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2A9630C6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 xml:space="preserve">Śrem, </w:t>
      </w:r>
      <w:r w:rsidR="00C37C31">
        <w:rPr>
          <w:rFonts w:eastAsia="Calibri" w:cstheme="minorHAnsi"/>
          <w:sz w:val="28"/>
          <w:szCs w:val="28"/>
        </w:rPr>
        <w:t>11</w:t>
      </w:r>
      <w:r w:rsidR="006A1DA0">
        <w:rPr>
          <w:rFonts w:eastAsia="Calibri" w:cstheme="minorHAnsi"/>
          <w:sz w:val="28"/>
          <w:szCs w:val="28"/>
        </w:rPr>
        <w:t xml:space="preserve"> czerwca 2026</w:t>
      </w:r>
      <w:r w:rsidRPr="00676AE8">
        <w:rPr>
          <w:rFonts w:eastAsia="Calibri" w:cstheme="minorHAnsi"/>
          <w:sz w:val="28"/>
          <w:szCs w:val="28"/>
        </w:rPr>
        <w:t xml:space="preserve"> roku</w:t>
      </w:r>
    </w:p>
    <w:p w14:paraId="59433AED" w14:textId="41A16EEC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</w:t>
      </w:r>
      <w:r w:rsidR="00FE6315">
        <w:rPr>
          <w:rFonts w:eastAsia="Calibri" w:cstheme="minorHAnsi"/>
          <w:sz w:val="28"/>
          <w:szCs w:val="28"/>
        </w:rPr>
        <w:t>1</w:t>
      </w:r>
      <w:r w:rsidRPr="00676AE8">
        <w:rPr>
          <w:rFonts w:eastAsia="Calibri" w:cstheme="minorHAnsi"/>
          <w:sz w:val="28"/>
          <w:szCs w:val="28"/>
        </w:rPr>
        <w:t>.</w:t>
      </w:r>
      <w:r w:rsidR="00FE6315">
        <w:rPr>
          <w:rFonts w:eastAsia="Calibri" w:cstheme="minorHAnsi"/>
          <w:sz w:val="28"/>
          <w:szCs w:val="28"/>
        </w:rPr>
        <w:t>1</w:t>
      </w:r>
      <w:r w:rsidRPr="00676AE8">
        <w:rPr>
          <w:rFonts w:eastAsia="Calibri" w:cstheme="minorHAnsi"/>
          <w:sz w:val="28"/>
          <w:szCs w:val="28"/>
        </w:rPr>
        <w:t>.202</w:t>
      </w:r>
      <w:r w:rsidR="006A1DA0">
        <w:rPr>
          <w:rFonts w:eastAsia="Calibri" w:cstheme="minorHAnsi"/>
          <w:sz w:val="28"/>
          <w:szCs w:val="28"/>
        </w:rPr>
        <w:t>5</w:t>
      </w:r>
      <w:r w:rsidRPr="00676AE8">
        <w:rPr>
          <w:rFonts w:eastAsia="Calibri" w:cstheme="minorHAnsi"/>
          <w:sz w:val="28"/>
          <w:szCs w:val="28"/>
        </w:rPr>
        <w:t>.B</w:t>
      </w:r>
      <w:r w:rsidR="00FE6315">
        <w:rPr>
          <w:rFonts w:eastAsia="Calibri" w:cstheme="minorHAnsi"/>
          <w:sz w:val="28"/>
          <w:szCs w:val="28"/>
        </w:rPr>
        <w:t>KA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6D589FF7" w14:textId="40E09598" w:rsidR="006A1DA0" w:rsidRPr="006A1DA0" w:rsidRDefault="00FE6315" w:rsidP="00FE6315">
      <w:pPr>
        <w:spacing w:after="120" w:line="240" w:lineRule="auto"/>
        <w:jc w:val="center"/>
        <w:rPr>
          <w:color w:val="000000"/>
          <w:sz w:val="28"/>
          <w:szCs w:val="28"/>
        </w:rPr>
      </w:pPr>
      <w:r w:rsidRPr="00253B80">
        <w:rPr>
          <w:sz w:val="28"/>
          <w:szCs w:val="28"/>
        </w:rPr>
        <w:t xml:space="preserve">o wyłożeniu do publicznego wglądu </w:t>
      </w:r>
      <w:r>
        <w:rPr>
          <w:sz w:val="28"/>
          <w:szCs w:val="28"/>
        </w:rPr>
        <w:br/>
      </w:r>
      <w:r w:rsidRPr="00253B80">
        <w:rPr>
          <w:sz w:val="28"/>
          <w:szCs w:val="28"/>
        </w:rPr>
        <w:t xml:space="preserve">projektu </w:t>
      </w:r>
      <w:r>
        <w:rPr>
          <w:color w:val="000000"/>
          <w:sz w:val="28"/>
          <w:szCs w:val="28"/>
        </w:rPr>
        <w:t>a</w:t>
      </w:r>
      <w:r w:rsidRPr="00253B80">
        <w:rPr>
          <w:color w:val="000000"/>
          <w:sz w:val="28"/>
          <w:szCs w:val="28"/>
        </w:rPr>
        <w:t xml:space="preserve">ktualizacji </w:t>
      </w:r>
      <w:r>
        <w:rPr>
          <w:color w:val="000000"/>
          <w:sz w:val="28"/>
          <w:szCs w:val="28"/>
        </w:rPr>
        <w:t>Z</w:t>
      </w:r>
      <w:r w:rsidRPr="00253B80">
        <w:rPr>
          <w:color w:val="000000"/>
          <w:sz w:val="28"/>
          <w:szCs w:val="28"/>
        </w:rPr>
        <w:t>ałożeń do planu zaopatrzenia w ciepło, energię elektryczną i paliwa gazowe dla gminy Śrem</w:t>
      </w:r>
      <w:r>
        <w:rPr>
          <w:color w:val="000000"/>
          <w:sz w:val="28"/>
          <w:szCs w:val="28"/>
        </w:rPr>
        <w:t xml:space="preserve"> na lata 202</w:t>
      </w:r>
      <w:r w:rsidR="006A1DA0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>-202</w:t>
      </w:r>
      <w:r w:rsidR="006A1DA0">
        <w:rPr>
          <w:color w:val="000000"/>
          <w:sz w:val="28"/>
          <w:szCs w:val="28"/>
        </w:rPr>
        <w:t xml:space="preserve">8 oraz </w:t>
      </w:r>
      <w:r w:rsidR="00A112EB">
        <w:rPr>
          <w:color w:val="000000"/>
          <w:sz w:val="28"/>
          <w:szCs w:val="28"/>
        </w:rPr>
        <w:br/>
      </w:r>
      <w:r w:rsidR="006A1DA0">
        <w:rPr>
          <w:color w:val="000000"/>
          <w:sz w:val="28"/>
          <w:szCs w:val="28"/>
        </w:rPr>
        <w:t xml:space="preserve">o wystąpieniu do właściwych organów o zajęcie stanowiska w sprawie </w:t>
      </w:r>
      <w:r w:rsidR="00A112EB">
        <w:rPr>
          <w:color w:val="000000"/>
          <w:sz w:val="28"/>
          <w:szCs w:val="28"/>
        </w:rPr>
        <w:br/>
      </w:r>
      <w:r w:rsidR="00A112EB">
        <w:rPr>
          <w:rFonts w:cstheme="minorHAnsi"/>
          <w:sz w:val="28"/>
          <w:szCs w:val="28"/>
        </w:rPr>
        <w:t>dokumentu</w:t>
      </w:r>
    </w:p>
    <w:p w14:paraId="003B1E64" w14:textId="2CF2ABB3" w:rsidR="0025500E" w:rsidRDefault="00AA08DF" w:rsidP="00827162">
      <w:pPr>
        <w:spacing w:after="120" w:line="240" w:lineRule="auto"/>
        <w:ind w:firstLine="567"/>
        <w:rPr>
          <w:b/>
          <w:sz w:val="28"/>
          <w:szCs w:val="28"/>
        </w:rPr>
      </w:pPr>
      <w:r>
        <w:rPr>
          <w:sz w:val="28"/>
          <w:szCs w:val="28"/>
        </w:rPr>
        <w:t>Z</w:t>
      </w:r>
      <w:r w:rsidR="00FE6315" w:rsidRPr="001B1CA4">
        <w:rPr>
          <w:sz w:val="28"/>
          <w:szCs w:val="28"/>
        </w:rPr>
        <w:t>awiadamiam</w:t>
      </w:r>
      <w:r w:rsidR="00CF1AC0">
        <w:rPr>
          <w:sz w:val="28"/>
          <w:szCs w:val="28"/>
          <w:vertAlign w:val="superscript"/>
        </w:rPr>
        <w:t>1</w:t>
      </w:r>
      <w:r w:rsidR="00FE6315" w:rsidRPr="001B1CA4">
        <w:rPr>
          <w:sz w:val="28"/>
          <w:szCs w:val="28"/>
        </w:rPr>
        <w:t xml:space="preserve"> o wyłożeniu do publicznego wglądu projektu </w:t>
      </w:r>
      <w:r w:rsidR="00FE6315">
        <w:rPr>
          <w:bCs/>
          <w:color w:val="000000"/>
          <w:sz w:val="28"/>
          <w:szCs w:val="28"/>
        </w:rPr>
        <w:t>a</w:t>
      </w:r>
      <w:r w:rsidR="00FE6315" w:rsidRPr="001B1CA4">
        <w:rPr>
          <w:bCs/>
          <w:color w:val="000000"/>
          <w:sz w:val="28"/>
          <w:szCs w:val="28"/>
        </w:rPr>
        <w:t xml:space="preserve">ktualizacji </w:t>
      </w:r>
      <w:r w:rsidR="00FE6315">
        <w:rPr>
          <w:bCs/>
          <w:color w:val="000000"/>
          <w:sz w:val="28"/>
          <w:szCs w:val="28"/>
        </w:rPr>
        <w:t>Z</w:t>
      </w:r>
      <w:r w:rsidR="00FE6315" w:rsidRPr="001B1CA4">
        <w:rPr>
          <w:bCs/>
          <w:color w:val="000000"/>
          <w:sz w:val="28"/>
          <w:szCs w:val="28"/>
        </w:rPr>
        <w:t>ałożeń do planu zaopatrzenia w ciepło, energię elektryczną i paliwa gazowe dla gminy Śrem</w:t>
      </w:r>
      <w:r w:rsidR="00FE6315">
        <w:rPr>
          <w:bCs/>
          <w:color w:val="000000"/>
          <w:sz w:val="28"/>
          <w:szCs w:val="28"/>
        </w:rPr>
        <w:t xml:space="preserve"> na lata 202</w:t>
      </w:r>
      <w:r>
        <w:rPr>
          <w:bCs/>
          <w:color w:val="000000"/>
          <w:sz w:val="28"/>
          <w:szCs w:val="28"/>
        </w:rPr>
        <w:t>6</w:t>
      </w:r>
      <w:r w:rsidR="00FE6315">
        <w:rPr>
          <w:bCs/>
          <w:color w:val="000000"/>
          <w:sz w:val="28"/>
          <w:szCs w:val="28"/>
        </w:rPr>
        <w:t>-202</w:t>
      </w:r>
      <w:r>
        <w:rPr>
          <w:bCs/>
          <w:color w:val="000000"/>
          <w:sz w:val="28"/>
          <w:szCs w:val="28"/>
        </w:rPr>
        <w:t>8</w:t>
      </w:r>
      <w:r w:rsidR="00FE6315" w:rsidRPr="001B1CA4">
        <w:rPr>
          <w:bCs/>
          <w:sz w:val="28"/>
          <w:szCs w:val="28"/>
        </w:rPr>
        <w:t xml:space="preserve"> </w:t>
      </w:r>
      <w:r w:rsidR="0025500E">
        <w:rPr>
          <w:bCs/>
          <w:sz w:val="28"/>
          <w:szCs w:val="28"/>
        </w:rPr>
        <w:t>w okresie</w:t>
      </w:r>
      <w:r w:rsidR="00FE6315" w:rsidRPr="001B1CA4">
        <w:rPr>
          <w:bCs/>
          <w:sz w:val="28"/>
          <w:szCs w:val="28"/>
        </w:rPr>
        <w:t xml:space="preserve"> </w:t>
      </w:r>
      <w:r w:rsidR="00FE6315" w:rsidRPr="00F21C6B">
        <w:rPr>
          <w:b/>
          <w:sz w:val="28"/>
          <w:szCs w:val="28"/>
        </w:rPr>
        <w:t xml:space="preserve">od </w:t>
      </w:r>
      <w:r w:rsidR="0025500E">
        <w:rPr>
          <w:b/>
          <w:sz w:val="28"/>
          <w:szCs w:val="28"/>
        </w:rPr>
        <w:t>1</w:t>
      </w:r>
      <w:r w:rsidR="00E25CD5">
        <w:rPr>
          <w:b/>
          <w:sz w:val="28"/>
          <w:szCs w:val="28"/>
        </w:rPr>
        <w:t>6</w:t>
      </w:r>
      <w:r w:rsidR="0025500E">
        <w:rPr>
          <w:b/>
          <w:sz w:val="28"/>
          <w:szCs w:val="28"/>
        </w:rPr>
        <w:t xml:space="preserve"> czerwca 2026</w:t>
      </w:r>
      <w:r w:rsidR="00410E38" w:rsidRPr="00F21C6B">
        <w:rPr>
          <w:b/>
          <w:sz w:val="28"/>
          <w:szCs w:val="28"/>
        </w:rPr>
        <w:t xml:space="preserve"> </w:t>
      </w:r>
      <w:r w:rsidR="00FE6315" w:rsidRPr="00F21C6B">
        <w:rPr>
          <w:b/>
          <w:sz w:val="28"/>
          <w:szCs w:val="28"/>
        </w:rPr>
        <w:t>r. do </w:t>
      </w:r>
      <w:r w:rsidR="00E25CD5">
        <w:rPr>
          <w:b/>
          <w:sz w:val="28"/>
          <w:szCs w:val="28"/>
        </w:rPr>
        <w:t>6</w:t>
      </w:r>
      <w:r w:rsidR="00410E38" w:rsidRPr="00F21C6B">
        <w:rPr>
          <w:b/>
          <w:sz w:val="28"/>
          <w:szCs w:val="28"/>
        </w:rPr>
        <w:t xml:space="preserve"> </w:t>
      </w:r>
      <w:r w:rsidR="0025500E">
        <w:rPr>
          <w:b/>
          <w:sz w:val="28"/>
          <w:szCs w:val="28"/>
        </w:rPr>
        <w:t>lipca</w:t>
      </w:r>
      <w:r w:rsidR="00F21C6B" w:rsidRPr="00F21C6B">
        <w:rPr>
          <w:b/>
          <w:sz w:val="28"/>
          <w:szCs w:val="28"/>
        </w:rPr>
        <w:t xml:space="preserve"> 202</w:t>
      </w:r>
      <w:r w:rsidR="0025500E">
        <w:rPr>
          <w:b/>
          <w:sz w:val="28"/>
          <w:szCs w:val="28"/>
        </w:rPr>
        <w:t>6</w:t>
      </w:r>
      <w:r w:rsidR="00FE6315" w:rsidRPr="00F21C6B">
        <w:rPr>
          <w:b/>
          <w:sz w:val="28"/>
          <w:szCs w:val="28"/>
        </w:rPr>
        <w:t> r.</w:t>
      </w:r>
      <w:r w:rsidR="00FE6315" w:rsidRPr="00980328">
        <w:rPr>
          <w:b/>
          <w:sz w:val="28"/>
          <w:szCs w:val="28"/>
        </w:rPr>
        <w:t xml:space="preserve"> </w:t>
      </w:r>
    </w:p>
    <w:p w14:paraId="233DBB66" w14:textId="67CC6E81" w:rsidR="00FE6315" w:rsidRPr="001B1CA4" w:rsidRDefault="000F3E46" w:rsidP="00827162">
      <w:pPr>
        <w:spacing w:after="120" w:line="240" w:lineRule="auto"/>
        <w:ind w:firstLine="567"/>
        <w:rPr>
          <w:b/>
          <w:sz w:val="28"/>
          <w:szCs w:val="28"/>
        </w:rPr>
      </w:pPr>
      <w:r w:rsidRPr="000F3E46">
        <w:rPr>
          <w:bCs/>
          <w:sz w:val="28"/>
          <w:szCs w:val="28"/>
        </w:rPr>
        <w:t>Z treścią projektu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można zapoznać się </w:t>
      </w:r>
      <w:r w:rsidR="00FE6315" w:rsidRPr="001B1CA4">
        <w:rPr>
          <w:bCs/>
          <w:sz w:val="28"/>
          <w:szCs w:val="28"/>
        </w:rPr>
        <w:t>w siedzibie Urzędu Miejskiego w Śremie,</w:t>
      </w:r>
      <w:r w:rsidR="00FE6315" w:rsidRPr="001B1CA4">
        <w:rPr>
          <w:b/>
          <w:bCs/>
          <w:sz w:val="28"/>
          <w:szCs w:val="28"/>
        </w:rPr>
        <w:t xml:space="preserve"> </w:t>
      </w:r>
      <w:r w:rsidR="00FE6315" w:rsidRPr="001B1CA4">
        <w:rPr>
          <w:bCs/>
          <w:sz w:val="28"/>
          <w:szCs w:val="28"/>
        </w:rPr>
        <w:t>ul. Pl</w:t>
      </w:r>
      <w:r w:rsidR="00FE6315">
        <w:rPr>
          <w:bCs/>
          <w:sz w:val="28"/>
          <w:szCs w:val="28"/>
        </w:rPr>
        <w:t>ac</w:t>
      </w:r>
      <w:r w:rsidR="00FE6315" w:rsidRPr="001B1CA4">
        <w:rPr>
          <w:bCs/>
          <w:sz w:val="28"/>
          <w:szCs w:val="28"/>
        </w:rPr>
        <w:t xml:space="preserve"> 20 Października 1,</w:t>
      </w:r>
      <w:r w:rsidR="00FE6315" w:rsidRPr="001B1CA4"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biuro</w:t>
      </w:r>
      <w:r w:rsidR="00FE6315" w:rsidRPr="001B1CA4">
        <w:rPr>
          <w:bCs/>
          <w:sz w:val="28"/>
          <w:szCs w:val="28"/>
        </w:rPr>
        <w:t xml:space="preserve"> nr 33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oraz</w:t>
      </w:r>
      <w:r w:rsidR="00FE6315" w:rsidRPr="001B1CA4">
        <w:rPr>
          <w:sz w:val="28"/>
          <w:szCs w:val="28"/>
        </w:rPr>
        <w:t xml:space="preserve"> </w:t>
      </w:r>
      <w:r>
        <w:rPr>
          <w:sz w:val="28"/>
          <w:szCs w:val="28"/>
        </w:rPr>
        <w:t>na stronie</w:t>
      </w:r>
      <w:r w:rsidR="00FE6315" w:rsidRPr="001B1CA4">
        <w:rPr>
          <w:sz w:val="28"/>
          <w:szCs w:val="28"/>
        </w:rPr>
        <w:t xml:space="preserve"> Biuletyn</w:t>
      </w:r>
      <w:r>
        <w:rPr>
          <w:sz w:val="28"/>
          <w:szCs w:val="28"/>
        </w:rPr>
        <w:t>u</w:t>
      </w:r>
      <w:r w:rsidR="00FE6315" w:rsidRPr="001B1CA4">
        <w:rPr>
          <w:sz w:val="28"/>
          <w:szCs w:val="28"/>
        </w:rPr>
        <w:t xml:space="preserve"> Informacji Publicznej Urzędu Miejskiego w</w:t>
      </w:r>
      <w:r w:rsidR="00CF670D">
        <w:rPr>
          <w:sz w:val="28"/>
          <w:szCs w:val="28"/>
        </w:rPr>
        <w:t> </w:t>
      </w:r>
      <w:r w:rsidR="00FE6315" w:rsidRPr="001B1CA4">
        <w:rPr>
          <w:sz w:val="28"/>
          <w:szCs w:val="28"/>
        </w:rPr>
        <w:t>Śremie</w:t>
      </w:r>
      <w:r w:rsidR="00FE6315">
        <w:rPr>
          <w:sz w:val="28"/>
          <w:szCs w:val="28"/>
        </w:rPr>
        <w:t xml:space="preserve"> pod adresem </w:t>
      </w:r>
      <w:hyperlink r:id="rId8" w:history="1">
        <w:r w:rsidRPr="001063A1">
          <w:rPr>
            <w:rStyle w:val="Hipercze"/>
            <w:sz w:val="28"/>
            <w:szCs w:val="28"/>
          </w:rPr>
          <w:t>http://bip.srem.pl/public/?id=144537</w:t>
        </w:r>
      </w:hyperlink>
      <w:r w:rsidR="00FE631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124AF31A" w14:textId="540206C6" w:rsidR="00FE6315" w:rsidRPr="001B1CA4" w:rsidRDefault="00FE6315" w:rsidP="0025500E">
      <w:pPr>
        <w:tabs>
          <w:tab w:val="left" w:pos="5014"/>
        </w:tabs>
        <w:spacing w:after="120" w:line="240" w:lineRule="auto"/>
        <w:ind w:firstLine="544"/>
        <w:rPr>
          <w:b/>
          <w:sz w:val="28"/>
          <w:szCs w:val="28"/>
        </w:rPr>
      </w:pPr>
      <w:r w:rsidRPr="001B1CA4">
        <w:rPr>
          <w:sz w:val="28"/>
          <w:szCs w:val="28"/>
          <w:shd w:val="clear" w:color="auto" w:fill="FFFFFF"/>
        </w:rPr>
        <w:t>Osoby i jednostki organizacyjne zainteresowane zaopatrzeniem w</w:t>
      </w:r>
      <w:r w:rsidR="00827162">
        <w:rPr>
          <w:sz w:val="28"/>
          <w:szCs w:val="28"/>
          <w:shd w:val="clear" w:color="auto" w:fill="FFFFFF"/>
        </w:rPr>
        <w:t> </w:t>
      </w:r>
      <w:r w:rsidRPr="001B1CA4">
        <w:rPr>
          <w:sz w:val="28"/>
          <w:szCs w:val="28"/>
          <w:shd w:val="clear" w:color="auto" w:fill="FFFFFF"/>
        </w:rPr>
        <w:t>ciepło, energię elektryczną i paliwa gazowe na obszarze gminy mają </w:t>
      </w:r>
      <w:bookmarkStart w:id="0" w:name="highlightHit_99"/>
      <w:bookmarkEnd w:id="0"/>
      <w:r w:rsidRPr="001B1CA4">
        <w:rPr>
          <w:rStyle w:val="highlight"/>
          <w:sz w:val="28"/>
          <w:szCs w:val="28"/>
        </w:rPr>
        <w:t>prawo</w:t>
      </w:r>
      <w:r w:rsidRPr="001B1CA4">
        <w:rPr>
          <w:sz w:val="28"/>
          <w:szCs w:val="28"/>
          <w:shd w:val="clear" w:color="auto" w:fill="FFFFFF"/>
        </w:rPr>
        <w:t> składać wnioski, zastrzeżenia i uwagi do projektu dokumentu w</w:t>
      </w:r>
      <w:r w:rsidR="00827162">
        <w:rPr>
          <w:sz w:val="28"/>
          <w:szCs w:val="28"/>
          <w:shd w:val="clear" w:color="auto" w:fill="FFFFFF"/>
        </w:rPr>
        <w:t> </w:t>
      </w:r>
      <w:r w:rsidRPr="001B1CA4">
        <w:rPr>
          <w:sz w:val="28"/>
          <w:szCs w:val="28"/>
          <w:shd w:val="clear" w:color="auto" w:fill="FFFFFF"/>
        </w:rPr>
        <w:t>okresie wyłożenia do publicznego wglądu</w:t>
      </w:r>
      <w:r w:rsidRPr="001B1CA4">
        <w:rPr>
          <w:color w:val="333333"/>
          <w:sz w:val="28"/>
          <w:szCs w:val="28"/>
          <w:shd w:val="clear" w:color="auto" w:fill="FFFFFF"/>
        </w:rPr>
        <w:t>.</w:t>
      </w:r>
    </w:p>
    <w:p w14:paraId="51D7F8FB" w14:textId="66C6C4AD" w:rsidR="00F73B95" w:rsidRDefault="00FE6315" w:rsidP="0025500E">
      <w:pPr>
        <w:spacing w:after="120" w:line="240" w:lineRule="auto"/>
        <w:ind w:firstLine="544"/>
        <w:rPr>
          <w:bCs/>
          <w:sz w:val="28"/>
          <w:szCs w:val="28"/>
        </w:rPr>
      </w:pPr>
      <w:r w:rsidRPr="001B1CA4">
        <w:rPr>
          <w:sz w:val="28"/>
          <w:szCs w:val="28"/>
        </w:rPr>
        <w:t xml:space="preserve">Wnioski, zastrzeżenia i uwagi należy składać na piśmie do Burmistrza Śremu </w:t>
      </w:r>
      <w:r w:rsidRPr="001B1CA4">
        <w:rPr>
          <w:bCs/>
          <w:sz w:val="28"/>
          <w:szCs w:val="28"/>
        </w:rPr>
        <w:t xml:space="preserve">w nieprzekraczalnym terminie do </w:t>
      </w:r>
      <w:r w:rsidR="00FF4B76">
        <w:rPr>
          <w:bCs/>
          <w:sz w:val="28"/>
          <w:szCs w:val="28"/>
        </w:rPr>
        <w:t>6</w:t>
      </w:r>
      <w:r w:rsidR="008C462A">
        <w:rPr>
          <w:bCs/>
          <w:sz w:val="28"/>
          <w:szCs w:val="28"/>
        </w:rPr>
        <w:t xml:space="preserve"> lipca 2026</w:t>
      </w:r>
      <w:r w:rsidRPr="001B1CA4">
        <w:rPr>
          <w:bCs/>
          <w:sz w:val="28"/>
          <w:szCs w:val="28"/>
        </w:rPr>
        <w:t> r.</w:t>
      </w:r>
      <w:r w:rsidR="00827162">
        <w:rPr>
          <w:bCs/>
          <w:sz w:val="28"/>
          <w:szCs w:val="28"/>
        </w:rPr>
        <w:t>:</w:t>
      </w:r>
    </w:p>
    <w:p w14:paraId="4144658A" w14:textId="0C0F234B" w:rsidR="00827162" w:rsidRPr="00A13549" w:rsidRDefault="00827162" w:rsidP="00A13549">
      <w:pPr>
        <w:pStyle w:val="Akapitzlist"/>
        <w:numPr>
          <w:ilvl w:val="0"/>
          <w:numId w:val="1"/>
        </w:numPr>
        <w:spacing w:after="0" w:line="240" w:lineRule="auto"/>
        <w:ind w:left="284" w:hanging="284"/>
        <w:contextualSpacing w:val="0"/>
        <w:rPr>
          <w:rFonts w:cstheme="minorHAnsi"/>
          <w:sz w:val="28"/>
          <w:szCs w:val="28"/>
        </w:rPr>
      </w:pPr>
      <w:r w:rsidRPr="00A13549">
        <w:rPr>
          <w:rFonts w:cstheme="minorHAnsi"/>
          <w:sz w:val="28"/>
          <w:szCs w:val="28"/>
        </w:rPr>
        <w:t>w formie pisemnej na adres: Urząd Miejski w Śremie, ul. Plac 20</w:t>
      </w:r>
      <w:r w:rsidR="00A13549">
        <w:rPr>
          <w:rFonts w:cstheme="minorHAnsi"/>
          <w:sz w:val="28"/>
          <w:szCs w:val="28"/>
        </w:rPr>
        <w:t> </w:t>
      </w:r>
      <w:r w:rsidRPr="00A13549">
        <w:rPr>
          <w:rFonts w:cstheme="minorHAnsi"/>
          <w:sz w:val="28"/>
          <w:szCs w:val="28"/>
        </w:rPr>
        <w:t>Października 1, 63-100 Śrem,</w:t>
      </w:r>
    </w:p>
    <w:p w14:paraId="77F8391E" w14:textId="77777777" w:rsidR="00827162" w:rsidRPr="00A13549" w:rsidRDefault="00827162" w:rsidP="00A13549">
      <w:pPr>
        <w:pStyle w:val="Akapitzlist"/>
        <w:numPr>
          <w:ilvl w:val="0"/>
          <w:numId w:val="1"/>
        </w:numPr>
        <w:spacing w:after="0" w:line="240" w:lineRule="auto"/>
        <w:ind w:left="284" w:hanging="284"/>
        <w:contextualSpacing w:val="0"/>
        <w:rPr>
          <w:rFonts w:cstheme="minorHAnsi"/>
          <w:sz w:val="28"/>
          <w:szCs w:val="28"/>
        </w:rPr>
      </w:pPr>
      <w:r w:rsidRPr="00A13549">
        <w:rPr>
          <w:rFonts w:cstheme="minorHAnsi"/>
          <w:sz w:val="28"/>
          <w:szCs w:val="28"/>
        </w:rPr>
        <w:t>ustnie do protokołu w Urzędzie Miejskim w Śremie, w godzinach pracy Urzędu,</w:t>
      </w:r>
    </w:p>
    <w:p w14:paraId="08B439E0" w14:textId="03ADBDBD" w:rsidR="00827162" w:rsidRPr="00A13549" w:rsidRDefault="00827162" w:rsidP="00A13549">
      <w:pPr>
        <w:pStyle w:val="Akapitzlist"/>
        <w:numPr>
          <w:ilvl w:val="0"/>
          <w:numId w:val="1"/>
        </w:numPr>
        <w:spacing w:after="0" w:line="240" w:lineRule="auto"/>
        <w:ind w:left="284" w:hanging="284"/>
        <w:contextualSpacing w:val="0"/>
        <w:rPr>
          <w:rFonts w:cstheme="minorHAnsi"/>
          <w:sz w:val="28"/>
          <w:szCs w:val="28"/>
        </w:rPr>
      </w:pPr>
      <w:r w:rsidRPr="00A13549">
        <w:rPr>
          <w:rFonts w:cstheme="minorHAnsi"/>
          <w:sz w:val="28"/>
          <w:szCs w:val="28"/>
        </w:rPr>
        <w:t xml:space="preserve">za pomocą środków komunikacji elektronicznej bez konieczności opatrywania ich bezpiecznym podpisem elektronicznym, na adres: </w:t>
      </w:r>
      <w:hyperlink r:id="rId9" w:history="1">
        <w:r w:rsidRPr="00A13549">
          <w:rPr>
            <w:rStyle w:val="Hipercze"/>
            <w:rFonts w:cstheme="minorHAnsi"/>
            <w:sz w:val="28"/>
            <w:szCs w:val="28"/>
          </w:rPr>
          <w:t>urzad@srem.pl</w:t>
        </w:r>
      </w:hyperlink>
      <w:r w:rsidR="00113CDD">
        <w:t>.</w:t>
      </w:r>
      <w:r w:rsidRPr="00A13549">
        <w:rPr>
          <w:rFonts w:cstheme="minorHAnsi"/>
          <w:sz w:val="28"/>
          <w:szCs w:val="28"/>
        </w:rPr>
        <w:t xml:space="preserve"> </w:t>
      </w:r>
    </w:p>
    <w:p w14:paraId="051CF12A" w14:textId="77777777" w:rsidR="00827162" w:rsidRDefault="00827162" w:rsidP="006A34A3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bookmarkStart w:id="1" w:name="_Hlk163753002"/>
      <w:r w:rsidRPr="00F22AE3">
        <w:rPr>
          <w:rFonts w:cstheme="minorHAnsi"/>
          <w:sz w:val="28"/>
          <w:szCs w:val="28"/>
        </w:rPr>
        <w:t xml:space="preserve">Uwagi i wnioski złożone po upływie wyżej określonego terminu pozostawia się bez rozpatrzenia. Organem właściwym do rozpatrzenia uwag </w:t>
      </w:r>
      <w:r>
        <w:rPr>
          <w:rFonts w:cstheme="minorHAnsi"/>
          <w:sz w:val="28"/>
          <w:szCs w:val="28"/>
        </w:rPr>
        <w:br/>
      </w:r>
      <w:r w:rsidRPr="00F22AE3">
        <w:rPr>
          <w:rFonts w:cstheme="minorHAnsi"/>
          <w:sz w:val="28"/>
          <w:szCs w:val="28"/>
        </w:rPr>
        <w:t xml:space="preserve">i wniosków jest Burmistrz </w:t>
      </w:r>
      <w:r>
        <w:rPr>
          <w:rFonts w:cstheme="minorHAnsi"/>
          <w:sz w:val="28"/>
          <w:szCs w:val="28"/>
        </w:rPr>
        <w:t>Śremu.</w:t>
      </w:r>
    </w:p>
    <w:p w14:paraId="3831F430" w14:textId="6061F0EF" w:rsidR="006A34A3" w:rsidRDefault="006A34A3" w:rsidP="00CF1AC0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Ponadto zawiadamiam</w:t>
      </w:r>
      <w:r w:rsidR="00CF1AC0">
        <w:rPr>
          <w:rFonts w:cstheme="minorHAnsi"/>
          <w:sz w:val="28"/>
          <w:szCs w:val="28"/>
          <w:vertAlign w:val="superscript"/>
        </w:rPr>
        <w:t>2</w:t>
      </w:r>
      <w:r>
        <w:rPr>
          <w:rFonts w:cstheme="minorHAnsi"/>
          <w:sz w:val="28"/>
          <w:szCs w:val="28"/>
        </w:rPr>
        <w:t xml:space="preserve">, że </w:t>
      </w:r>
      <w:r w:rsidRPr="006A34A3">
        <w:rPr>
          <w:rFonts w:cstheme="minorHAnsi"/>
          <w:sz w:val="28"/>
          <w:szCs w:val="28"/>
        </w:rPr>
        <w:t xml:space="preserve">Burmistrz Śremu </w:t>
      </w:r>
      <w:r>
        <w:rPr>
          <w:rFonts w:cstheme="minorHAnsi"/>
          <w:sz w:val="28"/>
          <w:szCs w:val="28"/>
        </w:rPr>
        <w:t>wystąpił</w:t>
      </w:r>
      <w:r w:rsidRPr="006A34A3">
        <w:rPr>
          <w:rFonts w:cstheme="minorHAnsi"/>
          <w:sz w:val="28"/>
          <w:szCs w:val="28"/>
        </w:rPr>
        <w:t xml:space="preserve"> do Regionalnego Dyrektora Ochrony Środowiska w Poznaniu</w:t>
      </w:r>
      <w:r>
        <w:rPr>
          <w:rFonts w:cstheme="minorHAnsi"/>
          <w:sz w:val="28"/>
          <w:szCs w:val="28"/>
        </w:rPr>
        <w:t xml:space="preserve"> i</w:t>
      </w:r>
      <w:r w:rsidRPr="006A34A3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Wielkopolskiego </w:t>
      </w:r>
      <w:r w:rsidRPr="006A34A3">
        <w:rPr>
          <w:rFonts w:cstheme="minorHAnsi"/>
          <w:sz w:val="28"/>
          <w:szCs w:val="28"/>
        </w:rPr>
        <w:t xml:space="preserve">Państwowego </w:t>
      </w:r>
      <w:r>
        <w:rPr>
          <w:rFonts w:cstheme="minorHAnsi"/>
          <w:sz w:val="28"/>
          <w:szCs w:val="28"/>
        </w:rPr>
        <w:t>Wojewódzkiego</w:t>
      </w:r>
      <w:r w:rsidRPr="006A34A3">
        <w:rPr>
          <w:rFonts w:cstheme="minorHAnsi"/>
          <w:sz w:val="28"/>
          <w:szCs w:val="28"/>
        </w:rPr>
        <w:t xml:space="preserve"> Inspektora Sanitarnego o odstąpienie od przeprowadzenia strategicznej oceny oddziaływania na </w:t>
      </w:r>
      <w:r w:rsidRPr="00113CDD">
        <w:rPr>
          <w:rFonts w:cstheme="minorHAnsi"/>
          <w:sz w:val="28"/>
          <w:szCs w:val="28"/>
        </w:rPr>
        <w:t>środowisko</w:t>
      </w:r>
      <w:r w:rsidRPr="00113CDD">
        <w:rPr>
          <w:rFonts w:cstheme="minorHAnsi"/>
          <w:b/>
          <w:bCs/>
          <w:sz w:val="28"/>
          <w:szCs w:val="28"/>
        </w:rPr>
        <w:t xml:space="preserve"> </w:t>
      </w:r>
      <w:r w:rsidRPr="00113CDD">
        <w:rPr>
          <w:rFonts w:cstheme="minorHAnsi"/>
          <w:sz w:val="28"/>
          <w:szCs w:val="28"/>
        </w:rPr>
        <w:t>oraz</w:t>
      </w:r>
      <w:r w:rsidR="00A13549">
        <w:rPr>
          <w:rFonts w:cstheme="minorHAnsi"/>
          <w:sz w:val="28"/>
          <w:szCs w:val="28"/>
        </w:rPr>
        <w:t xml:space="preserve"> do Marszałka Województwa Wielkopolskiego o wydanie opinii </w:t>
      </w:r>
      <w:r w:rsidR="00A13549" w:rsidRPr="00A13549">
        <w:rPr>
          <w:rFonts w:cstheme="minorHAnsi"/>
          <w:sz w:val="28"/>
          <w:szCs w:val="28"/>
        </w:rPr>
        <w:t xml:space="preserve">w zakresie koordynacji współpracy z innymi gminami, planem obszaru przyspieszonego rozwoju instalacji odnawialnego źródła energii, o którym mowa w </w:t>
      </w:r>
      <w:r w:rsidR="00A13549" w:rsidRPr="00113CDD">
        <w:rPr>
          <w:rFonts w:cstheme="minorHAnsi"/>
          <w:sz w:val="28"/>
          <w:szCs w:val="28"/>
        </w:rPr>
        <w:t>art. 160g ust. 1</w:t>
      </w:r>
      <w:r w:rsidR="00A13549" w:rsidRPr="00A13549">
        <w:rPr>
          <w:rFonts w:cstheme="minorHAnsi"/>
          <w:sz w:val="28"/>
          <w:szCs w:val="28"/>
        </w:rPr>
        <w:t xml:space="preserve"> ustawy z dnia 20 lutego 2015 r. o odnawialnych źródłach energii, </w:t>
      </w:r>
      <w:r w:rsidR="004F6CF2">
        <w:rPr>
          <w:rFonts w:cstheme="minorHAnsi"/>
          <w:sz w:val="28"/>
          <w:szCs w:val="28"/>
        </w:rPr>
        <w:br/>
      </w:r>
      <w:r w:rsidR="00A13549" w:rsidRPr="00A13549">
        <w:rPr>
          <w:rFonts w:cstheme="minorHAnsi"/>
          <w:sz w:val="28"/>
          <w:szCs w:val="28"/>
        </w:rPr>
        <w:t>oraz w zakresie zgodności z polityką energetyczną państwa.</w:t>
      </w:r>
    </w:p>
    <w:p w14:paraId="49D44EAD" w14:textId="6A3097E5" w:rsidR="00CF1AC0" w:rsidRPr="00F22AE3" w:rsidRDefault="00CF1AC0" w:rsidP="00CF1AC0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F22AE3">
        <w:rPr>
          <w:rFonts w:cstheme="minorHAnsi"/>
          <w:sz w:val="28"/>
          <w:szCs w:val="28"/>
        </w:rPr>
        <w:t xml:space="preserve">Obwieszczenie podaje się do publicznej wiadomości na tablicy ogłoszeń w Urzędzie Miejskim w </w:t>
      </w:r>
      <w:r>
        <w:rPr>
          <w:rFonts w:cstheme="minorHAnsi"/>
          <w:sz w:val="28"/>
          <w:szCs w:val="28"/>
        </w:rPr>
        <w:t>Śremie</w:t>
      </w:r>
      <w:r w:rsidRPr="00F22AE3">
        <w:rPr>
          <w:rFonts w:cstheme="minorHAnsi"/>
          <w:sz w:val="28"/>
          <w:szCs w:val="28"/>
        </w:rPr>
        <w:t xml:space="preserve"> oraz poprzez zamieszczenie w</w:t>
      </w:r>
      <w:r w:rsidR="00FF4B76">
        <w:rPr>
          <w:rFonts w:cstheme="minorHAnsi"/>
          <w:sz w:val="28"/>
          <w:szCs w:val="28"/>
        </w:rPr>
        <w:t> </w:t>
      </w:r>
      <w:r w:rsidRPr="00F22AE3">
        <w:rPr>
          <w:rFonts w:cstheme="minorHAnsi"/>
          <w:sz w:val="28"/>
          <w:szCs w:val="28"/>
        </w:rPr>
        <w:t>Biuletynie Informacji Publicznej na stronie internetowej</w:t>
      </w:r>
      <w:r w:rsidR="004F6CF2">
        <w:rPr>
          <w:rFonts w:cstheme="minorHAnsi"/>
          <w:sz w:val="28"/>
          <w:szCs w:val="28"/>
        </w:rPr>
        <w:t xml:space="preserve"> </w:t>
      </w:r>
      <w:hyperlink r:id="rId10" w:history="1">
        <w:r w:rsidR="004F6CF2" w:rsidRPr="001063A1">
          <w:rPr>
            <w:rStyle w:val="Hipercze"/>
            <w:sz w:val="28"/>
            <w:szCs w:val="28"/>
          </w:rPr>
          <w:t>http://bip.srem.pl/public/?id=144537</w:t>
        </w:r>
      </w:hyperlink>
      <w:r w:rsidR="004F6CF2">
        <w:t>.</w:t>
      </w:r>
    </w:p>
    <w:bookmarkEnd w:id="1"/>
    <w:p w14:paraId="5A34C9ED" w14:textId="5AAB1BCB" w:rsidR="00CF1AC0" w:rsidRPr="002A5D3A" w:rsidRDefault="00CF1AC0" w:rsidP="00CF1AC0">
      <w:pPr>
        <w:spacing w:after="120" w:line="240" w:lineRule="auto"/>
        <w:ind w:left="4248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2A5D3A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Grzegorz Wiśniewski</w:t>
      </w:r>
    </w:p>
    <w:p w14:paraId="36336A95" w14:textId="77777777" w:rsidR="00CF1AC0" w:rsidRPr="002A5D3A" w:rsidRDefault="00CF1AC0" w:rsidP="00CF1AC0">
      <w:pPr>
        <w:spacing w:after="0" w:line="240" w:lineRule="auto"/>
        <w:ind w:left="4248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2A5D3A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Burmistrz Śremu</w:t>
      </w:r>
    </w:p>
    <w:p w14:paraId="6D8C95AA" w14:textId="77777777" w:rsidR="00CF1AC0" w:rsidRDefault="00CF1AC0" w:rsidP="00CF1AC0">
      <w:pPr>
        <w:spacing w:after="60" w:line="240" w:lineRule="auto"/>
        <w:rPr>
          <w:rFonts w:eastAsia="Times New Roman" w:cstheme="minorHAnsi"/>
          <w:sz w:val="28"/>
          <w:szCs w:val="28"/>
          <w:lang w:eastAsia="pl-PL"/>
        </w:rPr>
      </w:pPr>
    </w:p>
    <w:p w14:paraId="45569C29" w14:textId="0EB6CC4A" w:rsidR="00CF1AC0" w:rsidRPr="00A31F85" w:rsidRDefault="00CF1AC0" w:rsidP="00CF1AC0">
      <w:pPr>
        <w:spacing w:after="6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A31F85">
        <w:rPr>
          <w:rFonts w:eastAsia="Times New Roman" w:cstheme="minorHAnsi"/>
          <w:sz w:val="28"/>
          <w:szCs w:val="28"/>
          <w:lang w:eastAsia="pl-PL"/>
        </w:rPr>
        <w:t xml:space="preserve">Wywieszono: </w:t>
      </w:r>
    </w:p>
    <w:p w14:paraId="26B19F0C" w14:textId="77777777" w:rsidR="00CF1AC0" w:rsidRDefault="00CF1AC0" w:rsidP="00CF1AC0">
      <w:pPr>
        <w:spacing w:after="6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A31F85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56FA6278" w14:textId="77777777" w:rsidR="00CF1AC0" w:rsidRDefault="00CF1AC0" w:rsidP="00CF1AC0">
      <w:pPr>
        <w:spacing w:after="60" w:line="240" w:lineRule="auto"/>
        <w:rPr>
          <w:rFonts w:eastAsia="Times New Roman" w:cstheme="minorHAnsi"/>
          <w:sz w:val="28"/>
          <w:szCs w:val="28"/>
          <w:lang w:eastAsia="pl-PL"/>
        </w:rPr>
      </w:pPr>
    </w:p>
    <w:p w14:paraId="5F7FD55F" w14:textId="503CE7F1" w:rsidR="00CF1AC0" w:rsidRDefault="00CF1AC0" w:rsidP="00FF4B76">
      <w:pPr>
        <w:pStyle w:val="Tekstprzypisudolnego"/>
        <w:spacing w:after="120"/>
      </w:pPr>
      <w:r>
        <w:rPr>
          <w:rFonts w:eastAsia="Times New Roman" w:cstheme="minorHAnsi"/>
          <w:sz w:val="28"/>
          <w:szCs w:val="28"/>
          <w:vertAlign w:val="superscript"/>
          <w:lang w:eastAsia="pl-PL"/>
        </w:rPr>
        <w:t xml:space="preserve">1 </w:t>
      </w:r>
      <w:r w:rsidRPr="00AA08DF">
        <w:rPr>
          <w:sz w:val="28"/>
          <w:szCs w:val="28"/>
        </w:rPr>
        <w:t>Podstawa prawna:</w:t>
      </w:r>
      <w:r>
        <w:t xml:space="preserve"> </w:t>
      </w:r>
      <w:r w:rsidRPr="001B1CA4">
        <w:rPr>
          <w:sz w:val="28"/>
          <w:szCs w:val="28"/>
        </w:rPr>
        <w:t xml:space="preserve">art. 19 ust. 6 ustawy z dnia 10 kwietnia 1997 r. </w:t>
      </w:r>
      <w:r>
        <w:rPr>
          <w:sz w:val="28"/>
          <w:szCs w:val="28"/>
        </w:rPr>
        <w:t xml:space="preserve">– </w:t>
      </w:r>
      <w:r w:rsidRPr="001B1CA4">
        <w:rPr>
          <w:sz w:val="28"/>
          <w:szCs w:val="28"/>
        </w:rPr>
        <w:t>Prawo energetyczne (Dz. U. z 20</w:t>
      </w:r>
      <w:r>
        <w:rPr>
          <w:sz w:val="28"/>
          <w:szCs w:val="28"/>
        </w:rPr>
        <w:t>26</w:t>
      </w:r>
      <w:r w:rsidRPr="001B1CA4">
        <w:rPr>
          <w:sz w:val="28"/>
          <w:szCs w:val="28"/>
        </w:rPr>
        <w:t xml:space="preserve"> r. poz. </w:t>
      </w:r>
      <w:r>
        <w:rPr>
          <w:sz w:val="28"/>
          <w:szCs w:val="28"/>
        </w:rPr>
        <w:t>43, 516 i 607</w:t>
      </w:r>
      <w:r w:rsidRPr="001B1CA4">
        <w:rPr>
          <w:sz w:val="28"/>
          <w:szCs w:val="28"/>
        </w:rPr>
        <w:t>)</w:t>
      </w:r>
      <w:r w:rsidR="003A5E62">
        <w:rPr>
          <w:sz w:val="28"/>
          <w:szCs w:val="28"/>
        </w:rPr>
        <w:t xml:space="preserve"> oraz art. 39 ustawy z dnia </w:t>
      </w:r>
      <w:r w:rsidR="003A5E62" w:rsidRPr="00113CDD">
        <w:rPr>
          <w:sz w:val="28"/>
          <w:szCs w:val="28"/>
        </w:rPr>
        <w:t>3</w:t>
      </w:r>
      <w:r w:rsidR="00FF4B76">
        <w:rPr>
          <w:sz w:val="28"/>
          <w:szCs w:val="28"/>
        </w:rPr>
        <w:t> </w:t>
      </w:r>
      <w:r w:rsidR="003A5E62" w:rsidRPr="00113CDD">
        <w:rPr>
          <w:sz w:val="28"/>
          <w:szCs w:val="28"/>
        </w:rPr>
        <w:t xml:space="preserve">października 2008 r. </w:t>
      </w:r>
      <w:r w:rsidR="003A5E62">
        <w:rPr>
          <w:sz w:val="28"/>
          <w:szCs w:val="28"/>
        </w:rPr>
        <w:t xml:space="preserve">o udostępnianiu informacji o środowisku </w:t>
      </w:r>
      <w:r w:rsidR="003A5E62" w:rsidRPr="00113CDD">
        <w:rPr>
          <w:sz w:val="28"/>
          <w:szCs w:val="28"/>
        </w:rPr>
        <w:t>i jego ochronie, udziale społeczeństwa w ochronie środowiska oraz o ocenach oddziaływania na</w:t>
      </w:r>
      <w:r w:rsidR="003A5E62">
        <w:rPr>
          <w:sz w:val="28"/>
          <w:szCs w:val="28"/>
        </w:rPr>
        <w:t> </w:t>
      </w:r>
      <w:r w:rsidR="003A5E62" w:rsidRPr="00113CDD">
        <w:rPr>
          <w:sz w:val="28"/>
          <w:szCs w:val="28"/>
        </w:rPr>
        <w:t xml:space="preserve">środowisko </w:t>
      </w:r>
      <w:r w:rsidR="003A5E62">
        <w:rPr>
          <w:sz w:val="28"/>
          <w:szCs w:val="28"/>
        </w:rPr>
        <w:t xml:space="preserve">(Dz. U. z 2026 r. poz. 670), </w:t>
      </w:r>
      <w:r w:rsidR="003A5E62">
        <w:rPr>
          <w:rFonts w:cstheme="minorHAnsi"/>
          <w:sz w:val="28"/>
          <w:szCs w:val="28"/>
        </w:rPr>
        <w:t>zwanej dalej u.o.o.ś.</w:t>
      </w:r>
    </w:p>
    <w:p w14:paraId="3C5B64F5" w14:textId="62D27ED1" w:rsidR="00CF1AC0" w:rsidRPr="00CF1AC0" w:rsidRDefault="00CF1AC0" w:rsidP="00510C7C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vertAlign w:val="superscript"/>
          <w:lang w:eastAsia="pl-PL"/>
        </w:rPr>
        <w:t>2</w:t>
      </w:r>
      <w:r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A34A3">
        <w:rPr>
          <w:sz w:val="28"/>
          <w:szCs w:val="28"/>
        </w:rPr>
        <w:t xml:space="preserve">Podstawa prawna: </w:t>
      </w:r>
      <w:r>
        <w:rPr>
          <w:sz w:val="28"/>
          <w:szCs w:val="28"/>
        </w:rPr>
        <w:t xml:space="preserve">art. 48 ust. 2, art. 57 ust. 1 pkt 2, art. 58 ust. 1 pkt 2 </w:t>
      </w:r>
      <w:r w:rsidR="003A5E62">
        <w:rPr>
          <w:rFonts w:cstheme="minorHAnsi"/>
          <w:sz w:val="28"/>
          <w:szCs w:val="28"/>
        </w:rPr>
        <w:t>u.o.o.ś.</w:t>
      </w:r>
      <w:r>
        <w:rPr>
          <w:sz w:val="28"/>
          <w:szCs w:val="28"/>
        </w:rPr>
        <w:t xml:space="preserve"> oraz art. 19 ust. 5 ustawy z dnia </w:t>
      </w:r>
      <w:r w:rsidRPr="001B1CA4">
        <w:rPr>
          <w:sz w:val="28"/>
          <w:szCs w:val="28"/>
        </w:rPr>
        <w:t>10</w:t>
      </w:r>
      <w:r>
        <w:rPr>
          <w:sz w:val="28"/>
          <w:szCs w:val="28"/>
        </w:rPr>
        <w:t> </w:t>
      </w:r>
      <w:r w:rsidRPr="001B1CA4">
        <w:rPr>
          <w:sz w:val="28"/>
          <w:szCs w:val="28"/>
        </w:rPr>
        <w:t xml:space="preserve">kwietnia 1997 r. </w:t>
      </w:r>
      <w:r>
        <w:rPr>
          <w:sz w:val="28"/>
          <w:szCs w:val="28"/>
        </w:rPr>
        <w:t>– Prawo energetyczne.</w:t>
      </w:r>
    </w:p>
    <w:p w14:paraId="072F5426" w14:textId="0C7FD795" w:rsidR="00CF1AC0" w:rsidRDefault="00510C7C" w:rsidP="00510C7C">
      <w:pPr>
        <w:spacing w:after="0" w:line="240" w:lineRule="auto"/>
        <w:jc w:val="center"/>
        <w:rPr>
          <w:rFonts w:cstheme="minorHAnsi"/>
          <w:bCs/>
          <w:sz w:val="28"/>
          <w:szCs w:val="28"/>
          <w:vertAlign w:val="superscript"/>
        </w:rPr>
      </w:pPr>
      <w:r>
        <w:rPr>
          <w:rFonts w:cstheme="minorHAnsi"/>
          <w:bCs/>
          <w:sz w:val="28"/>
          <w:szCs w:val="28"/>
          <w:vertAlign w:val="superscript"/>
        </w:rPr>
        <w:t>Klauzula informacyjna</w:t>
      </w:r>
    </w:p>
    <w:p w14:paraId="6058CF7A" w14:textId="77777777" w:rsidR="003D64D9" w:rsidRPr="00510C7C" w:rsidRDefault="003D64D9" w:rsidP="00510C7C">
      <w:pPr>
        <w:spacing w:after="60" w:line="240" w:lineRule="auto"/>
        <w:rPr>
          <w:rFonts w:ascii="Calibri" w:eastAsia="Calibri" w:hAnsi="Calibri" w:cs="Calibri"/>
          <w:sz w:val="20"/>
          <w:szCs w:val="20"/>
        </w:rPr>
      </w:pPr>
      <w:r w:rsidRPr="00510C7C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FAD8D05" w14:textId="04884892" w:rsidR="003D64D9" w:rsidRDefault="00510C7C" w:rsidP="00510C7C">
      <w:pPr>
        <w:spacing w:after="6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1. </w:t>
      </w:r>
      <w:r w:rsidR="003D64D9" w:rsidRPr="00510C7C">
        <w:rPr>
          <w:rFonts w:ascii="Calibri" w:eastAsia="Calibri" w:hAnsi="Calibri" w:cs="Calibri"/>
          <w:sz w:val="20"/>
          <w:szCs w:val="20"/>
        </w:rPr>
        <w:t xml:space="preserve">Administrator Danych Osobowych </w:t>
      </w:r>
      <w:r>
        <w:rPr>
          <w:rFonts w:ascii="Calibri" w:eastAsia="Calibri" w:hAnsi="Calibri" w:cs="Calibri"/>
          <w:sz w:val="20"/>
          <w:szCs w:val="20"/>
        </w:rPr>
        <w:t xml:space="preserve">- </w:t>
      </w:r>
      <w:r w:rsidR="003D64D9" w:rsidRPr="00510C7C">
        <w:rPr>
          <w:rFonts w:ascii="Calibri" w:eastAsia="Calibri" w:hAnsi="Calibri" w:cs="Calibri"/>
          <w:sz w:val="20"/>
          <w:szCs w:val="20"/>
        </w:rPr>
        <w:t>Administratorem Pani/Pana danych osobowych jest Burmistrz Śremu z siedzibą w Urzędzie przy ul. Plac 20 Października  1, 63-100 Śrem.</w:t>
      </w:r>
    </w:p>
    <w:p w14:paraId="4521001C" w14:textId="0AE2BB29" w:rsidR="003D64D9" w:rsidRPr="00510C7C" w:rsidRDefault="00510C7C" w:rsidP="00510C7C">
      <w:pPr>
        <w:spacing w:after="6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2. </w:t>
      </w:r>
      <w:r w:rsidR="003D64D9" w:rsidRPr="00510C7C">
        <w:rPr>
          <w:rFonts w:ascii="Calibri" w:eastAsia="Calibri" w:hAnsi="Calibri" w:cs="Calibri"/>
          <w:sz w:val="20"/>
          <w:szCs w:val="20"/>
        </w:rPr>
        <w:t xml:space="preserve">Inspektor Ochrony Danych </w:t>
      </w:r>
      <w:r>
        <w:rPr>
          <w:rFonts w:ascii="Calibri" w:eastAsia="Calibri" w:hAnsi="Calibri" w:cs="Calibri"/>
          <w:sz w:val="20"/>
          <w:szCs w:val="20"/>
        </w:rPr>
        <w:t xml:space="preserve">- </w:t>
      </w:r>
      <w:r w:rsidR="003D64D9" w:rsidRPr="00510C7C">
        <w:rPr>
          <w:rFonts w:ascii="Calibri" w:eastAsia="Calibri" w:hAnsi="Calibri" w:cs="Calibri"/>
          <w:sz w:val="20"/>
          <w:szCs w:val="20"/>
        </w:rPr>
        <w:t>Jeśli ma Pani/Pan pytania dotyczące sposobu i zakresu przetwarzania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 w:rsidR="003D64D9" w:rsidRPr="00510C7C">
        <w:rPr>
          <w:rFonts w:ascii="Calibri" w:eastAsia="Calibri" w:hAnsi="Calibri" w:cs="Calibri"/>
          <w:sz w:val="20"/>
          <w:szCs w:val="20"/>
        </w:rPr>
        <w:t xml:space="preserve">Pani/Pana danych osobowych w zakresie działania Administratora, a także przysługujących Pani/Panu uprawnień, może Pani/Pan skontaktować się z naszym Inspektorem Ochrony Danych za pomocą adresu </w:t>
      </w:r>
      <w:r>
        <w:rPr>
          <w:rFonts w:ascii="Calibri" w:eastAsia="Calibri" w:hAnsi="Calibri" w:cs="Calibri"/>
          <w:sz w:val="20"/>
          <w:szCs w:val="20"/>
        </w:rPr>
        <w:br/>
      </w:r>
      <w:r w:rsidR="003D64D9" w:rsidRPr="00510C7C">
        <w:rPr>
          <w:rFonts w:ascii="Calibri" w:eastAsia="Calibri" w:hAnsi="Calibri" w:cs="Calibri"/>
          <w:sz w:val="20"/>
          <w:szCs w:val="20"/>
        </w:rPr>
        <w:t>e – mail: iod@srem.pl oraz numeru telefonu: 696 011 969.</w:t>
      </w:r>
    </w:p>
    <w:p w14:paraId="1E6AF1D2" w14:textId="653355D1" w:rsidR="003D64D9" w:rsidRPr="00510C7C" w:rsidRDefault="00510C7C" w:rsidP="00510C7C">
      <w:pPr>
        <w:spacing w:after="6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3. </w:t>
      </w:r>
      <w:r w:rsidR="003D64D9" w:rsidRPr="00510C7C">
        <w:rPr>
          <w:rFonts w:ascii="Calibri" w:eastAsia="Calibri" w:hAnsi="Calibri" w:cs="Calibri"/>
          <w:sz w:val="20"/>
          <w:szCs w:val="20"/>
        </w:rPr>
        <w:t>Cel i podstawa prawna przetwarzania</w:t>
      </w:r>
      <w:r>
        <w:rPr>
          <w:rFonts w:ascii="Calibri" w:eastAsia="Calibri" w:hAnsi="Calibri" w:cs="Calibri"/>
          <w:sz w:val="20"/>
          <w:szCs w:val="20"/>
        </w:rPr>
        <w:t xml:space="preserve"> - </w:t>
      </w:r>
      <w:r w:rsidR="003D64D9" w:rsidRPr="00510C7C">
        <w:rPr>
          <w:rFonts w:ascii="Calibri" w:eastAsia="Calibri" w:hAnsi="Calibri" w:cs="Calibri"/>
          <w:sz w:val="20"/>
          <w:szCs w:val="20"/>
        </w:rPr>
        <w:t xml:space="preserve">Pani/Pana dane osobowe przetwarzane będą na podstawie art. 6 ust. 1 lit. c RODO – obowiązku prawnego ciążącego na administratorze, w związku z wyłożeniem do </w:t>
      </w:r>
      <w:r w:rsidR="003D64D9" w:rsidRPr="00510C7C">
        <w:rPr>
          <w:rFonts w:ascii="Calibri" w:eastAsia="Calibri" w:hAnsi="Calibri" w:cs="Calibri"/>
          <w:sz w:val="20"/>
          <w:szCs w:val="20"/>
        </w:rPr>
        <w:lastRenderedPageBreak/>
        <w:t xml:space="preserve">publicznego wglądu projektu założeń do planu zaopatrzenia w ciepło, energie elektryczną i paliwa gazowe zgodnie z art. 19 ust. 6 ustawy z dnia </w:t>
      </w:r>
      <w:r w:rsidR="003D64D9" w:rsidRPr="00510C7C">
        <w:rPr>
          <w:sz w:val="20"/>
          <w:szCs w:val="20"/>
        </w:rPr>
        <w:t>10 kwietnia 1997 r. – Prawo energetyczne</w:t>
      </w:r>
      <w:r w:rsidR="003D64D9" w:rsidRPr="00510C7C">
        <w:rPr>
          <w:rFonts w:ascii="Calibri" w:eastAsia="Calibri" w:hAnsi="Calibri" w:cs="Calibri"/>
          <w:sz w:val="20"/>
          <w:szCs w:val="20"/>
        </w:rPr>
        <w:t>.</w:t>
      </w:r>
    </w:p>
    <w:p w14:paraId="2F3F5492" w14:textId="1950F832" w:rsidR="003D64D9" w:rsidRPr="00510C7C" w:rsidRDefault="00510C7C" w:rsidP="00510C7C">
      <w:pPr>
        <w:spacing w:after="6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4. </w:t>
      </w:r>
      <w:r w:rsidR="003D64D9" w:rsidRPr="00510C7C">
        <w:rPr>
          <w:rFonts w:ascii="Calibri" w:eastAsia="Calibri" w:hAnsi="Calibri" w:cs="Calibri"/>
          <w:sz w:val="20"/>
          <w:szCs w:val="20"/>
        </w:rPr>
        <w:t xml:space="preserve">Odbiorcy danych </w:t>
      </w:r>
      <w:r>
        <w:rPr>
          <w:rFonts w:ascii="Calibri" w:eastAsia="Calibri" w:hAnsi="Calibri" w:cs="Calibri"/>
          <w:sz w:val="20"/>
          <w:szCs w:val="20"/>
        </w:rPr>
        <w:t xml:space="preserve">- </w:t>
      </w:r>
      <w:r w:rsidR="003D64D9" w:rsidRPr="00510C7C">
        <w:rPr>
          <w:rFonts w:ascii="Calibri" w:eastAsia="Calibri" w:hAnsi="Calibri" w:cs="Calibri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24DA2744" w14:textId="0FC38A7B" w:rsidR="003D64D9" w:rsidRPr="00510C7C" w:rsidRDefault="00510C7C" w:rsidP="00510C7C">
      <w:pPr>
        <w:spacing w:after="6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5. </w:t>
      </w:r>
      <w:r w:rsidR="003D64D9" w:rsidRPr="00510C7C">
        <w:rPr>
          <w:rFonts w:ascii="Calibri" w:eastAsia="Calibri" w:hAnsi="Calibri" w:cs="Calibri"/>
          <w:sz w:val="20"/>
          <w:szCs w:val="20"/>
        </w:rPr>
        <w:t>Okres przechowywania danych</w:t>
      </w:r>
      <w:r>
        <w:rPr>
          <w:rFonts w:ascii="Calibri" w:eastAsia="Calibri" w:hAnsi="Calibri" w:cs="Calibri"/>
          <w:sz w:val="20"/>
          <w:szCs w:val="20"/>
        </w:rPr>
        <w:t xml:space="preserve"> - </w:t>
      </w:r>
      <w:r w:rsidR="003D64D9" w:rsidRPr="00510C7C">
        <w:rPr>
          <w:rFonts w:ascii="Calibri" w:eastAsia="Calibri" w:hAnsi="Calibri" w:cs="Calibri"/>
          <w:sz w:val="20"/>
          <w:szCs w:val="20"/>
        </w:rPr>
        <w:t>Pani/Pana dane osobowe będą przechowywane przez okres wynikający z przepisów ustawy z 14 lipca 1983 r. o narodowym zasobie archiwalnym i archiwach (Dz. U. z 2020 r. poz. 164, z późn. zm.).</w:t>
      </w:r>
    </w:p>
    <w:p w14:paraId="7094FAC4" w14:textId="3F0CD644" w:rsidR="003D64D9" w:rsidRPr="00510C7C" w:rsidRDefault="00510C7C" w:rsidP="00510C7C">
      <w:pPr>
        <w:spacing w:after="6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6. </w:t>
      </w:r>
      <w:r w:rsidR="003D64D9" w:rsidRPr="00510C7C">
        <w:rPr>
          <w:rFonts w:ascii="Calibri" w:eastAsia="Calibri" w:hAnsi="Calibri" w:cs="Calibri"/>
          <w:sz w:val="20"/>
          <w:szCs w:val="20"/>
        </w:rPr>
        <w:t>Informacja o przekazaniu danych do państw trzecich</w:t>
      </w:r>
      <w:r>
        <w:rPr>
          <w:rFonts w:ascii="Calibri" w:eastAsia="Calibri" w:hAnsi="Calibri" w:cs="Calibri"/>
          <w:sz w:val="20"/>
          <w:szCs w:val="20"/>
        </w:rPr>
        <w:t xml:space="preserve"> - </w:t>
      </w:r>
      <w:r w:rsidR="003D64D9" w:rsidRPr="00510C7C">
        <w:rPr>
          <w:rFonts w:ascii="Calibri" w:eastAsia="Calibri" w:hAnsi="Calibri" w:cs="Calibri"/>
          <w:sz w:val="20"/>
          <w:szCs w:val="20"/>
        </w:rPr>
        <w:t>Dane osobowe nie będą przekazywane do państw trzecich.</w:t>
      </w:r>
    </w:p>
    <w:p w14:paraId="741126CC" w14:textId="221D432F" w:rsidR="003D64D9" w:rsidRPr="00510C7C" w:rsidRDefault="00510C7C" w:rsidP="00510C7C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7. </w:t>
      </w:r>
      <w:r w:rsidR="003D64D9" w:rsidRPr="00510C7C">
        <w:rPr>
          <w:rFonts w:ascii="Calibri" w:eastAsia="Calibri" w:hAnsi="Calibri" w:cs="Calibri"/>
          <w:sz w:val="20"/>
          <w:szCs w:val="20"/>
        </w:rPr>
        <w:t>Prawa osób, których dane są przetwarzane</w:t>
      </w:r>
      <w:r>
        <w:rPr>
          <w:rFonts w:ascii="Calibri" w:eastAsia="Calibri" w:hAnsi="Calibri" w:cs="Calibri"/>
          <w:sz w:val="20"/>
          <w:szCs w:val="20"/>
        </w:rPr>
        <w:t xml:space="preserve"> - </w:t>
      </w:r>
      <w:r w:rsidR="003D64D9" w:rsidRPr="00510C7C">
        <w:rPr>
          <w:rFonts w:ascii="Calibri" w:eastAsia="Calibri" w:hAnsi="Calibri" w:cs="Calibri"/>
          <w:sz w:val="20"/>
          <w:szCs w:val="20"/>
        </w:rPr>
        <w:t>Ma Pani/Pan prawo, w zakresie danych osobowych Pani/Pana dotyczących do:</w:t>
      </w:r>
    </w:p>
    <w:p w14:paraId="510A5599" w14:textId="77777777" w:rsidR="003D64D9" w:rsidRPr="00510C7C" w:rsidRDefault="003D64D9" w:rsidP="007349B1">
      <w:pPr>
        <w:spacing w:after="0" w:line="240" w:lineRule="auto"/>
        <w:ind w:left="284" w:hanging="283"/>
        <w:rPr>
          <w:rFonts w:ascii="Calibri" w:eastAsia="Calibri" w:hAnsi="Calibri" w:cs="Calibri"/>
          <w:sz w:val="20"/>
          <w:szCs w:val="20"/>
        </w:rPr>
      </w:pPr>
      <w:r w:rsidRPr="00510C7C">
        <w:rPr>
          <w:rFonts w:ascii="Calibri" w:eastAsia="Calibri" w:hAnsi="Calibri" w:cs="Calibri"/>
          <w:sz w:val="20"/>
          <w:szCs w:val="20"/>
        </w:rPr>
        <w:t>1)</w:t>
      </w:r>
      <w:r w:rsidRPr="00510C7C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1482A13B" w14:textId="77777777" w:rsidR="003D64D9" w:rsidRPr="00510C7C" w:rsidRDefault="003D64D9" w:rsidP="007349B1">
      <w:pPr>
        <w:spacing w:after="0" w:line="240" w:lineRule="auto"/>
        <w:ind w:left="284" w:hanging="283"/>
        <w:rPr>
          <w:rFonts w:ascii="Calibri" w:eastAsia="Calibri" w:hAnsi="Calibri" w:cs="Calibri"/>
          <w:sz w:val="20"/>
          <w:szCs w:val="20"/>
        </w:rPr>
      </w:pPr>
      <w:r w:rsidRPr="00510C7C">
        <w:rPr>
          <w:rFonts w:ascii="Calibri" w:eastAsia="Calibri" w:hAnsi="Calibri" w:cs="Calibri"/>
          <w:sz w:val="20"/>
          <w:szCs w:val="20"/>
        </w:rPr>
        <w:t>2)</w:t>
      </w:r>
      <w:r w:rsidRPr="00510C7C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72701552" w14:textId="77777777" w:rsidR="003D64D9" w:rsidRPr="00510C7C" w:rsidRDefault="003D64D9" w:rsidP="007349B1">
      <w:pPr>
        <w:spacing w:after="6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510C7C">
        <w:rPr>
          <w:rFonts w:ascii="Calibri" w:eastAsia="Calibri" w:hAnsi="Calibri" w:cs="Calibri"/>
          <w:sz w:val="20"/>
          <w:szCs w:val="20"/>
        </w:rPr>
        <w:t>3)</w:t>
      </w:r>
      <w:r w:rsidRPr="00510C7C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74B4D251" w14:textId="7E95F37A" w:rsidR="003D64D9" w:rsidRPr="00510C7C" w:rsidRDefault="007349B1" w:rsidP="007349B1">
      <w:pPr>
        <w:spacing w:after="6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8. </w:t>
      </w:r>
      <w:r w:rsidR="003D64D9" w:rsidRPr="00510C7C">
        <w:rPr>
          <w:rFonts w:ascii="Calibri" w:eastAsia="Calibri" w:hAnsi="Calibri" w:cs="Calibri"/>
          <w:sz w:val="20"/>
          <w:szCs w:val="20"/>
        </w:rPr>
        <w:t xml:space="preserve">Profilowanie </w:t>
      </w:r>
      <w:r w:rsidR="00510C7C">
        <w:rPr>
          <w:rFonts w:ascii="Calibri" w:eastAsia="Calibri" w:hAnsi="Calibri" w:cs="Calibri"/>
          <w:sz w:val="20"/>
          <w:szCs w:val="20"/>
        </w:rPr>
        <w:t xml:space="preserve"> - </w:t>
      </w:r>
      <w:r w:rsidR="003D64D9" w:rsidRPr="00510C7C">
        <w:rPr>
          <w:rFonts w:ascii="Calibri" w:eastAsia="Calibri" w:hAnsi="Calibri" w:cs="Calibri"/>
          <w:sz w:val="20"/>
          <w:szCs w:val="20"/>
        </w:rPr>
        <w:t>Pani/Pana dane osobowe nie będą przetwarzane w trybie zautomatyzowanym oraz nie będą profilowane.</w:t>
      </w:r>
    </w:p>
    <w:p w14:paraId="3A300C68" w14:textId="13898373" w:rsidR="003D64D9" w:rsidRPr="00510C7C" w:rsidRDefault="007349B1" w:rsidP="007349B1">
      <w:pPr>
        <w:spacing w:after="0" w:line="240" w:lineRule="auto"/>
        <w:rPr>
          <w:rFonts w:cstheme="minorHAnsi"/>
          <w:bCs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9. </w:t>
      </w:r>
      <w:r w:rsidR="003D64D9" w:rsidRPr="00510C7C">
        <w:rPr>
          <w:rFonts w:ascii="Calibri" w:eastAsia="Calibri" w:hAnsi="Calibri" w:cs="Calibri"/>
          <w:sz w:val="20"/>
          <w:szCs w:val="20"/>
        </w:rPr>
        <w:t xml:space="preserve">Dobrowolność podania danych </w:t>
      </w:r>
      <w:r>
        <w:rPr>
          <w:rFonts w:ascii="Calibri" w:eastAsia="Calibri" w:hAnsi="Calibri" w:cs="Calibri"/>
          <w:sz w:val="20"/>
          <w:szCs w:val="20"/>
        </w:rPr>
        <w:t xml:space="preserve">- </w:t>
      </w:r>
      <w:r w:rsidR="003D64D9" w:rsidRPr="00510C7C">
        <w:rPr>
          <w:rFonts w:ascii="Calibri" w:eastAsia="Calibri" w:hAnsi="Calibri" w:cs="Calibri"/>
          <w:sz w:val="20"/>
          <w:szCs w:val="20"/>
        </w:rPr>
        <w:t>Podanie danych osobowych jest dobrowolne, jednak niezbędne do realizacji celu określonego w pkt. 3.</w:t>
      </w:r>
    </w:p>
    <w:sectPr w:rsidR="003D64D9" w:rsidRPr="00510C7C" w:rsidSect="00BD2D28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56043" w14:textId="77777777" w:rsidR="001B1098" w:rsidRDefault="001B1098" w:rsidP="00053E5A">
      <w:pPr>
        <w:spacing w:after="0" w:line="240" w:lineRule="auto"/>
      </w:pPr>
      <w:r>
        <w:separator/>
      </w:r>
    </w:p>
  </w:endnote>
  <w:endnote w:type="continuationSeparator" w:id="0">
    <w:p w14:paraId="559F0548" w14:textId="77777777" w:rsidR="001B1098" w:rsidRDefault="001B109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7466A" w14:textId="77777777" w:rsidR="001B1098" w:rsidRDefault="001B1098" w:rsidP="00053E5A">
      <w:pPr>
        <w:spacing w:after="0" w:line="240" w:lineRule="auto"/>
      </w:pPr>
      <w:r>
        <w:separator/>
      </w:r>
    </w:p>
  </w:footnote>
  <w:footnote w:type="continuationSeparator" w:id="0">
    <w:p w14:paraId="0604E451" w14:textId="77777777" w:rsidR="001B1098" w:rsidRDefault="001B109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4D7275"/>
    <w:multiLevelType w:val="hybridMultilevel"/>
    <w:tmpl w:val="BC14F6D2"/>
    <w:lvl w:ilvl="0" w:tplc="9AF057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113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6201C"/>
    <w:rsid w:val="000F3E46"/>
    <w:rsid w:val="00113CDD"/>
    <w:rsid w:val="00194C69"/>
    <w:rsid w:val="001B1098"/>
    <w:rsid w:val="0021772C"/>
    <w:rsid w:val="00250690"/>
    <w:rsid w:val="0025500E"/>
    <w:rsid w:val="00322394"/>
    <w:rsid w:val="0039733C"/>
    <w:rsid w:val="003A5E62"/>
    <w:rsid w:val="003D64D9"/>
    <w:rsid w:val="003F0E61"/>
    <w:rsid w:val="00410E38"/>
    <w:rsid w:val="00413DD7"/>
    <w:rsid w:val="004519AC"/>
    <w:rsid w:val="004566F8"/>
    <w:rsid w:val="0048459B"/>
    <w:rsid w:val="004C0053"/>
    <w:rsid w:val="004D60E6"/>
    <w:rsid w:val="004F6CF2"/>
    <w:rsid w:val="0050534A"/>
    <w:rsid w:val="00510C7C"/>
    <w:rsid w:val="00525346"/>
    <w:rsid w:val="005811F1"/>
    <w:rsid w:val="005E5887"/>
    <w:rsid w:val="005F048F"/>
    <w:rsid w:val="005F23DE"/>
    <w:rsid w:val="00623B43"/>
    <w:rsid w:val="006A1DA0"/>
    <w:rsid w:val="006A34A3"/>
    <w:rsid w:val="006A6F3E"/>
    <w:rsid w:val="00717404"/>
    <w:rsid w:val="00721B7E"/>
    <w:rsid w:val="007349B1"/>
    <w:rsid w:val="007362FC"/>
    <w:rsid w:val="007C6800"/>
    <w:rsid w:val="00802B34"/>
    <w:rsid w:val="0081559F"/>
    <w:rsid w:val="00827162"/>
    <w:rsid w:val="008C462A"/>
    <w:rsid w:val="008C72C6"/>
    <w:rsid w:val="00915969"/>
    <w:rsid w:val="00917C21"/>
    <w:rsid w:val="00945706"/>
    <w:rsid w:val="009614DC"/>
    <w:rsid w:val="00A112EB"/>
    <w:rsid w:val="00A13549"/>
    <w:rsid w:val="00A97968"/>
    <w:rsid w:val="00AA08DF"/>
    <w:rsid w:val="00B2670E"/>
    <w:rsid w:val="00B91287"/>
    <w:rsid w:val="00BD2D28"/>
    <w:rsid w:val="00BE18AF"/>
    <w:rsid w:val="00C37C31"/>
    <w:rsid w:val="00C47A58"/>
    <w:rsid w:val="00CF1AC0"/>
    <w:rsid w:val="00CF670D"/>
    <w:rsid w:val="00D35C84"/>
    <w:rsid w:val="00D535E7"/>
    <w:rsid w:val="00DB7013"/>
    <w:rsid w:val="00E25CD5"/>
    <w:rsid w:val="00E34C2B"/>
    <w:rsid w:val="00F21C6B"/>
    <w:rsid w:val="00F73B95"/>
    <w:rsid w:val="00FD05D3"/>
    <w:rsid w:val="00FD4758"/>
    <w:rsid w:val="00FE6315"/>
    <w:rsid w:val="00FF4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08D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08D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08DF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3E4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FF4B7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144537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bip.srem.pl/public/?id=144537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rzad@srem.pl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844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11</cp:revision>
  <cp:lastPrinted>2020-02-11T13:09:00Z</cp:lastPrinted>
  <dcterms:created xsi:type="dcterms:W3CDTF">2026-06-09T11:38:00Z</dcterms:created>
  <dcterms:modified xsi:type="dcterms:W3CDTF">2026-06-11T09:32:00Z</dcterms:modified>
</cp:coreProperties>
</file>