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AE8F" w14:textId="77777777" w:rsidR="007B22ED" w:rsidRDefault="007B22ED" w:rsidP="007B22ED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7216" behindDoc="0" locked="0" layoutInCell="1" allowOverlap="0" wp14:anchorId="36808C12" wp14:editId="7C8A68D3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57CD7612" w14:textId="77777777" w:rsidR="007B22ED" w:rsidRPr="007F3ABA" w:rsidRDefault="007B22ED" w:rsidP="007B22ED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0376D61" w14:textId="77777777" w:rsidR="007B22ED" w:rsidRPr="007B22ED" w:rsidRDefault="007B22ED" w:rsidP="007B22ED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696BD7BC" w14:textId="77777777" w:rsidR="007B22ED" w:rsidRDefault="007B22ED" w:rsidP="007B22ED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69403BA9" w14:textId="77777777" w:rsidR="007B22ED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03DADFD" w14:textId="77777777" w:rsidR="007B22ED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3948BCD2" w14:textId="77777777" w:rsidR="007B22ED" w:rsidRPr="00DD2B2B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3A108A01" w:rsidR="000C1AD0" w:rsidRPr="00DD2B2B" w:rsidRDefault="007B22ED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drugi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334FDE">
        <w:rPr>
          <w:rFonts w:eastAsia="Times New Roman" w:cstheme="minorHAnsi"/>
          <w:bCs/>
          <w:sz w:val="28"/>
          <w:szCs w:val="28"/>
          <w:lang w:eastAsia="pl-PL"/>
        </w:rPr>
        <w:t>Ks. Piotra Wawrzyniaka 5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CF4C326" w:rsidR="00915D1C" w:rsidRPr="009677A3" w:rsidRDefault="00334FD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924</w:t>
            </w:r>
          </w:p>
        </w:tc>
        <w:tc>
          <w:tcPr>
            <w:tcW w:w="1795" w:type="dxa"/>
            <w:vAlign w:val="center"/>
          </w:tcPr>
          <w:p w14:paraId="59944A69" w14:textId="31889E40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841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106D2542" w:rsidR="00915D1C" w:rsidRPr="009677A3" w:rsidRDefault="007B22E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542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 000,00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665" w:type="dxa"/>
            <w:vAlign w:val="center"/>
          </w:tcPr>
          <w:p w14:paraId="3B5232BC" w14:textId="78510649" w:rsidR="00915D1C" w:rsidRPr="009677A3" w:rsidRDefault="007B22E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55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1983D646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63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334FDE">
              <w:rPr>
                <w:rFonts w:cstheme="minorHAnsi"/>
                <w:spacing w:val="-2"/>
                <w:sz w:val="24"/>
                <w:szCs w:val="24"/>
              </w:rPr>
              <w:t>2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576B23D1" w:rsidR="00D35CAE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334FDE">
        <w:rPr>
          <w:rFonts w:cstheme="minorHAnsi"/>
          <w:sz w:val="28"/>
          <w:szCs w:val="28"/>
        </w:rPr>
        <w:t>471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</w:t>
      </w:r>
      <w:r w:rsidR="00334FDE">
        <w:rPr>
          <w:rFonts w:cstheme="minorHAnsi"/>
          <w:sz w:val="28"/>
          <w:szCs w:val="28"/>
        </w:rPr>
        <w:t xml:space="preserve">trzema </w:t>
      </w:r>
      <w:r w:rsidR="00D35CAE">
        <w:rPr>
          <w:rFonts w:cstheme="minorHAnsi"/>
          <w:sz w:val="28"/>
          <w:szCs w:val="28"/>
        </w:rPr>
        <w:t>budynk</w:t>
      </w:r>
      <w:r w:rsidR="00334FDE">
        <w:rPr>
          <w:rFonts w:cstheme="minorHAnsi"/>
          <w:sz w:val="28"/>
          <w:szCs w:val="28"/>
        </w:rPr>
        <w:t>ami</w:t>
      </w:r>
      <w:r w:rsidR="00D35CAE">
        <w:rPr>
          <w:rFonts w:cstheme="minorHAnsi"/>
          <w:sz w:val="28"/>
          <w:szCs w:val="28"/>
        </w:rPr>
        <w:t xml:space="preserve"> gospodarczymi o</w:t>
      </w:r>
      <w:r w:rsidR="00334FDE">
        <w:rPr>
          <w:rFonts w:cstheme="minorHAnsi"/>
          <w:sz w:val="28"/>
          <w:szCs w:val="28"/>
        </w:rPr>
        <w:t xml:space="preserve"> łącznej</w:t>
      </w:r>
      <w:r w:rsidR="00D35CAE">
        <w:rPr>
          <w:rFonts w:cstheme="minorHAnsi"/>
          <w:sz w:val="28"/>
          <w:szCs w:val="28"/>
        </w:rPr>
        <w:t xml:space="preserve"> powierzchni użytkowej ok. </w:t>
      </w:r>
      <w:r w:rsidR="00334FDE">
        <w:rPr>
          <w:rFonts w:cstheme="minorHAnsi"/>
          <w:sz w:val="28"/>
          <w:szCs w:val="28"/>
        </w:rPr>
        <w:t>140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>.</w:t>
      </w:r>
    </w:p>
    <w:p w14:paraId="4AC48230" w14:textId="6A27D983" w:rsidR="00D35CAE" w:rsidRDefault="00D35CA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Działka będąca przedmiotem przetargu położona jest na terenie, dla którego nie został opracowany miejscowy plan zagospodarowania przestrzennego.</w:t>
      </w:r>
    </w:p>
    <w:p w14:paraId="787006AB" w14:textId="2315635A" w:rsidR="00334FDE" w:rsidRDefault="00334FDE" w:rsidP="00D35CAE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Nieruchomość ujęta jest w gminnej ewidencji zabytków. Nie jest wpisana indywidualnie do wojewódzkiego rejestru zabytków.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08B32267" w:rsidR="000C1AD0" w:rsidRDefault="007B22ED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7 maja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334FDE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F05957E" w14:textId="77777777" w:rsidR="007B22ED" w:rsidRPr="007B22ED" w:rsidRDefault="007B22ED" w:rsidP="007B22ED">
      <w:pPr>
        <w:pStyle w:val="Akapitzlist"/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7B22ED">
        <w:rPr>
          <w:rFonts w:eastAsia="Times New Roman" w:cstheme="minorHAnsi"/>
          <w:sz w:val="28"/>
          <w:szCs w:val="28"/>
          <w:lang w:eastAsia="pl-PL"/>
        </w:rPr>
        <w:t>Wcześniejszy przetarg, który zakończył się wynikiem negatywnym z powodu braku uczestników, przeprowadzono w następującym terminie:</w:t>
      </w:r>
    </w:p>
    <w:p w14:paraId="625C4190" w14:textId="291AFE38" w:rsidR="007B22ED" w:rsidRDefault="007B22ED" w:rsidP="007B22ED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120C54">
        <w:rPr>
          <w:rFonts w:eastAsia="Times New Roman" w:cstheme="minorHAnsi"/>
          <w:sz w:val="28"/>
          <w:szCs w:val="28"/>
          <w:lang w:eastAsia="pl-PL"/>
        </w:rPr>
        <w:t>- pierwszy przetarg odbył się 1</w:t>
      </w:r>
      <w:r>
        <w:rPr>
          <w:rFonts w:eastAsia="Times New Roman" w:cstheme="minorHAnsi"/>
          <w:sz w:val="28"/>
          <w:szCs w:val="28"/>
          <w:lang w:eastAsia="pl-PL"/>
        </w:rPr>
        <w:t>9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lutego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>
        <w:rPr>
          <w:rFonts w:eastAsia="Times New Roman" w:cstheme="minorHAnsi"/>
          <w:sz w:val="28"/>
          <w:szCs w:val="28"/>
          <w:lang w:eastAsia="pl-PL"/>
        </w:rPr>
        <w:t>2</w:t>
      </w:r>
      <w:r w:rsidRPr="00120C54">
        <w:rPr>
          <w:rFonts w:eastAsia="Times New Roman" w:cstheme="minorHAnsi"/>
          <w:sz w:val="28"/>
          <w:szCs w:val="28"/>
          <w:lang w:eastAsia="pl-PL"/>
        </w:rPr>
        <w:t>:00;</w:t>
      </w:r>
    </w:p>
    <w:p w14:paraId="0E16CDA0" w14:textId="64F6E49B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1F810C41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7B22ED">
        <w:rPr>
          <w:rFonts w:eastAsia="Times New Roman" w:cstheme="minorHAnsi"/>
          <w:sz w:val="28"/>
          <w:szCs w:val="28"/>
          <w:lang w:eastAsia="pl-PL"/>
        </w:rPr>
        <w:t>55</w:t>
      </w:r>
      <w:r w:rsidR="003124A9">
        <w:rPr>
          <w:rFonts w:eastAsia="Times New Roman" w:cstheme="minorHAnsi"/>
          <w:sz w:val="28"/>
          <w:szCs w:val="28"/>
          <w:lang w:eastAsia="pl-PL"/>
        </w:rPr>
        <w:t>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34FDE">
        <w:rPr>
          <w:rFonts w:eastAsia="Times New Roman" w:cstheme="minorHAnsi"/>
          <w:sz w:val="28"/>
          <w:szCs w:val="28"/>
          <w:lang w:eastAsia="pl-PL"/>
        </w:rPr>
        <w:t>Wawrzyniaka 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7B22ED">
        <w:rPr>
          <w:rFonts w:eastAsia="Times New Roman" w:cstheme="minorHAnsi"/>
          <w:sz w:val="28"/>
          <w:szCs w:val="28"/>
          <w:lang w:eastAsia="pl-PL"/>
        </w:rPr>
        <w:t>2 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Nabycie nieruchomości przez cudzoziemca w rozumieniu ustawy z dnia 24 marca 1920 r. o nabywaniu nieruchomości przez cudzoziemców (tj. Dz. U. z 2017 r. poz. 2278) wymaga uzyskania zezwolenia Ministra Spraw Wewnętrznych. </w:t>
      </w: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2DFDC30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0A3523CD" w14:textId="638A5A5A" w:rsidR="003124A9" w:rsidRPr="007B22ED" w:rsidRDefault="000C1AD0" w:rsidP="007B22E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77D6C9F6" w14:textId="4B9D4F32" w:rsidR="000C1AD0" w:rsidRDefault="00334FDE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D9C3D86" wp14:editId="2703726A">
            <wp:extent cx="5292020" cy="2977286"/>
            <wp:effectExtent l="0" t="0" r="4445" b="0"/>
            <wp:docPr id="1348584394" name="Obraz 1" descr="Obraz zawierający na wolnym powietrzu, okno, tekst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584394" name="Obraz 1" descr="Obraz zawierający na wolnym powietrzu, okno, tekst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1162" cy="29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0511E" w14:textId="77777777" w:rsidR="007B22ED" w:rsidRPr="00CF2A3D" w:rsidRDefault="007B22E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2AD362BC" w14:textId="4FC72C83" w:rsidR="007B22ED" w:rsidRDefault="007B22E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0" locked="0" layoutInCell="1" allowOverlap="1" wp14:anchorId="3312788B" wp14:editId="2B790DA6">
            <wp:simplePos x="0" y="0"/>
            <wp:positionH relativeFrom="margin">
              <wp:posOffset>0</wp:posOffset>
            </wp:positionH>
            <wp:positionV relativeFrom="margin">
              <wp:posOffset>9418497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>lutego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>
        <w:rPr>
          <w:rFonts w:eastAsia="Times New Roman" w:cstheme="minorHAnsi"/>
          <w:sz w:val="20"/>
          <w:szCs w:val="20"/>
          <w:lang w:eastAsia="pl-PL"/>
        </w:rPr>
        <w:t>5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3ECF1E8A" w:rsidR="000C1AD0" w:rsidRPr="007B22ED" w:rsidRDefault="000C1AD0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zdjęto dnia 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…. …</w:t>
      </w:r>
      <w:r w:rsidR="003124A9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0C1AD0" w:rsidRPr="007B22ED" w:rsidSect="003124A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5E378" w14:textId="77777777" w:rsidR="00981FF9" w:rsidRDefault="00981FF9">
      <w:r>
        <w:separator/>
      </w:r>
    </w:p>
  </w:endnote>
  <w:endnote w:type="continuationSeparator" w:id="0">
    <w:p w14:paraId="75014E12" w14:textId="77777777" w:rsidR="00981FF9" w:rsidRDefault="00981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9656D" w14:textId="77777777" w:rsidR="00981FF9" w:rsidRDefault="00981FF9">
      <w:r>
        <w:separator/>
      </w:r>
    </w:p>
  </w:footnote>
  <w:footnote w:type="continuationSeparator" w:id="0">
    <w:p w14:paraId="3D7376BD" w14:textId="77777777" w:rsidR="00981FF9" w:rsidRDefault="00981F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34FDE"/>
    <w:rsid w:val="003558CF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25B7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3ECA"/>
    <w:rsid w:val="007869D4"/>
    <w:rsid w:val="007A38F7"/>
    <w:rsid w:val="007B22ED"/>
    <w:rsid w:val="007B7E43"/>
    <w:rsid w:val="007E35C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97DF8"/>
    <w:rsid w:val="008B7BB0"/>
    <w:rsid w:val="008D07FC"/>
    <w:rsid w:val="0090322E"/>
    <w:rsid w:val="00915D1C"/>
    <w:rsid w:val="00940494"/>
    <w:rsid w:val="009677A3"/>
    <w:rsid w:val="009708F3"/>
    <w:rsid w:val="00972CDD"/>
    <w:rsid w:val="00973B51"/>
    <w:rsid w:val="00973EBE"/>
    <w:rsid w:val="00981FF9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6588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C239F"/>
    <w:rsid w:val="00CD017A"/>
    <w:rsid w:val="00CF0897"/>
    <w:rsid w:val="00CF0FD0"/>
    <w:rsid w:val="00CF2A3D"/>
    <w:rsid w:val="00D12B2E"/>
    <w:rsid w:val="00D35CAE"/>
    <w:rsid w:val="00D45CA7"/>
    <w:rsid w:val="00D55F2A"/>
    <w:rsid w:val="00D77A68"/>
    <w:rsid w:val="00D9109C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108</cp:revision>
  <dcterms:created xsi:type="dcterms:W3CDTF">2013-11-07T10:24:00Z</dcterms:created>
  <dcterms:modified xsi:type="dcterms:W3CDTF">2025-02-25T11:40:00Z</dcterms:modified>
</cp:coreProperties>
</file>