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028D4" w14:textId="69652766" w:rsidR="00C40DB8" w:rsidRPr="00C40DB8" w:rsidRDefault="00C40DB8" w:rsidP="00C40DB8">
      <w:pPr>
        <w:jc w:val="right"/>
        <w:rPr>
          <w:rFonts w:cstheme="minorHAnsi"/>
          <w:sz w:val="28"/>
          <w:szCs w:val="28"/>
        </w:rPr>
      </w:pPr>
      <w:r w:rsidRPr="00C40DB8">
        <w:rPr>
          <w:rFonts w:cstheme="minorHAnsi"/>
          <w:sz w:val="28"/>
          <w:szCs w:val="28"/>
        </w:rPr>
        <w:t>Śrem,</w:t>
      </w:r>
      <w:r w:rsidR="003A6417">
        <w:rPr>
          <w:rFonts w:cstheme="minorHAnsi"/>
          <w:sz w:val="28"/>
          <w:szCs w:val="28"/>
        </w:rPr>
        <w:t xml:space="preserve"> 19 </w:t>
      </w:r>
      <w:r w:rsidR="003777BB">
        <w:rPr>
          <w:rFonts w:cstheme="minorHAnsi"/>
          <w:sz w:val="28"/>
          <w:szCs w:val="28"/>
        </w:rPr>
        <w:t xml:space="preserve">grudnia </w:t>
      </w:r>
      <w:r w:rsidRPr="00C40DB8">
        <w:rPr>
          <w:rFonts w:cstheme="minorHAnsi"/>
          <w:sz w:val="28"/>
          <w:szCs w:val="28"/>
        </w:rPr>
        <w:t>202</w:t>
      </w:r>
      <w:r w:rsidR="003777BB">
        <w:rPr>
          <w:rFonts w:cstheme="minorHAnsi"/>
          <w:sz w:val="28"/>
          <w:szCs w:val="28"/>
        </w:rPr>
        <w:t>4</w:t>
      </w:r>
      <w:r w:rsidRPr="00C40DB8">
        <w:rPr>
          <w:rFonts w:cstheme="minorHAnsi"/>
          <w:sz w:val="28"/>
          <w:szCs w:val="28"/>
        </w:rPr>
        <w:t xml:space="preserve"> r.</w:t>
      </w:r>
    </w:p>
    <w:p w14:paraId="514B062F" w14:textId="77777777" w:rsidR="00C40DB8" w:rsidRPr="00C40DB8" w:rsidRDefault="00C40DB8" w:rsidP="00C40DB8">
      <w:pPr>
        <w:jc w:val="center"/>
        <w:rPr>
          <w:rFonts w:cstheme="minorHAnsi"/>
          <w:b/>
          <w:sz w:val="28"/>
          <w:szCs w:val="28"/>
        </w:rPr>
      </w:pPr>
    </w:p>
    <w:p w14:paraId="0A481B24" w14:textId="77777777" w:rsidR="00C40DB8" w:rsidRPr="00C40DB8" w:rsidRDefault="00C40DB8" w:rsidP="00C40DB8">
      <w:pPr>
        <w:rPr>
          <w:rFonts w:cstheme="minorHAnsi"/>
          <w:b/>
          <w:sz w:val="28"/>
          <w:szCs w:val="28"/>
        </w:rPr>
      </w:pPr>
    </w:p>
    <w:p w14:paraId="7BADE848" w14:textId="27643F0A" w:rsidR="003466C9" w:rsidRPr="00C40DB8" w:rsidRDefault="00C40DB8" w:rsidP="003466C9">
      <w:pPr>
        <w:jc w:val="center"/>
        <w:rPr>
          <w:rFonts w:cstheme="minorHAnsi"/>
          <w:b/>
          <w:sz w:val="28"/>
          <w:szCs w:val="28"/>
        </w:rPr>
      </w:pPr>
      <w:r w:rsidRPr="00C40DB8">
        <w:rPr>
          <w:rFonts w:cstheme="minorHAnsi"/>
          <w:b/>
          <w:sz w:val="28"/>
          <w:szCs w:val="28"/>
        </w:rPr>
        <w:t>Informacja zbiorcza o petycjach za 202</w:t>
      </w:r>
      <w:r w:rsidR="005C61ED">
        <w:rPr>
          <w:rFonts w:cstheme="minorHAnsi"/>
          <w:b/>
          <w:sz w:val="28"/>
          <w:szCs w:val="28"/>
        </w:rPr>
        <w:t>3</w:t>
      </w:r>
      <w:r w:rsidRPr="00C40DB8">
        <w:rPr>
          <w:rFonts w:cstheme="minorHAnsi"/>
          <w:b/>
          <w:sz w:val="28"/>
          <w:szCs w:val="28"/>
        </w:rPr>
        <w:t xml:space="preserve"> r.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969"/>
        <w:gridCol w:w="4677"/>
      </w:tblGrid>
      <w:tr w:rsidR="00C40DB8" w:rsidRPr="00C40DB8" w14:paraId="57EC9E62" w14:textId="77777777" w:rsidTr="003466C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84FB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9189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Przedmiot petycji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A1461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Sposób załatwienia petycji</w:t>
            </w:r>
          </w:p>
        </w:tc>
      </w:tr>
      <w:tr w:rsidR="00C40DB8" w:rsidRPr="00C40DB8" w14:paraId="6367015F" w14:textId="77777777" w:rsidTr="003466C9">
        <w:trPr>
          <w:trHeight w:val="109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0AF1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BC779" w14:textId="08C198A5" w:rsidR="00C40DB8" w:rsidRPr="003777BB" w:rsidRDefault="003777BB" w:rsidP="003777BB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w sprawie utworzenia nowej linii autobusowej Jerka-Świniec-Jurkowo-Kuszkowo-Krzywiń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1C68" w14:textId="50AE1917" w:rsidR="003777BB" w:rsidRDefault="003777BB" w:rsidP="003777B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przekazanie wg właściwości do Urzędu Miasta</w:t>
            </w:r>
            <w:r w:rsidR="0032044D">
              <w:rPr>
                <w:rFonts w:ascii="Calibri" w:hAnsi="Calibri" w:cs="Calibri"/>
                <w:color w:val="000000"/>
              </w:rPr>
              <w:t xml:space="preserve">                 </w:t>
            </w:r>
            <w:r>
              <w:rPr>
                <w:rFonts w:ascii="Calibri" w:hAnsi="Calibri" w:cs="Calibri"/>
                <w:color w:val="000000"/>
              </w:rPr>
              <w:t xml:space="preserve"> i Gminy w Krzywiniu</w:t>
            </w:r>
          </w:p>
          <w:p w14:paraId="6B602B38" w14:textId="7B9A6B0E" w:rsidR="00926C8E" w:rsidRPr="003466C9" w:rsidRDefault="00926C8E" w:rsidP="003777BB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C40DB8" w:rsidRPr="00C40DB8" w14:paraId="57BBD9B4" w14:textId="77777777" w:rsidTr="003466C9">
        <w:trPr>
          <w:trHeight w:val="37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8770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72B5" w14:textId="08002365" w:rsidR="00C40DB8" w:rsidRPr="003777BB" w:rsidRDefault="003777BB" w:rsidP="003777B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w sprawie przystąpienia do Sojuszu Pokojowego i o potwierdzenie sprzeciwu na połączenie Polski i Ukrainy w jedno państwo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6B3D" w14:textId="0B23C620" w:rsidR="00926C8E" w:rsidRPr="003777BB" w:rsidRDefault="003777BB" w:rsidP="003777B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sprawy międzynarodowe nie znajdują się </w:t>
            </w:r>
            <w:r w:rsidR="0032044D">
              <w:rPr>
                <w:rFonts w:ascii="Calibri" w:hAnsi="Calibri" w:cs="Calibri"/>
                <w:color w:val="000000"/>
              </w:rPr>
              <w:t xml:space="preserve">                        </w:t>
            </w:r>
            <w:r>
              <w:rPr>
                <w:rFonts w:ascii="Calibri" w:hAnsi="Calibri" w:cs="Calibri"/>
                <w:color w:val="000000"/>
              </w:rPr>
              <w:t xml:space="preserve">w kompetencji Burmistrza- bez rozpatrzenia </w:t>
            </w:r>
          </w:p>
        </w:tc>
      </w:tr>
      <w:tr w:rsidR="00C40DB8" w:rsidRPr="00C40DB8" w14:paraId="51000E1F" w14:textId="77777777" w:rsidTr="00651FD6">
        <w:trPr>
          <w:trHeight w:val="16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A05C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DEAF" w14:textId="6CB6D60A" w:rsidR="00C40DB8" w:rsidRPr="003777BB" w:rsidRDefault="003777BB" w:rsidP="003777B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sprawie utworzenia organu pomocniczego w postaci Młodzieżowej Rady Gminy Śrem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4B41" w14:textId="5E0AF2EB" w:rsidR="003777BB" w:rsidRDefault="003777BB" w:rsidP="003777B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decyzja o utworzenie Młodzieżowej Rady Gminy od początku nowej kadencji</w:t>
            </w:r>
          </w:p>
          <w:p w14:paraId="52F9B776" w14:textId="77777777" w:rsidR="00C40DB8" w:rsidRPr="003466C9" w:rsidRDefault="00C40DB8" w:rsidP="003777BB">
            <w:pPr>
              <w:jc w:val="center"/>
              <w:rPr>
                <w:rFonts w:cstheme="minorHAnsi"/>
                <w:bCs/>
                <w:strike/>
                <w:color w:val="FF0000"/>
                <w:sz w:val="24"/>
                <w:szCs w:val="24"/>
              </w:rPr>
            </w:pPr>
          </w:p>
        </w:tc>
      </w:tr>
      <w:tr w:rsidR="00C40DB8" w:rsidRPr="00C40DB8" w14:paraId="254A18C2" w14:textId="77777777" w:rsidTr="003466C9">
        <w:trPr>
          <w:trHeight w:val="2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9674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95CB" w14:textId="3386553A" w:rsidR="00C40DB8" w:rsidRPr="00797F35" w:rsidRDefault="00797F35" w:rsidP="00797F3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w sprawie upamiętnienia wydarzeń Rzezi Wołyńskiej uznanej jako Narodowy Dzień Pamięci Ofiar Ludobójstwa, nadania jednej z alei w Parku Miejskim imienia Ofiar Ludobójstwa na Wołyniu </w:t>
            </w:r>
            <w:r w:rsidR="0032044D">
              <w:rPr>
                <w:rFonts w:ascii="Calibri" w:hAnsi="Calibri" w:cs="Calibri"/>
                <w:color w:val="000000"/>
              </w:rPr>
              <w:t xml:space="preserve">                            </w:t>
            </w:r>
            <w:r>
              <w:rPr>
                <w:rFonts w:ascii="Calibri" w:hAnsi="Calibri" w:cs="Calibri"/>
                <w:color w:val="000000"/>
              </w:rPr>
              <w:t xml:space="preserve">i Małopolsce Wschodniej w latach 1939-1947, oraz postawienia tablicy pamiątkowej lub głazu pamięci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7E1C" w14:textId="04E845B3" w:rsidR="00797F35" w:rsidRDefault="0032044D" w:rsidP="00797F3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decyzja o </w:t>
            </w:r>
            <w:r w:rsidR="00797F35">
              <w:rPr>
                <w:rFonts w:ascii="Calibri" w:hAnsi="Calibri" w:cs="Calibri"/>
                <w:color w:val="000000"/>
              </w:rPr>
              <w:t>realizacj</w:t>
            </w:r>
            <w:r>
              <w:rPr>
                <w:rFonts w:ascii="Calibri" w:hAnsi="Calibri" w:cs="Calibri"/>
                <w:color w:val="000000"/>
              </w:rPr>
              <w:t>i</w:t>
            </w:r>
            <w:r w:rsidR="00797F35">
              <w:rPr>
                <w:rFonts w:ascii="Calibri" w:hAnsi="Calibri" w:cs="Calibri"/>
                <w:color w:val="000000"/>
              </w:rPr>
              <w:t xml:space="preserve"> w pierwszym kwartale 2024 r. oraz przekazanie propozycji lokalizacji tablicy pamiątkowej</w:t>
            </w:r>
          </w:p>
          <w:p w14:paraId="42B14252" w14:textId="1016595D" w:rsidR="00C40DB8" w:rsidRPr="003466C9" w:rsidRDefault="00C40DB8" w:rsidP="003777BB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C40DB8" w:rsidRPr="00C40DB8" w14:paraId="7882F2ED" w14:textId="77777777" w:rsidTr="003466C9">
        <w:trPr>
          <w:trHeight w:val="22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A391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3A91" w14:textId="18FEB13D" w:rsidR="00C40DB8" w:rsidRPr="00797F35" w:rsidRDefault="00797F35" w:rsidP="00797F3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 sprawie utworzenia Gminnej Straży Energetycznej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A222" w14:textId="3A328FFD" w:rsidR="00C40DB8" w:rsidRPr="00797F35" w:rsidRDefault="00797F35" w:rsidP="00797F3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poza kompetencjami Burmistrza- bez rozpatrzenia </w:t>
            </w:r>
          </w:p>
        </w:tc>
      </w:tr>
      <w:tr w:rsidR="00C40DB8" w:rsidRPr="00C40DB8" w14:paraId="2AFE155D" w14:textId="77777777" w:rsidTr="003466C9">
        <w:trPr>
          <w:trHeight w:val="34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629C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E5E6" w14:textId="6CE44024" w:rsidR="00C40DB8" w:rsidRPr="00797F35" w:rsidRDefault="00797F35" w:rsidP="00797F3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 sprawie zatrzymania budowy farmy fotowoltaicznej na </w:t>
            </w:r>
            <w:r w:rsidR="0032044D">
              <w:rPr>
                <w:rFonts w:ascii="Calibri" w:hAnsi="Calibri" w:cs="Calibri"/>
              </w:rPr>
              <w:t xml:space="preserve">działce </w:t>
            </w:r>
            <w:r>
              <w:rPr>
                <w:rFonts w:ascii="Calibri" w:hAnsi="Calibri" w:cs="Calibri"/>
              </w:rPr>
              <w:t xml:space="preserve">49/1 obręb Bystrzek, gmina Śrem oraz w sprawie budowania kolejnych farm fotowoltaicznych na terenach miejscowości Bystrzek oraz Sosnowiec </w:t>
            </w:r>
            <w:r w:rsidR="0032044D">
              <w:rPr>
                <w:rFonts w:ascii="Calibri" w:hAnsi="Calibri" w:cs="Calibri"/>
              </w:rPr>
              <w:t xml:space="preserve">             </w:t>
            </w:r>
            <w:r>
              <w:rPr>
                <w:rFonts w:ascii="Calibri" w:hAnsi="Calibri" w:cs="Calibri"/>
              </w:rPr>
              <w:t>w gminie Śrem w odległości mniejszej niż minimum 500 metrów od granic działek budowlanych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9815" w14:textId="77777777" w:rsidR="00797F35" w:rsidRDefault="00797F35" w:rsidP="00797F3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farmy fotowoltaiczne i urządzenia im towarzyszące nie emitują pól elektromagnetycznych i nie mają wpływu na środowisko i człowieka</w:t>
            </w:r>
          </w:p>
          <w:p w14:paraId="21C55943" w14:textId="5DAE8121" w:rsidR="00C40DB8" w:rsidRPr="003466C9" w:rsidRDefault="00C40DB8" w:rsidP="003777BB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C40DB8" w:rsidRPr="00C40DB8" w14:paraId="27510913" w14:textId="77777777" w:rsidTr="003466C9">
        <w:trPr>
          <w:trHeight w:val="22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6933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B040" w14:textId="6097C621" w:rsidR="00C40DB8" w:rsidRPr="00797F35" w:rsidRDefault="00797F35" w:rsidP="00797F35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petycja w sprawie podpisów elektronicznych - ostrzeżenia wszystkich mieszkańców o ryzyku potwierdzania pism podpisem elektronicznym na tabletach</w:t>
            </w:r>
            <w:r w:rsidR="003204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           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w tym na tabletach Poczty Polskiej </w:t>
            </w:r>
            <w:r w:rsidR="003204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                  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i banków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20AF" w14:textId="77777777" w:rsidR="00797F35" w:rsidRPr="00797F35" w:rsidRDefault="00797F35" w:rsidP="00797F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97F35">
              <w:rPr>
                <w:rFonts w:cstheme="minorHAnsi"/>
                <w:color w:val="000000"/>
                <w:sz w:val="24"/>
                <w:szCs w:val="24"/>
              </w:rPr>
              <w:t xml:space="preserve">poza kompetencjami Burmistrza- bez rozpatrzenia </w:t>
            </w:r>
          </w:p>
          <w:p w14:paraId="2F533CD2" w14:textId="3D7A5041" w:rsidR="00C40DB8" w:rsidRPr="003466C9" w:rsidRDefault="00C40DB8" w:rsidP="003777BB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C40DB8" w:rsidRPr="00C40DB8" w14:paraId="38C3A4D9" w14:textId="77777777" w:rsidTr="003466C9">
        <w:trPr>
          <w:trHeight w:val="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EE00" w14:textId="77777777" w:rsidR="00C40DB8" w:rsidRPr="003466C9" w:rsidRDefault="00C40DB8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3466C9">
              <w:rPr>
                <w:rFonts w:cstheme="minorHAnsi"/>
                <w:bCs/>
                <w:sz w:val="24"/>
                <w:szCs w:val="24"/>
              </w:rPr>
              <w:t>8.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5682" w14:textId="6BED90E8" w:rsidR="00C40DB8" w:rsidRPr="00797F35" w:rsidRDefault="00797F35" w:rsidP="00797F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petycja o zatwierdzenie wniosku Suwerenna RP o publikację Oświadczenia w</w:t>
            </w:r>
            <w:r w:rsidR="0032044D">
              <w:rPr>
                <w:rFonts w:ascii="Tahoma" w:hAnsi="Tahoma" w:cs="Tahoma"/>
                <w:sz w:val="20"/>
                <w:szCs w:val="20"/>
              </w:rPr>
              <w:t xml:space="preserve"> s.</w:t>
            </w:r>
            <w:r>
              <w:rPr>
                <w:rFonts w:ascii="Tahoma" w:hAnsi="Tahoma" w:cs="Tahoma"/>
                <w:sz w:val="20"/>
                <w:szCs w:val="20"/>
              </w:rPr>
              <w:t xml:space="preserve"> fuzji PKN ORLEN z PGNiG i przesłanie go do wymienionych we Wniosku instytucji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2FFE" w14:textId="77777777" w:rsidR="00797F35" w:rsidRDefault="00797F35" w:rsidP="00797F3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poza kompetencjami Burmistrza- bez rozpatrzenia </w:t>
            </w:r>
          </w:p>
          <w:p w14:paraId="02C0C7F5" w14:textId="66C3AD6F" w:rsidR="00C40DB8" w:rsidRPr="003466C9" w:rsidRDefault="00C40DB8" w:rsidP="003777BB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3777BB" w:rsidRPr="00C40DB8" w14:paraId="73A15559" w14:textId="77777777" w:rsidTr="00797F35">
        <w:tblPrEx>
          <w:tblCellMar>
            <w:left w:w="70" w:type="dxa"/>
            <w:right w:w="70" w:type="dxa"/>
          </w:tblCellMar>
        </w:tblPrEx>
        <w:trPr>
          <w:trHeight w:val="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D0AC" w14:textId="2CA1376B" w:rsidR="003777BB" w:rsidRPr="003466C9" w:rsidRDefault="003777BB" w:rsidP="00CD5C2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9.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2AA2" w14:textId="0E2FFAC6" w:rsidR="003777BB" w:rsidRPr="00797F35" w:rsidRDefault="00797F35" w:rsidP="00797F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petycja w sprawie budowy drogi z kostki brukowej w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Psarskiem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, na odcinku od ulicy Bukowej, poprzez Kalinową i Orzechową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3BA7" w14:textId="4A442B0F" w:rsidR="003777BB" w:rsidRPr="003466C9" w:rsidRDefault="00797F35" w:rsidP="003777BB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zakończenie inwestycji już rozpoczętych </w:t>
            </w:r>
            <w:r w:rsidR="003204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                        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z posiadanej dokumentacji budowy dróg tj. część ulicy Bukowej, Dębowej, Lipowej, Wierzbowej oraz Jarzębinowej w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Psarskiem</w:t>
            </w:r>
            <w:proofErr w:type="spellEnd"/>
          </w:p>
        </w:tc>
      </w:tr>
    </w:tbl>
    <w:p w14:paraId="176D159D" w14:textId="77777777" w:rsidR="00926C8E" w:rsidRDefault="00926C8E" w:rsidP="00C40DB8">
      <w:pPr>
        <w:jc w:val="both"/>
        <w:rPr>
          <w:rFonts w:cstheme="minorHAnsi"/>
          <w:color w:val="000000"/>
          <w:sz w:val="28"/>
          <w:szCs w:val="28"/>
        </w:rPr>
      </w:pPr>
    </w:p>
    <w:p w14:paraId="5A6CA6D3" w14:textId="77777777" w:rsidR="00F53E07" w:rsidRDefault="00F53E07" w:rsidP="00C40DB8">
      <w:pPr>
        <w:jc w:val="both"/>
        <w:rPr>
          <w:rFonts w:cstheme="minorHAnsi"/>
          <w:color w:val="000000"/>
          <w:sz w:val="28"/>
          <w:szCs w:val="28"/>
        </w:rPr>
      </w:pPr>
    </w:p>
    <w:p w14:paraId="257A8FDC" w14:textId="7714F363" w:rsidR="00F53E07" w:rsidRDefault="003A6417" w:rsidP="003A6417">
      <w:pPr>
        <w:jc w:val="center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                                                         Grzegorz Wiśniewski</w:t>
      </w:r>
    </w:p>
    <w:p w14:paraId="4282367C" w14:textId="7399BEC1" w:rsidR="003A6417" w:rsidRDefault="003A6417" w:rsidP="003A6417">
      <w:pPr>
        <w:jc w:val="center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                                                            Burmistrz Śremu</w:t>
      </w:r>
    </w:p>
    <w:p w14:paraId="6177CAED" w14:textId="77777777" w:rsidR="00F53E07" w:rsidRDefault="00F53E07" w:rsidP="00C40DB8">
      <w:pPr>
        <w:jc w:val="both"/>
        <w:rPr>
          <w:rFonts w:cstheme="minorHAnsi"/>
          <w:color w:val="000000"/>
          <w:sz w:val="28"/>
          <w:szCs w:val="28"/>
        </w:rPr>
      </w:pPr>
    </w:p>
    <w:p w14:paraId="5B7D3548" w14:textId="77777777" w:rsidR="00F53E07" w:rsidRDefault="00F53E07" w:rsidP="00C40DB8">
      <w:pPr>
        <w:jc w:val="both"/>
        <w:rPr>
          <w:rFonts w:cstheme="minorHAnsi"/>
          <w:color w:val="000000"/>
          <w:sz w:val="28"/>
          <w:szCs w:val="28"/>
        </w:rPr>
      </w:pPr>
    </w:p>
    <w:p w14:paraId="4930B0DB" w14:textId="77777777" w:rsidR="00F53E07" w:rsidRDefault="00F53E07" w:rsidP="00C40DB8">
      <w:pPr>
        <w:jc w:val="both"/>
        <w:rPr>
          <w:rFonts w:cstheme="minorHAnsi"/>
          <w:color w:val="000000"/>
          <w:sz w:val="28"/>
          <w:szCs w:val="28"/>
        </w:rPr>
      </w:pPr>
    </w:p>
    <w:p w14:paraId="7AA9F073" w14:textId="77777777" w:rsidR="00F53E07" w:rsidRDefault="00F53E07" w:rsidP="00C40DB8">
      <w:pPr>
        <w:jc w:val="both"/>
        <w:rPr>
          <w:rFonts w:cstheme="minorHAnsi"/>
          <w:color w:val="000000"/>
          <w:sz w:val="28"/>
          <w:szCs w:val="28"/>
        </w:rPr>
      </w:pPr>
    </w:p>
    <w:p w14:paraId="5114DFDB" w14:textId="6BFD9780" w:rsidR="00C40DB8" w:rsidRPr="00C40DB8" w:rsidRDefault="00C40DB8" w:rsidP="00C40DB8">
      <w:pPr>
        <w:jc w:val="both"/>
        <w:rPr>
          <w:rFonts w:cstheme="minorHAnsi"/>
          <w:color w:val="000000"/>
          <w:sz w:val="28"/>
          <w:szCs w:val="28"/>
        </w:rPr>
      </w:pPr>
      <w:r w:rsidRPr="00C40DB8">
        <w:rPr>
          <w:rFonts w:cstheme="minorHAnsi"/>
          <w:color w:val="000000"/>
          <w:sz w:val="28"/>
          <w:szCs w:val="28"/>
        </w:rPr>
        <w:t>Sprawę prowadzi:</w:t>
      </w:r>
    </w:p>
    <w:p w14:paraId="28DCB0A6" w14:textId="77777777" w:rsidR="00C40DB8" w:rsidRPr="00C40DB8" w:rsidRDefault="00C40DB8" w:rsidP="00C40DB8">
      <w:pPr>
        <w:jc w:val="both"/>
        <w:rPr>
          <w:rFonts w:cstheme="minorHAnsi"/>
          <w:color w:val="000000"/>
          <w:sz w:val="28"/>
          <w:szCs w:val="28"/>
        </w:rPr>
      </w:pPr>
      <w:r w:rsidRPr="00C40DB8">
        <w:rPr>
          <w:rFonts w:cstheme="minorHAnsi"/>
          <w:color w:val="000000"/>
          <w:sz w:val="28"/>
          <w:szCs w:val="28"/>
        </w:rPr>
        <w:t>Agnieszka Błoszyk</w:t>
      </w:r>
    </w:p>
    <w:p w14:paraId="35718CD9" w14:textId="77777777" w:rsidR="00C40DB8" w:rsidRPr="00C40DB8" w:rsidRDefault="00C40DB8" w:rsidP="00C40DB8">
      <w:pPr>
        <w:jc w:val="both"/>
        <w:rPr>
          <w:rFonts w:cstheme="minorHAnsi"/>
          <w:color w:val="000000"/>
          <w:sz w:val="28"/>
          <w:szCs w:val="28"/>
        </w:rPr>
      </w:pPr>
      <w:r w:rsidRPr="00C40DB8">
        <w:rPr>
          <w:rFonts w:cstheme="minorHAnsi"/>
          <w:color w:val="000000"/>
          <w:sz w:val="28"/>
          <w:szCs w:val="28"/>
        </w:rPr>
        <w:t>Sekretarka</w:t>
      </w:r>
    </w:p>
    <w:p w14:paraId="603531AE" w14:textId="77777777" w:rsidR="00C40DB8" w:rsidRPr="00C40DB8" w:rsidRDefault="00C40DB8" w:rsidP="00C40DB8">
      <w:pPr>
        <w:jc w:val="both"/>
        <w:rPr>
          <w:rFonts w:cstheme="minorHAnsi"/>
          <w:color w:val="000000"/>
          <w:sz w:val="28"/>
          <w:szCs w:val="28"/>
        </w:rPr>
      </w:pPr>
      <w:r w:rsidRPr="00C40DB8">
        <w:rPr>
          <w:rFonts w:cstheme="minorHAnsi"/>
          <w:color w:val="000000"/>
          <w:sz w:val="28"/>
          <w:szCs w:val="28"/>
        </w:rPr>
        <w:t xml:space="preserve">tel. 61 28 47 101 </w:t>
      </w:r>
    </w:p>
    <w:sectPr w:rsidR="00C40DB8" w:rsidRPr="00C40DB8" w:rsidSect="007A767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880DD" w14:textId="77777777" w:rsidR="00CE26B7" w:rsidRDefault="00CE26B7" w:rsidP="00053E5A">
      <w:pPr>
        <w:spacing w:after="0" w:line="240" w:lineRule="auto"/>
      </w:pPr>
      <w:r>
        <w:separator/>
      </w:r>
    </w:p>
  </w:endnote>
  <w:endnote w:type="continuationSeparator" w:id="0">
    <w:p w14:paraId="72178638" w14:textId="77777777" w:rsidR="00CE26B7" w:rsidRDefault="00CE26B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36218927"/>
      <w:docPartObj>
        <w:docPartGallery w:val="Page Numbers (Bottom of Page)"/>
        <w:docPartUnique/>
      </w:docPartObj>
    </w:sdtPr>
    <w:sdtContent>
      <w:p w14:paraId="0E320907" w14:textId="361A6CF2" w:rsidR="007A767F" w:rsidRDefault="007A767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2ED25DF3" wp14:editId="6BA73F7F">
              <wp:simplePos x="0" y="0"/>
              <wp:positionH relativeFrom="column">
                <wp:posOffset>-1185545</wp:posOffset>
              </wp:positionH>
              <wp:positionV relativeFrom="paragraph">
                <wp:posOffset>-10160</wp:posOffset>
              </wp:positionV>
              <wp:extent cx="7527686" cy="971550"/>
              <wp:effectExtent l="0" t="0" r="0" b="0"/>
              <wp:wrapTight wrapText="bothSides">
                <wp:wrapPolygon edited="0">
                  <wp:start x="0" y="0"/>
                  <wp:lineTo x="0" y="21176"/>
                  <wp:lineTo x="21538" y="21176"/>
                  <wp:lineTo x="21538" y="0"/>
                  <wp:lineTo x="0" y="0"/>
                </wp:wrapPolygon>
              </wp:wrapTight>
              <wp:docPr id="4" name="Obraz 4" descr="Obraz zawierający tekst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Obraz 4" descr="Obraz zawierający tekst&#10;&#10;Opis wygenerowany automatyczni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27686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3F52CE12" w14:textId="2BA90503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EBCB6B" w14:textId="5956756F" w:rsidR="0048459B" w:rsidRDefault="0048459B" w:rsidP="007A767F">
    <w:pPr>
      <w:pStyle w:val="Stopka"/>
      <w:tabs>
        <w:tab w:val="clear" w:pos="4536"/>
        <w:tab w:val="clear" w:pos="9072"/>
        <w:tab w:val="left" w:pos="3900"/>
        <w:tab w:val="left" w:pos="4815"/>
        <w:tab w:val="left" w:pos="591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46296259"/>
      <w:docPartObj>
        <w:docPartGallery w:val="Page Numbers (Bottom of Page)"/>
        <w:docPartUnique/>
      </w:docPartObj>
    </w:sdtPr>
    <w:sdtContent>
      <w:p w14:paraId="684029BC" w14:textId="78957867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A4FA3C" w14:textId="77777777" w:rsidR="007A767F" w:rsidRDefault="007A7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D4A7E" w14:textId="77777777" w:rsidR="00CE26B7" w:rsidRDefault="00CE26B7" w:rsidP="00053E5A">
      <w:pPr>
        <w:spacing w:after="0" w:line="240" w:lineRule="auto"/>
      </w:pPr>
      <w:r>
        <w:separator/>
      </w:r>
    </w:p>
  </w:footnote>
  <w:footnote w:type="continuationSeparator" w:id="0">
    <w:p w14:paraId="3A7A3E5D" w14:textId="77777777" w:rsidR="00CE26B7" w:rsidRDefault="00CE26B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2110F" w14:textId="50C361D7" w:rsidR="005517C2" w:rsidRDefault="009F3B78" w:rsidP="009F3B78">
    <w:pPr>
      <w:pStyle w:val="Nagwek"/>
      <w:tabs>
        <w:tab w:val="clear" w:pos="4536"/>
        <w:tab w:val="clear" w:pos="9072"/>
        <w:tab w:val="left" w:pos="195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FE8E7" w14:textId="2014D21F" w:rsidR="0068582F" w:rsidRDefault="0068582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CDABA7" wp14:editId="4DAB2636">
          <wp:simplePos x="0" y="0"/>
          <wp:positionH relativeFrom="column">
            <wp:posOffset>-885825</wp:posOffset>
          </wp:positionH>
          <wp:positionV relativeFrom="paragraph">
            <wp:posOffset>-391160</wp:posOffset>
          </wp:positionV>
          <wp:extent cx="7590790" cy="1876425"/>
          <wp:effectExtent l="0" t="0" r="0" b="9525"/>
          <wp:wrapNone/>
          <wp:docPr id="2" name="Obraz 2" descr="Herb Śremu przedstawiający basztę z napisami: Śrem na górze i Burmistrz Śremu pod herb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Herb Śremu przedstawiający basztę z napisami: Śrem na górze i Burmistrz Śremu pod herbem&#10;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27"/>
                  <a:stretch/>
                </pic:blipFill>
                <pic:spPr bwMode="auto">
                  <a:xfrm>
                    <a:off x="0" y="0"/>
                    <a:ext cx="7590790" cy="1876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039790">
    <w:abstractNumId w:val="1"/>
  </w:num>
  <w:num w:numId="2" w16cid:durableId="1324816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3B84"/>
    <w:rsid w:val="00053E5A"/>
    <w:rsid w:val="000A377F"/>
    <w:rsid w:val="000B51FE"/>
    <w:rsid w:val="001D036A"/>
    <w:rsid w:val="001E4F59"/>
    <w:rsid w:val="001F09DF"/>
    <w:rsid w:val="00226E00"/>
    <w:rsid w:val="00250690"/>
    <w:rsid w:val="002825B3"/>
    <w:rsid w:val="0032044D"/>
    <w:rsid w:val="003466C9"/>
    <w:rsid w:val="00370DAE"/>
    <w:rsid w:val="003777BB"/>
    <w:rsid w:val="003A3441"/>
    <w:rsid w:val="003A6417"/>
    <w:rsid w:val="00425FF5"/>
    <w:rsid w:val="00435F62"/>
    <w:rsid w:val="00437E53"/>
    <w:rsid w:val="00463B83"/>
    <w:rsid w:val="00482886"/>
    <w:rsid w:val="0048459B"/>
    <w:rsid w:val="00525F23"/>
    <w:rsid w:val="005517C2"/>
    <w:rsid w:val="005C61ED"/>
    <w:rsid w:val="005E5887"/>
    <w:rsid w:val="00651FD6"/>
    <w:rsid w:val="0068582F"/>
    <w:rsid w:val="00696539"/>
    <w:rsid w:val="006B7BF4"/>
    <w:rsid w:val="0071277B"/>
    <w:rsid w:val="00797F35"/>
    <w:rsid w:val="007A767F"/>
    <w:rsid w:val="00805C15"/>
    <w:rsid w:val="00821DCA"/>
    <w:rsid w:val="00917C21"/>
    <w:rsid w:val="00926C8E"/>
    <w:rsid w:val="00981AAC"/>
    <w:rsid w:val="0099057C"/>
    <w:rsid w:val="009935A9"/>
    <w:rsid w:val="009F3B78"/>
    <w:rsid w:val="009F5D29"/>
    <w:rsid w:val="00A45F34"/>
    <w:rsid w:val="00A66EDD"/>
    <w:rsid w:val="00A708E3"/>
    <w:rsid w:val="00C40DB8"/>
    <w:rsid w:val="00C45A00"/>
    <w:rsid w:val="00CD1E9F"/>
    <w:rsid w:val="00CD5B9B"/>
    <w:rsid w:val="00CE26B7"/>
    <w:rsid w:val="00D26E6A"/>
    <w:rsid w:val="00D60B89"/>
    <w:rsid w:val="00DC1243"/>
    <w:rsid w:val="00DD464A"/>
    <w:rsid w:val="00DE2931"/>
    <w:rsid w:val="00DE50C7"/>
    <w:rsid w:val="00DF79F1"/>
    <w:rsid w:val="00E27A73"/>
    <w:rsid w:val="00E4281F"/>
    <w:rsid w:val="00E637F3"/>
    <w:rsid w:val="00E9162D"/>
    <w:rsid w:val="00EB5FBA"/>
    <w:rsid w:val="00F53E07"/>
    <w:rsid w:val="00F91DBE"/>
    <w:rsid w:val="00FA5C76"/>
    <w:rsid w:val="00FD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727CA58B-483C-4A5C-BA56-FF133CDC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30304-7193-4B52-81F4-E1E80EFA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7</cp:revision>
  <cp:lastPrinted>2024-12-19T06:35:00Z</cp:lastPrinted>
  <dcterms:created xsi:type="dcterms:W3CDTF">2024-12-19T06:14:00Z</dcterms:created>
  <dcterms:modified xsi:type="dcterms:W3CDTF">2024-12-19T07:10:00Z</dcterms:modified>
</cp:coreProperties>
</file>