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061B11CD" w:rsidR="000C1AD0" w:rsidRPr="00772254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772254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>tel. 61 28 35 225;</w:t>
      </w:r>
      <w:r w:rsidR="008B7BB0" w:rsidRPr="00772254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urzad@srem.pl; </w:t>
      </w:r>
      <w:r w:rsidR="00772254" w:rsidRPr="00772254">
        <w:rPr>
          <w:rFonts w:ascii="Calibri" w:hAnsi="Calibri" w:cs="Calibri"/>
          <w:b/>
          <w:color w:val="FF0000"/>
          <w:spacing w:val="20"/>
          <w:sz w:val="16"/>
          <w:szCs w:val="16"/>
        </w:rPr>
        <w:t xml:space="preserve">umsrem.bip.eur.pl </w:t>
      </w:r>
    </w:p>
    <w:p w14:paraId="3AEFF3CB" w14:textId="77777777" w:rsidR="000C1AD0" w:rsidRPr="00772254" w:rsidRDefault="000C1AD0" w:rsidP="000C1AD0">
      <w:pPr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22688B17" w14:textId="7E7E64A9" w:rsidR="000C1AD0" w:rsidRPr="00DD2B2B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772254">
        <w:rPr>
          <w:rFonts w:eastAsia="Times New Roman" w:cstheme="minorHAnsi"/>
          <w:b/>
          <w:sz w:val="32"/>
          <w:szCs w:val="32"/>
          <w:lang w:eastAsia="pl-PL"/>
        </w:rPr>
        <w:t xml:space="preserve">    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F0C48" w:rsidRPr="00DD2B2B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752DBBF0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(Dz.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1458BB">
        <w:rPr>
          <w:rFonts w:eastAsia="Times New Roman" w:cstheme="minorHAnsi"/>
          <w:bCs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1458BB">
        <w:rPr>
          <w:rFonts w:eastAsia="Times New Roman" w:cstheme="minorHAnsi"/>
          <w:bCs/>
          <w:sz w:val="20"/>
          <w:szCs w:val="20"/>
          <w:lang w:eastAsia="pl-PL"/>
        </w:rPr>
        <w:t>1145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(Dz.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7B5B09BD" w14:textId="7EF3346F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DD2B2B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784705E5" w:rsidR="000C1AD0" w:rsidRPr="00DD2B2B" w:rsidRDefault="001458BB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drugi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Gostyńskiej </w:t>
      </w:r>
      <w:r w:rsidR="004F3C0E" w:rsidRPr="00DD2B2B">
        <w:rPr>
          <w:rFonts w:eastAsia="Times New Roman" w:cstheme="minorHAnsi"/>
          <w:bCs/>
          <w:sz w:val="28"/>
          <w:szCs w:val="28"/>
          <w:lang w:eastAsia="pl-PL"/>
        </w:rPr>
        <w:t>2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>5</w:t>
      </w:r>
    </w:p>
    <w:p w14:paraId="06099ED5" w14:textId="3A1F0AED" w:rsidR="00915D1C" w:rsidRPr="00DD2B2B" w:rsidRDefault="00915D1C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550701AC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49044D0D" w:rsidR="00915D1C" w:rsidRPr="009677A3" w:rsidRDefault="009677A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175/2</w:t>
            </w:r>
          </w:p>
        </w:tc>
        <w:tc>
          <w:tcPr>
            <w:tcW w:w="1795" w:type="dxa"/>
            <w:vAlign w:val="center"/>
          </w:tcPr>
          <w:p w14:paraId="59944A69" w14:textId="77529D75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09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437CA1E6" w:rsidR="00915D1C" w:rsidRPr="009677A3" w:rsidRDefault="004F3C0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52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220FC63F" w:rsidR="00915D1C" w:rsidRPr="009677A3" w:rsidRDefault="004F3C0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52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56A1ECBF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40085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2379227D" w:rsidR="00D35CAE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</w:t>
      </w:r>
      <w:r w:rsidR="009677A3">
        <w:rPr>
          <w:rFonts w:cstheme="minorHAnsi"/>
          <w:sz w:val="28"/>
          <w:szCs w:val="28"/>
        </w:rPr>
        <w:t xml:space="preserve"> o </w:t>
      </w:r>
      <w:r w:rsidR="00D35CAE">
        <w:rPr>
          <w:rFonts w:cstheme="minorHAnsi"/>
          <w:sz w:val="28"/>
          <w:szCs w:val="28"/>
        </w:rPr>
        <w:t xml:space="preserve">łącznej 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4F3C0E">
        <w:rPr>
          <w:rFonts w:cstheme="minorHAnsi"/>
          <w:sz w:val="28"/>
          <w:szCs w:val="28"/>
        </w:rPr>
        <w:t>93</w:t>
      </w:r>
      <w:r w:rsidR="009677A3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96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budynkiem z</w:t>
      </w:r>
      <w:r w:rsidR="004F3C0E">
        <w:rPr>
          <w:rFonts w:cstheme="minorHAnsi"/>
          <w:sz w:val="28"/>
          <w:szCs w:val="28"/>
        </w:rPr>
        <w:t> </w:t>
      </w:r>
      <w:r w:rsidR="00D35CAE">
        <w:rPr>
          <w:rFonts w:cstheme="minorHAnsi"/>
          <w:sz w:val="28"/>
          <w:szCs w:val="28"/>
        </w:rPr>
        <w:t xml:space="preserve">pomieszczeniami gospodarczymi o łącznej powierzchni użytkowej ok. </w:t>
      </w:r>
      <w:r w:rsidR="004F3C0E">
        <w:rPr>
          <w:rFonts w:cstheme="minorHAnsi"/>
          <w:sz w:val="28"/>
          <w:szCs w:val="28"/>
        </w:rPr>
        <w:t>28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. </w:t>
      </w:r>
    </w:p>
    <w:p w14:paraId="4AC48230" w14:textId="77777777" w:rsidR="00D35CAE" w:rsidRDefault="00D35CA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Działka będąca przedmiotem przetargu położona jest na terenie, dla którego nie został opracowany miejscowy plan zagospodarowania przestrzennego. </w:t>
      </w:r>
    </w:p>
    <w:p w14:paraId="5B51E87B" w14:textId="1CDC9163" w:rsidR="000C009D" w:rsidRPr="009F0C48" w:rsidRDefault="004F3C0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D35CAE">
        <w:rPr>
          <w:rFonts w:cstheme="minorHAnsi"/>
          <w:sz w:val="28"/>
          <w:szCs w:val="28"/>
        </w:rPr>
        <w:t xml:space="preserve">rzez działkę przebiega sieć gazowa. </w:t>
      </w:r>
    </w:p>
    <w:p w14:paraId="53B6CE35" w14:textId="77777777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156D274C" w:rsidR="000C1AD0" w:rsidRDefault="001458BB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Drugi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3A417B">
        <w:rPr>
          <w:rFonts w:eastAsia="Times New Roman" w:cstheme="minorHAnsi"/>
          <w:sz w:val="28"/>
          <w:szCs w:val="28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>1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grudnia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A417B">
        <w:rPr>
          <w:rFonts w:eastAsia="Times New Roman" w:cstheme="minorHAnsi"/>
          <w:sz w:val="28"/>
          <w:szCs w:val="28"/>
          <w:lang w:eastAsia="pl-PL"/>
        </w:rPr>
        <w:t>4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0248C8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61BF2395" w14:textId="446AD019" w:rsidR="001458BB" w:rsidRDefault="001458BB" w:rsidP="001458B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 przetarg odbył się 1 października 2024 r. o godz. 12:00, który zakończył się wynikiem negatywnym z powodu braku uczestników.</w:t>
      </w:r>
    </w:p>
    <w:p w14:paraId="0E16CDA0" w14:textId="64F6E49B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B97B68" w:rsidRPr="00DD2B2B">
        <w:rPr>
          <w:rFonts w:eastAsia="Times New Roman" w:cstheme="minorHAnsi"/>
          <w:bCs/>
          <w:sz w:val="28"/>
          <w:szCs w:val="28"/>
          <w:lang w:eastAsia="pl-PL"/>
        </w:rPr>
        <w:t>ów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373C8872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0248C8">
        <w:rPr>
          <w:rFonts w:eastAsia="Times New Roman" w:cstheme="minorHAnsi"/>
          <w:sz w:val="28"/>
          <w:szCs w:val="28"/>
          <w:lang w:eastAsia="pl-PL"/>
        </w:rPr>
        <w:t>52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Gostyńska </w:t>
      </w:r>
      <w:r w:rsidR="000248C8">
        <w:rPr>
          <w:rFonts w:eastAsia="Times New Roman" w:cstheme="minorHAnsi"/>
          <w:sz w:val="28"/>
          <w:szCs w:val="28"/>
          <w:lang w:eastAsia="pl-PL"/>
        </w:rPr>
        <w:t>2</w:t>
      </w:r>
      <w:r w:rsidR="003A417B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1458BB">
        <w:rPr>
          <w:rFonts w:eastAsia="Times New Roman" w:cstheme="minorHAnsi"/>
          <w:sz w:val="28"/>
          <w:szCs w:val="28"/>
          <w:lang w:eastAsia="pl-PL"/>
        </w:rPr>
        <w:t>6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458BB">
        <w:rPr>
          <w:rFonts w:eastAsia="Times New Roman" w:cstheme="minorHAnsi"/>
          <w:sz w:val="28"/>
          <w:szCs w:val="28"/>
          <w:lang w:eastAsia="pl-PL"/>
        </w:rPr>
        <w:t>grudnia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A417B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1E0F3B2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Nabycie nieruchomości przez cudzoziemca w rozumieniu ustawy z dnia 24 marca 1920 r. o nabywaniu nieruchomości przez cudzoziemców (Dz. U. z 2017 r. poz. 2278) wymaga uzyskania zezwolenia Ministra Spraw Wewnętrznych. </w:t>
      </w: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7FC5EC71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1458BB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 lub telefonicznie pod nr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tel.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61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28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47 131.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58C7BFA" w14:textId="4D172631" w:rsidR="000C1AD0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2403EA3" w14:textId="15AFC2CB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2D0957A" w14:textId="22059D10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672EF3" w14:textId="3DC14079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B58A70C" w14:textId="77777777" w:rsidR="003A417B" w:rsidRDefault="003A417B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5130205A" w14:textId="77777777" w:rsidR="003A417B" w:rsidRDefault="003A417B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6778E10" w14:textId="77777777" w:rsidR="003A417B" w:rsidRDefault="003A417B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9D336B4" w14:textId="76E65B93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095BDEF8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</w:t>
      </w:r>
      <w:r w:rsidR="003A417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458BB">
        <w:rPr>
          <w:rFonts w:eastAsia="Times New Roman" w:cstheme="minorHAnsi"/>
          <w:sz w:val="20"/>
          <w:szCs w:val="20"/>
          <w:lang w:eastAsia="pl-PL"/>
        </w:rPr>
        <w:t>października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A417B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0CDDBD8D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A417B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74B64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06E0962" w14:textId="3F1F058C" w:rsidR="000C1AD0" w:rsidRPr="00CF2A3D" w:rsidRDefault="001458BB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Drugi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E7224D"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081528">
        <w:rPr>
          <w:rFonts w:eastAsia="Times New Roman" w:cstheme="minorHAnsi"/>
          <w:sz w:val="28"/>
          <w:szCs w:val="28"/>
          <w:lang w:eastAsia="pl-PL"/>
        </w:rPr>
        <w:t xml:space="preserve">Gostyńskiej </w:t>
      </w:r>
      <w:r w:rsidR="000248C8">
        <w:rPr>
          <w:rFonts w:eastAsia="Times New Roman" w:cstheme="minorHAnsi"/>
          <w:sz w:val="28"/>
          <w:szCs w:val="28"/>
          <w:lang w:eastAsia="pl-PL"/>
        </w:rPr>
        <w:t>2</w:t>
      </w:r>
      <w:r w:rsidR="00081528">
        <w:rPr>
          <w:rFonts w:eastAsia="Times New Roman" w:cstheme="minorHAnsi"/>
          <w:sz w:val="28"/>
          <w:szCs w:val="28"/>
          <w:lang w:eastAsia="pl-PL"/>
        </w:rPr>
        <w:t>5</w:t>
      </w:r>
    </w:p>
    <w:p w14:paraId="386AB1BE" w14:textId="0E88F1DA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091111E" w14:textId="20AE89DD" w:rsidR="004B1692" w:rsidRDefault="000248C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672B6213" wp14:editId="6DF9784E">
            <wp:extent cx="5621508" cy="4343400"/>
            <wp:effectExtent l="0" t="0" r="0" b="0"/>
            <wp:docPr id="1324037178" name="Obraz 1" descr="Obraz zawierający Fotografia lotnicza, Urbanistyka, Widok z lotu ptaka, lotnic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037178" name="Obraz 1" descr="Obraz zawierający Fotografia lotnicza, Urbanistyka, Widok z lotu ptaka, lotnicze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5" r="20260" b="7419"/>
                    <a:stretch/>
                  </pic:blipFill>
                  <pic:spPr bwMode="auto">
                    <a:xfrm>
                      <a:off x="0" y="0"/>
                      <a:ext cx="5624155" cy="434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B61288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53147A9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5A10FC07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4D069B9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90AC9F3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039F49D" w14:textId="77777777" w:rsidR="00F004A4" w:rsidRDefault="00F004A4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159207C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C9BDFCC" w14:textId="77777777" w:rsidR="00081528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C7266" w14:textId="77777777" w:rsidR="00081528" w:rsidRPr="00CF2A3D" w:rsidRDefault="00081528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68AF7679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</w:t>
      </w:r>
      <w:r w:rsidR="00081528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458BB">
        <w:rPr>
          <w:rFonts w:eastAsia="Times New Roman" w:cstheme="minorHAnsi"/>
          <w:sz w:val="20"/>
          <w:szCs w:val="20"/>
          <w:lang w:eastAsia="pl-PL"/>
        </w:rPr>
        <w:t>października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081528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2D88FC06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</w:t>
      </w:r>
      <w:r w:rsidR="00081528">
        <w:rPr>
          <w:rFonts w:eastAsia="Times New Roman" w:cstheme="minorHAnsi"/>
          <w:sz w:val="20"/>
          <w:szCs w:val="20"/>
          <w:lang w:eastAsia="pl-PL"/>
        </w:rPr>
        <w:t>024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0248C8">
      <w:footerReference w:type="default" r:id="rId11"/>
      <w:pgSz w:w="11906" w:h="16838"/>
      <w:pgMar w:top="141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CF82C" w14:textId="77777777" w:rsidR="004C667B" w:rsidRDefault="004C667B">
      <w:r>
        <w:separator/>
      </w:r>
    </w:p>
  </w:endnote>
  <w:endnote w:type="continuationSeparator" w:id="0">
    <w:p w14:paraId="5C88A864" w14:textId="77777777" w:rsidR="004C667B" w:rsidRDefault="004C6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FE2A0A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FE2A0A" w:rsidRDefault="00FE2A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9311DB" w14:textId="77777777" w:rsidR="004C667B" w:rsidRDefault="004C667B">
      <w:r>
        <w:separator/>
      </w:r>
    </w:p>
  </w:footnote>
  <w:footnote w:type="continuationSeparator" w:id="0">
    <w:p w14:paraId="2496AFB3" w14:textId="77777777" w:rsidR="004C667B" w:rsidRDefault="004C6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458BB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A7F2C"/>
    <w:rsid w:val="002D0108"/>
    <w:rsid w:val="002D4D29"/>
    <w:rsid w:val="0033047A"/>
    <w:rsid w:val="00332D6C"/>
    <w:rsid w:val="00334589"/>
    <w:rsid w:val="003558CF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C667B"/>
    <w:rsid w:val="004D02F6"/>
    <w:rsid w:val="004F1D2A"/>
    <w:rsid w:val="004F3C0E"/>
    <w:rsid w:val="004F55C5"/>
    <w:rsid w:val="00506F86"/>
    <w:rsid w:val="005073DC"/>
    <w:rsid w:val="0051518D"/>
    <w:rsid w:val="0052541A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2254"/>
    <w:rsid w:val="00772661"/>
    <w:rsid w:val="007869D4"/>
    <w:rsid w:val="007A38F7"/>
    <w:rsid w:val="007B186C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90322E"/>
    <w:rsid w:val="00915D1C"/>
    <w:rsid w:val="00940494"/>
    <w:rsid w:val="009677A3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35CAE"/>
    <w:rsid w:val="00D45CA7"/>
    <w:rsid w:val="00D55F2A"/>
    <w:rsid w:val="00D77A68"/>
    <w:rsid w:val="00DA795E"/>
    <w:rsid w:val="00DB358C"/>
    <w:rsid w:val="00DD2B2B"/>
    <w:rsid w:val="00DF10C6"/>
    <w:rsid w:val="00DF2AEB"/>
    <w:rsid w:val="00E0267E"/>
    <w:rsid w:val="00E2103A"/>
    <w:rsid w:val="00E35132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3</Pages>
  <Words>660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103</cp:revision>
  <dcterms:created xsi:type="dcterms:W3CDTF">2013-11-07T10:24:00Z</dcterms:created>
  <dcterms:modified xsi:type="dcterms:W3CDTF">2024-10-02T06:35:00Z</dcterms:modified>
</cp:coreProperties>
</file>