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AC49D" w14:textId="0B8A684C" w:rsidR="00A05FD6" w:rsidRDefault="00D7474B">
      <w:r w:rsidRPr="00D7474B">
        <w:t>https://e-propublico.pl/Ogloszenia/Details/564b74bf-5d2f-47df-a7d6-f306d56a8da6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74B"/>
    <w:rsid w:val="00113353"/>
    <w:rsid w:val="00A05FD6"/>
    <w:rsid w:val="00D74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E8537"/>
  <w15:chartTrackingRefBased/>
  <w15:docId w15:val="{8EE1BBC7-DC0A-4510-A57E-F731BFF4D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747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47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7474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7474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7474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7474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7474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7474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7474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747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47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7474B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7474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7474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7474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7474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7474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7474B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747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747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7474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7474B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7474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7474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7474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7474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747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7474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747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1</cp:revision>
  <dcterms:created xsi:type="dcterms:W3CDTF">2024-02-02T12:44:00Z</dcterms:created>
  <dcterms:modified xsi:type="dcterms:W3CDTF">2024-02-02T12:45:00Z</dcterms:modified>
</cp:coreProperties>
</file>