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2FFDC" w14:textId="1D6A40FA" w:rsidR="00AD3A0F" w:rsidRPr="005D3647" w:rsidRDefault="00AD3A0F" w:rsidP="005D3647">
      <w:pPr>
        <w:jc w:val="center"/>
        <w:rPr>
          <w:rFonts w:asciiTheme="minorHAnsi" w:hAnsiTheme="minorHAnsi" w:cstheme="minorHAnsi"/>
        </w:rPr>
      </w:pPr>
      <w:r w:rsidRPr="005D3647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64384" behindDoc="0" locked="0" layoutInCell="1" allowOverlap="1" wp14:anchorId="6F21CAA2" wp14:editId="7E678A4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D3647">
        <w:rPr>
          <w:rFonts w:asciiTheme="minorHAnsi" w:hAnsiTheme="minorHAnsi" w:cstheme="minorHAnsi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14:paraId="4CEE65C6" w14:textId="76FBCFD1" w:rsidR="00AD3A0F" w:rsidRPr="005D3647" w:rsidRDefault="00AD3A0F" w:rsidP="005D3647">
      <w:pPr>
        <w:jc w:val="center"/>
        <w:rPr>
          <w:rFonts w:asciiTheme="minorHAnsi" w:hAnsiTheme="minorHAnsi" w:cstheme="minorHAnsi"/>
          <w:lang w:val="en-US"/>
        </w:rPr>
      </w:pPr>
      <w:r w:rsidRPr="005D3647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 xml:space="preserve">tel. 61 28 35 225; mail: </w:t>
      </w:r>
      <w:hyperlink r:id="rId7" w:history="1">
        <w:r w:rsidR="005D3647" w:rsidRPr="00DC2B20">
          <w:rPr>
            <w:rStyle w:val="Hipercze"/>
            <w:rFonts w:asciiTheme="minorHAnsi" w:hAnsiTheme="minorHAnsi" w:cstheme="minorHAnsi"/>
            <w:b/>
            <w:spacing w:val="20"/>
            <w:sz w:val="16"/>
            <w:szCs w:val="16"/>
            <w:lang w:val="en-US"/>
          </w:rPr>
          <w:t>umiejski@srem.pl</w:t>
        </w:r>
      </w:hyperlink>
      <w:r w:rsidR="005D3647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>; umsrem.bip.eur.pl</w:t>
      </w:r>
    </w:p>
    <w:p w14:paraId="70C34860" w14:textId="77777777" w:rsidR="00AD3A0F" w:rsidRPr="005D3647" w:rsidRDefault="00AD3A0F" w:rsidP="00AD3A0F">
      <w:pPr>
        <w:rPr>
          <w:rFonts w:asciiTheme="minorHAnsi" w:hAnsiTheme="minorHAnsi" w:cstheme="minorHAnsi"/>
          <w:b/>
          <w:sz w:val="32"/>
          <w:szCs w:val="32"/>
          <w:lang w:val="en-US"/>
        </w:rPr>
      </w:pPr>
    </w:p>
    <w:p w14:paraId="0EBC76DA" w14:textId="3C719315" w:rsidR="00AD3A0F" w:rsidRPr="005D3647" w:rsidRDefault="00AD3A0F" w:rsidP="00A76E46">
      <w:pPr>
        <w:ind w:left="3540" w:firstLine="708"/>
        <w:rPr>
          <w:rFonts w:asciiTheme="minorHAnsi" w:hAnsiTheme="minorHAnsi" w:cstheme="minorHAnsi"/>
          <w:b/>
          <w:sz w:val="32"/>
          <w:szCs w:val="32"/>
        </w:rPr>
      </w:pPr>
      <w:r w:rsidRPr="005D3647">
        <w:rPr>
          <w:rFonts w:asciiTheme="minorHAnsi" w:hAnsiTheme="minorHAnsi" w:cstheme="minorHAnsi"/>
          <w:b/>
          <w:sz w:val="32"/>
          <w:szCs w:val="32"/>
        </w:rPr>
        <w:t>WYKAZ</w:t>
      </w:r>
    </w:p>
    <w:p w14:paraId="6F2832EE" w14:textId="77777777" w:rsidR="00AD3A0F" w:rsidRPr="005D3647" w:rsidRDefault="00AD3A0F" w:rsidP="00AD3A0F">
      <w:pPr>
        <w:spacing w:before="60"/>
        <w:rPr>
          <w:rFonts w:asciiTheme="minorHAnsi" w:hAnsiTheme="minorHAnsi" w:cstheme="minorHAnsi"/>
          <w:b/>
          <w:sz w:val="16"/>
          <w:szCs w:val="16"/>
        </w:rPr>
      </w:pPr>
    </w:p>
    <w:p w14:paraId="7436B4F7" w14:textId="77777777" w:rsidR="00AD3A0F" w:rsidRPr="005D3647" w:rsidRDefault="00AD3A0F" w:rsidP="00AD3A0F">
      <w:pPr>
        <w:spacing w:before="60"/>
        <w:rPr>
          <w:rFonts w:asciiTheme="minorHAnsi" w:hAnsiTheme="minorHAnsi" w:cstheme="minorHAnsi"/>
          <w:b/>
          <w:sz w:val="16"/>
          <w:szCs w:val="16"/>
        </w:rPr>
      </w:pPr>
    </w:p>
    <w:p w14:paraId="71C96622" w14:textId="3A531BC8" w:rsidR="00AD3A0F" w:rsidRPr="005D3647" w:rsidRDefault="00AD3A0F" w:rsidP="00296288">
      <w:pPr>
        <w:jc w:val="both"/>
        <w:rPr>
          <w:rFonts w:asciiTheme="minorHAnsi" w:hAnsiTheme="minorHAnsi" w:cstheme="minorHAnsi"/>
          <w:sz w:val="24"/>
          <w:szCs w:val="24"/>
        </w:rPr>
      </w:pPr>
      <w:r w:rsidRPr="005D3647">
        <w:rPr>
          <w:rFonts w:asciiTheme="minorHAnsi" w:hAnsiTheme="minorHAnsi" w:cstheme="minorHAnsi"/>
          <w:sz w:val="24"/>
          <w:szCs w:val="24"/>
        </w:rPr>
        <w:t>Na podstawie art. 35 ust. 1 i 2 ustawy z dnia 21 sierpnia 1997 r. o gospodarce nieruchomościami (</w:t>
      </w:r>
      <w:r w:rsidR="0013657F" w:rsidRPr="005D3647">
        <w:rPr>
          <w:rFonts w:asciiTheme="minorHAnsi" w:hAnsiTheme="minorHAnsi" w:cstheme="minorHAnsi"/>
          <w:sz w:val="24"/>
          <w:szCs w:val="24"/>
        </w:rPr>
        <w:t xml:space="preserve">tj. </w:t>
      </w:r>
      <w:r w:rsidRPr="005D3647">
        <w:rPr>
          <w:rFonts w:asciiTheme="minorHAnsi" w:hAnsiTheme="minorHAnsi" w:cstheme="minorHAnsi"/>
          <w:sz w:val="24"/>
          <w:szCs w:val="24"/>
        </w:rPr>
        <w:t>Dz. U. z 20</w:t>
      </w:r>
      <w:r w:rsidR="00E94831">
        <w:rPr>
          <w:rFonts w:asciiTheme="minorHAnsi" w:hAnsiTheme="minorHAnsi" w:cstheme="minorHAnsi"/>
          <w:sz w:val="24"/>
          <w:szCs w:val="24"/>
        </w:rPr>
        <w:t>23</w:t>
      </w:r>
      <w:r w:rsidRPr="005D3647">
        <w:rPr>
          <w:rFonts w:asciiTheme="minorHAnsi" w:hAnsiTheme="minorHAnsi" w:cstheme="minorHAnsi"/>
          <w:sz w:val="24"/>
          <w:szCs w:val="24"/>
        </w:rPr>
        <w:t xml:space="preserve"> r. poz. </w:t>
      </w:r>
      <w:r w:rsidR="00E94831">
        <w:rPr>
          <w:rFonts w:asciiTheme="minorHAnsi" w:hAnsiTheme="minorHAnsi" w:cstheme="minorHAnsi"/>
          <w:sz w:val="24"/>
          <w:szCs w:val="24"/>
        </w:rPr>
        <w:t>344</w:t>
      </w:r>
      <w:r w:rsidRPr="005D3647">
        <w:rPr>
          <w:rFonts w:asciiTheme="minorHAnsi" w:hAnsiTheme="minorHAnsi" w:cstheme="minorHAnsi"/>
          <w:sz w:val="24"/>
          <w:szCs w:val="24"/>
        </w:rPr>
        <w:t xml:space="preserve"> z</w:t>
      </w:r>
      <w:r w:rsidR="0013657F" w:rsidRPr="005D3647">
        <w:rPr>
          <w:rFonts w:asciiTheme="minorHAnsi" w:hAnsiTheme="minorHAnsi" w:cstheme="minorHAnsi"/>
          <w:sz w:val="24"/>
          <w:szCs w:val="24"/>
        </w:rPr>
        <w:t>e</w:t>
      </w:r>
      <w:r w:rsidRPr="005D3647">
        <w:rPr>
          <w:rFonts w:asciiTheme="minorHAnsi" w:hAnsiTheme="minorHAnsi" w:cstheme="minorHAnsi"/>
          <w:sz w:val="24"/>
          <w:szCs w:val="24"/>
        </w:rPr>
        <w:t xml:space="preserve"> zm.).</w:t>
      </w:r>
    </w:p>
    <w:p w14:paraId="566010AC" w14:textId="77777777" w:rsidR="00296288" w:rsidRPr="005D3647" w:rsidRDefault="00296288" w:rsidP="0029628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E6C8D19" w14:textId="41DE1572" w:rsidR="003676E7" w:rsidRPr="005D3647" w:rsidRDefault="003676E7" w:rsidP="00296288">
      <w:pPr>
        <w:jc w:val="center"/>
        <w:rPr>
          <w:rFonts w:asciiTheme="minorHAnsi" w:hAnsiTheme="minorHAnsi" w:cstheme="minorHAnsi"/>
          <w:b/>
        </w:rPr>
      </w:pPr>
      <w:r w:rsidRPr="005D3647">
        <w:rPr>
          <w:rFonts w:asciiTheme="minorHAnsi" w:hAnsiTheme="minorHAnsi" w:cstheme="minorHAnsi"/>
          <w:b/>
        </w:rPr>
        <w:t>BURMISTRZ ŚREMU</w:t>
      </w:r>
    </w:p>
    <w:p w14:paraId="656DC029" w14:textId="77777777" w:rsidR="003676E7" w:rsidRPr="005D3647" w:rsidRDefault="003676E7" w:rsidP="00296288">
      <w:pPr>
        <w:jc w:val="center"/>
        <w:rPr>
          <w:rFonts w:asciiTheme="minorHAnsi" w:hAnsiTheme="minorHAnsi" w:cstheme="minorHAnsi"/>
          <w:b/>
        </w:rPr>
      </w:pPr>
    </w:p>
    <w:p w14:paraId="3E71DB0F" w14:textId="1FC46949" w:rsidR="003676E7" w:rsidRPr="005D3647" w:rsidRDefault="003676E7" w:rsidP="003676E7">
      <w:pPr>
        <w:jc w:val="both"/>
        <w:rPr>
          <w:rFonts w:asciiTheme="minorHAnsi" w:hAnsiTheme="minorHAnsi" w:cstheme="minorHAnsi"/>
        </w:rPr>
      </w:pPr>
      <w:r w:rsidRPr="005D3647">
        <w:rPr>
          <w:rFonts w:asciiTheme="minorHAnsi" w:hAnsiTheme="minorHAnsi" w:cstheme="minorHAnsi"/>
        </w:rPr>
        <w:t xml:space="preserve">informuje, że została </w:t>
      </w:r>
      <w:r w:rsidR="00CC405F" w:rsidRPr="005D3647">
        <w:rPr>
          <w:rFonts w:asciiTheme="minorHAnsi" w:hAnsiTheme="minorHAnsi" w:cstheme="minorHAnsi"/>
        </w:rPr>
        <w:t xml:space="preserve">przeznaczona </w:t>
      </w:r>
      <w:r w:rsidRPr="005D3647">
        <w:rPr>
          <w:rFonts w:asciiTheme="minorHAnsi" w:hAnsiTheme="minorHAnsi" w:cstheme="minorHAnsi"/>
        </w:rPr>
        <w:t>do sprzedaży w trybie</w:t>
      </w:r>
      <w:r w:rsidR="00380049" w:rsidRPr="005D3647">
        <w:rPr>
          <w:rFonts w:asciiTheme="minorHAnsi" w:hAnsiTheme="minorHAnsi" w:cstheme="minorHAnsi"/>
        </w:rPr>
        <w:t xml:space="preserve"> nieograniczonego</w:t>
      </w:r>
      <w:r w:rsidRPr="005D3647">
        <w:rPr>
          <w:rFonts w:asciiTheme="minorHAnsi" w:hAnsiTheme="minorHAnsi" w:cstheme="minorHAnsi"/>
        </w:rPr>
        <w:t xml:space="preserve"> przetarg</w:t>
      </w:r>
      <w:r w:rsidR="00380049" w:rsidRPr="005D3647">
        <w:rPr>
          <w:rFonts w:asciiTheme="minorHAnsi" w:hAnsiTheme="minorHAnsi" w:cstheme="minorHAnsi"/>
        </w:rPr>
        <w:t>u ustnego</w:t>
      </w:r>
      <w:r w:rsidRPr="005D3647">
        <w:rPr>
          <w:rFonts w:asciiTheme="minorHAnsi" w:hAnsiTheme="minorHAnsi" w:cstheme="minorHAnsi"/>
        </w:rPr>
        <w:t xml:space="preserve"> nieruchomość nieza</w:t>
      </w:r>
      <w:r w:rsidR="00AD3A0F" w:rsidRPr="005D3647">
        <w:rPr>
          <w:rFonts w:asciiTheme="minorHAnsi" w:hAnsiTheme="minorHAnsi" w:cstheme="minorHAnsi"/>
        </w:rPr>
        <w:t>budowana</w:t>
      </w:r>
      <w:r w:rsidR="00CC405F" w:rsidRPr="005D3647">
        <w:rPr>
          <w:rFonts w:asciiTheme="minorHAnsi" w:hAnsiTheme="minorHAnsi" w:cstheme="minorHAnsi"/>
        </w:rPr>
        <w:t>,</w:t>
      </w:r>
      <w:r w:rsidR="00AD3A0F" w:rsidRPr="005D3647">
        <w:rPr>
          <w:rFonts w:asciiTheme="minorHAnsi" w:hAnsiTheme="minorHAnsi" w:cstheme="minorHAnsi"/>
        </w:rPr>
        <w:t xml:space="preserve"> położona w Śrem</w:t>
      </w:r>
      <w:r w:rsidR="00F61A35" w:rsidRPr="005D3647">
        <w:rPr>
          <w:rFonts w:asciiTheme="minorHAnsi" w:hAnsiTheme="minorHAnsi" w:cstheme="minorHAnsi"/>
        </w:rPr>
        <w:t>ie</w:t>
      </w:r>
      <w:r w:rsidR="00E94831">
        <w:rPr>
          <w:rFonts w:asciiTheme="minorHAnsi" w:hAnsiTheme="minorHAnsi" w:cstheme="minorHAnsi"/>
        </w:rPr>
        <w:t xml:space="preserve"> u zbiegu ulic Ks. Jana Kajetańczyka i Józefa Piłsudskiego</w:t>
      </w:r>
    </w:p>
    <w:p w14:paraId="30ED9316" w14:textId="77777777" w:rsidR="003676E7" w:rsidRPr="005D3647" w:rsidRDefault="003676E7" w:rsidP="003676E7">
      <w:pPr>
        <w:jc w:val="both"/>
        <w:rPr>
          <w:rFonts w:asciiTheme="minorHAnsi" w:hAnsiTheme="minorHAnsi" w:cstheme="minorHAnsi"/>
          <w:sz w:val="16"/>
          <w:szCs w:val="16"/>
        </w:rPr>
      </w:pPr>
    </w:p>
    <w:tbl>
      <w:tblPr>
        <w:tblStyle w:val="Tabela-Siatka"/>
        <w:tblW w:w="9160" w:type="dxa"/>
        <w:jc w:val="center"/>
        <w:tblLook w:val="01E0" w:firstRow="1" w:lastRow="1" w:firstColumn="1" w:lastColumn="1" w:noHBand="0" w:noVBand="0"/>
      </w:tblPr>
      <w:tblGrid>
        <w:gridCol w:w="2976"/>
        <w:gridCol w:w="1755"/>
        <w:gridCol w:w="2040"/>
        <w:gridCol w:w="2389"/>
      </w:tblGrid>
      <w:tr w:rsidR="003676E7" w:rsidRPr="005D3647" w14:paraId="62462BD5" w14:textId="77777777" w:rsidTr="009E2163">
        <w:trPr>
          <w:trHeight w:val="408"/>
          <w:jc w:val="center"/>
        </w:trPr>
        <w:tc>
          <w:tcPr>
            <w:tcW w:w="2976" w:type="dxa"/>
            <w:vAlign w:val="center"/>
          </w:tcPr>
          <w:p w14:paraId="25307528" w14:textId="77777777" w:rsidR="003676E7" w:rsidRPr="00E94831" w:rsidRDefault="003676E7" w:rsidP="003676E7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E94831">
              <w:rPr>
                <w:rFonts w:asciiTheme="minorHAnsi" w:hAnsiTheme="minorHAnsi" w:cstheme="minorHAnsi"/>
                <w:b/>
                <w:sz w:val="24"/>
                <w:szCs w:val="24"/>
              </w:rPr>
              <w:t>nr dział</w:t>
            </w:r>
            <w:r w:rsidR="00047218" w:rsidRPr="00E94831">
              <w:rPr>
                <w:rFonts w:asciiTheme="minorHAnsi" w:hAnsiTheme="minorHAnsi" w:cstheme="minorHAnsi"/>
                <w:b/>
                <w:sz w:val="24"/>
                <w:szCs w:val="24"/>
              </w:rPr>
              <w:t>e</w:t>
            </w:r>
            <w:r w:rsidRPr="00E94831">
              <w:rPr>
                <w:rFonts w:asciiTheme="minorHAnsi" w:hAnsiTheme="minorHAnsi" w:cstheme="minorHAnsi"/>
                <w:b/>
                <w:sz w:val="24"/>
                <w:szCs w:val="24"/>
              </w:rPr>
              <w:t>k</w:t>
            </w:r>
          </w:p>
        </w:tc>
        <w:tc>
          <w:tcPr>
            <w:tcW w:w="1755" w:type="dxa"/>
            <w:vAlign w:val="center"/>
          </w:tcPr>
          <w:p w14:paraId="4F0B41EB" w14:textId="77777777" w:rsidR="003676E7" w:rsidRPr="00E94831" w:rsidRDefault="003676E7" w:rsidP="00000154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E94831">
              <w:rPr>
                <w:rFonts w:asciiTheme="minorHAnsi" w:hAnsiTheme="minorHAnsi" w:cstheme="minorHAnsi"/>
                <w:b/>
                <w:sz w:val="24"/>
                <w:szCs w:val="24"/>
              </w:rPr>
              <w:t>powierzchnia</w:t>
            </w:r>
          </w:p>
        </w:tc>
        <w:tc>
          <w:tcPr>
            <w:tcW w:w="2040" w:type="dxa"/>
            <w:vAlign w:val="center"/>
          </w:tcPr>
          <w:p w14:paraId="7DECABA9" w14:textId="514B66DF" w:rsidR="003676E7" w:rsidRPr="00E94831" w:rsidRDefault="003676E7" w:rsidP="00000154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E94831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cena </w:t>
            </w:r>
            <w:r w:rsidR="00E94831" w:rsidRPr="00E94831">
              <w:rPr>
                <w:rFonts w:asciiTheme="minorHAnsi" w:hAnsiTheme="minorHAnsi" w:cstheme="minorHAnsi"/>
                <w:b/>
                <w:sz w:val="24"/>
                <w:szCs w:val="24"/>
              </w:rPr>
              <w:t>wywoławcza</w:t>
            </w:r>
          </w:p>
          <w:p w14:paraId="7B8263AF" w14:textId="75F91E09" w:rsidR="003676E7" w:rsidRPr="00E94831" w:rsidRDefault="003676E7" w:rsidP="00000154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E94831">
              <w:rPr>
                <w:rFonts w:asciiTheme="minorHAnsi" w:hAnsiTheme="minorHAnsi" w:cstheme="minorHAnsi"/>
                <w:b/>
                <w:sz w:val="24"/>
                <w:szCs w:val="24"/>
              </w:rPr>
              <w:t>nieruchomości</w:t>
            </w:r>
            <w:r w:rsidR="00E94831" w:rsidRPr="00E94831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/netto/</w:t>
            </w:r>
          </w:p>
        </w:tc>
        <w:tc>
          <w:tcPr>
            <w:tcW w:w="2389" w:type="dxa"/>
            <w:vAlign w:val="center"/>
          </w:tcPr>
          <w:p w14:paraId="543722FD" w14:textId="77777777" w:rsidR="003676E7" w:rsidRPr="00E94831" w:rsidRDefault="003676E7" w:rsidP="00000154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E94831">
              <w:rPr>
                <w:rFonts w:asciiTheme="minorHAnsi" w:hAnsiTheme="minorHAnsi" w:cstheme="minorHAnsi"/>
                <w:b/>
                <w:sz w:val="24"/>
                <w:szCs w:val="24"/>
              </w:rPr>
              <w:t>KW</w:t>
            </w:r>
          </w:p>
        </w:tc>
      </w:tr>
      <w:tr w:rsidR="003676E7" w:rsidRPr="005D3647" w14:paraId="14D7ECE8" w14:textId="77777777" w:rsidTr="009E2163">
        <w:trPr>
          <w:trHeight w:val="408"/>
          <w:jc w:val="center"/>
        </w:trPr>
        <w:tc>
          <w:tcPr>
            <w:tcW w:w="2976" w:type="dxa"/>
            <w:vAlign w:val="center"/>
          </w:tcPr>
          <w:p w14:paraId="390C881C" w14:textId="2AE5F986" w:rsidR="003676E7" w:rsidRPr="00E94831" w:rsidRDefault="00E94831" w:rsidP="00000154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E94831">
              <w:rPr>
                <w:rFonts w:asciiTheme="minorHAnsi" w:hAnsiTheme="minorHAnsi" w:cstheme="minorHAnsi"/>
                <w:sz w:val="24"/>
                <w:szCs w:val="24"/>
              </w:rPr>
              <w:t>525/15, 525/20, 525/21, 525/22, 525/23, 541, 542, 550/1</w:t>
            </w:r>
          </w:p>
        </w:tc>
        <w:tc>
          <w:tcPr>
            <w:tcW w:w="1755" w:type="dxa"/>
            <w:vAlign w:val="center"/>
          </w:tcPr>
          <w:p w14:paraId="30CE6C12" w14:textId="4656777C" w:rsidR="003676E7" w:rsidRPr="00E94831" w:rsidRDefault="00E94831" w:rsidP="006C7587">
            <w:pPr>
              <w:jc w:val="center"/>
              <w:rPr>
                <w:rFonts w:asciiTheme="minorHAnsi" w:hAnsiTheme="minorHAnsi" w:cstheme="minorHAnsi"/>
                <w:sz w:val="24"/>
                <w:szCs w:val="24"/>
                <w:vertAlign w:val="superscript"/>
              </w:rPr>
            </w:pPr>
            <w:r w:rsidRPr="00E94831">
              <w:rPr>
                <w:rFonts w:asciiTheme="minorHAnsi" w:hAnsiTheme="minorHAnsi" w:cstheme="minorHAnsi"/>
                <w:sz w:val="24"/>
                <w:szCs w:val="24"/>
              </w:rPr>
              <w:t>4</w:t>
            </w:r>
            <w:r w:rsidR="00154B13" w:rsidRPr="00E94831">
              <w:rPr>
                <w:rFonts w:asciiTheme="minorHAnsi" w:hAnsiTheme="minorHAnsi" w:cstheme="minorHAnsi"/>
                <w:sz w:val="24"/>
                <w:szCs w:val="24"/>
              </w:rPr>
              <w:t>.</w:t>
            </w:r>
            <w:r w:rsidRPr="00E94831">
              <w:rPr>
                <w:rFonts w:asciiTheme="minorHAnsi" w:hAnsiTheme="minorHAnsi" w:cstheme="minorHAnsi"/>
                <w:sz w:val="24"/>
                <w:szCs w:val="24"/>
              </w:rPr>
              <w:t>8627</w:t>
            </w:r>
            <w:r w:rsidR="003676E7" w:rsidRPr="00E94831">
              <w:rPr>
                <w:rFonts w:asciiTheme="minorHAnsi" w:hAnsiTheme="minorHAnsi" w:cstheme="minorHAnsi"/>
                <w:sz w:val="24"/>
                <w:szCs w:val="24"/>
              </w:rPr>
              <w:t xml:space="preserve"> ha</w:t>
            </w:r>
          </w:p>
        </w:tc>
        <w:tc>
          <w:tcPr>
            <w:tcW w:w="2040" w:type="dxa"/>
            <w:vAlign w:val="center"/>
          </w:tcPr>
          <w:p w14:paraId="7A14B678" w14:textId="2253C269" w:rsidR="003676E7" w:rsidRPr="00E94831" w:rsidRDefault="00E94831" w:rsidP="006C7587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E94831">
              <w:rPr>
                <w:rFonts w:asciiTheme="minorHAnsi" w:hAnsiTheme="minorHAnsi" w:cstheme="minorHAnsi"/>
                <w:sz w:val="24"/>
                <w:szCs w:val="24"/>
              </w:rPr>
              <w:t>15 000 000,00</w:t>
            </w:r>
            <w:r w:rsidR="003676E7" w:rsidRPr="00E94831">
              <w:rPr>
                <w:rFonts w:asciiTheme="minorHAnsi" w:hAnsiTheme="minorHAnsi" w:cstheme="minorHAnsi"/>
                <w:sz w:val="24"/>
                <w:szCs w:val="24"/>
              </w:rPr>
              <w:t xml:space="preserve"> zł</w:t>
            </w:r>
          </w:p>
        </w:tc>
        <w:tc>
          <w:tcPr>
            <w:tcW w:w="2389" w:type="dxa"/>
            <w:vAlign w:val="center"/>
          </w:tcPr>
          <w:p w14:paraId="07A901D3" w14:textId="77777777" w:rsidR="003676E7" w:rsidRPr="00E94831" w:rsidRDefault="003676E7" w:rsidP="00154B1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E94831">
              <w:rPr>
                <w:rFonts w:asciiTheme="minorHAnsi" w:hAnsiTheme="minorHAnsi" w:cstheme="minorHAnsi"/>
                <w:sz w:val="24"/>
                <w:szCs w:val="24"/>
              </w:rPr>
              <w:t>PO1M/000</w:t>
            </w:r>
            <w:r w:rsidR="00047218" w:rsidRPr="00E94831">
              <w:rPr>
                <w:rFonts w:asciiTheme="minorHAnsi" w:hAnsiTheme="minorHAnsi" w:cstheme="minorHAnsi"/>
                <w:sz w:val="24"/>
                <w:szCs w:val="24"/>
              </w:rPr>
              <w:t>24983</w:t>
            </w:r>
            <w:r w:rsidRPr="00E94831">
              <w:rPr>
                <w:rFonts w:asciiTheme="minorHAnsi" w:hAnsiTheme="minorHAnsi" w:cstheme="minorHAnsi"/>
                <w:sz w:val="24"/>
                <w:szCs w:val="24"/>
              </w:rPr>
              <w:t>/</w:t>
            </w:r>
            <w:r w:rsidR="00154B13" w:rsidRPr="00E94831">
              <w:rPr>
                <w:rFonts w:asciiTheme="minorHAnsi" w:hAnsiTheme="minorHAnsi" w:cstheme="minorHAnsi"/>
                <w:sz w:val="24"/>
                <w:szCs w:val="24"/>
              </w:rPr>
              <w:t>9</w:t>
            </w:r>
          </w:p>
          <w:p w14:paraId="79B7A23D" w14:textId="38A5E8F7" w:rsidR="00047218" w:rsidRPr="00E94831" w:rsidRDefault="00047218" w:rsidP="00047218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E94831">
              <w:rPr>
                <w:rFonts w:asciiTheme="minorHAnsi" w:hAnsiTheme="minorHAnsi" w:cstheme="minorHAnsi"/>
                <w:sz w:val="24"/>
                <w:szCs w:val="24"/>
              </w:rPr>
              <w:t>PO1M/00007661/1</w:t>
            </w:r>
            <w:r w:rsidR="00E94831" w:rsidRPr="00E94831">
              <w:rPr>
                <w:rFonts w:asciiTheme="minorHAnsi" w:hAnsiTheme="minorHAnsi" w:cstheme="minorHAnsi"/>
                <w:sz w:val="24"/>
                <w:szCs w:val="24"/>
              </w:rPr>
              <w:t xml:space="preserve"> PO1M/00016443/3</w:t>
            </w:r>
          </w:p>
        </w:tc>
      </w:tr>
    </w:tbl>
    <w:p w14:paraId="3AA845BE" w14:textId="77777777" w:rsidR="003676E7" w:rsidRPr="005D3647" w:rsidRDefault="003676E7" w:rsidP="003676E7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64884C1C" w14:textId="180BE43E" w:rsidR="00F61A35" w:rsidRPr="005D3647" w:rsidRDefault="00F61A35" w:rsidP="007771AD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bCs/>
          <w:lang w:eastAsia="en-US"/>
        </w:rPr>
      </w:pPr>
      <w:r w:rsidRPr="005D3647">
        <w:rPr>
          <w:rFonts w:asciiTheme="minorHAnsi" w:hAnsiTheme="minorHAnsi" w:cstheme="minorHAnsi"/>
        </w:rPr>
        <w:t xml:space="preserve">Przedmiotową nieruchomość obejmuje miejscowy plan zagospodarowania przestrzennego – uchwała </w:t>
      </w:r>
      <w:r w:rsidR="00BF0CC1">
        <w:rPr>
          <w:rFonts w:asciiTheme="minorHAnsi" w:hAnsiTheme="minorHAnsi" w:cstheme="minorHAnsi"/>
        </w:rPr>
        <w:t>nr 227/XXVI/08 Rady Miejskiej w Śremie z dnia 28</w:t>
      </w:r>
      <w:r w:rsidR="009E2163">
        <w:rPr>
          <w:rFonts w:asciiTheme="minorHAnsi" w:hAnsiTheme="minorHAnsi" w:cstheme="minorHAnsi"/>
        </w:rPr>
        <w:t> </w:t>
      </w:r>
      <w:r w:rsidR="00BF0CC1">
        <w:rPr>
          <w:rFonts w:asciiTheme="minorHAnsi" w:hAnsiTheme="minorHAnsi" w:cstheme="minorHAnsi"/>
        </w:rPr>
        <w:t>sierpnia 2008 r. w sprawie miejscowego planu zagospodarowania przestrzennego dla obszaru tzw. bramy miasta wraz z</w:t>
      </w:r>
      <w:r w:rsidR="00312EC5">
        <w:rPr>
          <w:rFonts w:asciiTheme="minorHAnsi" w:hAnsiTheme="minorHAnsi" w:cstheme="minorHAnsi"/>
        </w:rPr>
        <w:t>e</w:t>
      </w:r>
      <w:r w:rsidR="00BF0CC1">
        <w:rPr>
          <w:rFonts w:asciiTheme="minorHAnsi" w:hAnsiTheme="minorHAnsi" w:cstheme="minorHAnsi"/>
        </w:rPr>
        <w:t xml:space="preserve"> zmianami</w:t>
      </w:r>
      <w:r w:rsidR="00F950BD">
        <w:rPr>
          <w:rFonts w:asciiTheme="minorHAnsi" w:hAnsiTheme="minorHAnsi" w:cstheme="minorHAnsi"/>
        </w:rPr>
        <w:t xml:space="preserve"> </w:t>
      </w:r>
      <w:r w:rsidR="00C215E7">
        <w:rPr>
          <w:rFonts w:asciiTheme="minorHAnsi" w:hAnsiTheme="minorHAnsi" w:cstheme="minorHAnsi"/>
        </w:rPr>
        <w:t xml:space="preserve">przyjętymi </w:t>
      </w:r>
      <w:r w:rsidR="00312EC5">
        <w:rPr>
          <w:rFonts w:asciiTheme="minorHAnsi" w:hAnsiTheme="minorHAnsi" w:cstheme="minorHAnsi"/>
        </w:rPr>
        <w:t>uchwał</w:t>
      </w:r>
      <w:r w:rsidR="00C215E7">
        <w:rPr>
          <w:rFonts w:asciiTheme="minorHAnsi" w:hAnsiTheme="minorHAnsi" w:cstheme="minorHAnsi"/>
        </w:rPr>
        <w:t>ą</w:t>
      </w:r>
      <w:r w:rsidR="00312EC5">
        <w:rPr>
          <w:rFonts w:asciiTheme="minorHAnsi" w:hAnsiTheme="minorHAnsi" w:cstheme="minorHAnsi"/>
        </w:rPr>
        <w:t xml:space="preserve"> nr 286/XXVII/2021 Rady Miejskiej w Śremie z dnia 22 kwietnia 2021 r.</w:t>
      </w:r>
      <w:r w:rsidR="00F950BD">
        <w:rPr>
          <w:rFonts w:asciiTheme="minorHAnsi" w:hAnsiTheme="minorHAnsi" w:cstheme="minorHAnsi"/>
        </w:rPr>
        <w:t xml:space="preserve"> oraz uchwał</w:t>
      </w:r>
      <w:r w:rsidR="00C215E7">
        <w:rPr>
          <w:rFonts w:asciiTheme="minorHAnsi" w:hAnsiTheme="minorHAnsi" w:cstheme="minorHAnsi"/>
        </w:rPr>
        <w:t>ą</w:t>
      </w:r>
      <w:r w:rsidR="00F950BD">
        <w:rPr>
          <w:rFonts w:asciiTheme="minorHAnsi" w:hAnsiTheme="minorHAnsi" w:cstheme="minorHAnsi"/>
        </w:rPr>
        <w:t xml:space="preserve"> nr 534/XLVII/2023 Rady Miejskiej w Śremie z dnia 18 września 2023 r.</w:t>
      </w:r>
      <w:r w:rsidR="00312EC5">
        <w:rPr>
          <w:rFonts w:asciiTheme="minorHAnsi" w:hAnsiTheme="minorHAnsi" w:cstheme="minorHAnsi"/>
        </w:rPr>
        <w:t xml:space="preserve"> w sprawie miejscowego planu zagospodarowania przestrzennego terenów położonych w mieście Śrem</w:t>
      </w:r>
      <w:r w:rsidR="00C215E7">
        <w:rPr>
          <w:rFonts w:asciiTheme="minorHAnsi" w:hAnsiTheme="minorHAnsi" w:cstheme="minorHAnsi"/>
        </w:rPr>
        <w:t>,</w:t>
      </w:r>
      <w:r w:rsidR="00312EC5">
        <w:rPr>
          <w:rFonts w:asciiTheme="minorHAnsi" w:hAnsiTheme="minorHAnsi" w:cstheme="minorHAnsi"/>
        </w:rPr>
        <w:t xml:space="preserve"> </w:t>
      </w:r>
      <w:r w:rsidR="00C215E7">
        <w:rPr>
          <w:rFonts w:asciiTheme="minorHAnsi" w:eastAsiaTheme="minorHAnsi" w:hAnsiTheme="minorHAnsi" w:cstheme="minorHAnsi"/>
          <w:bCs/>
          <w:lang w:eastAsia="en-US"/>
        </w:rPr>
        <w:t>zgodnie z</w:t>
      </w:r>
      <w:r w:rsidR="007771AD" w:rsidRPr="005D3647">
        <w:rPr>
          <w:rFonts w:asciiTheme="minorHAnsi" w:eastAsiaTheme="minorHAnsi" w:hAnsiTheme="minorHAnsi" w:cstheme="minorHAnsi"/>
          <w:bCs/>
          <w:lang w:eastAsia="en-US"/>
        </w:rPr>
        <w:t xml:space="preserve"> któr</w:t>
      </w:r>
      <w:r w:rsidR="00F950BD">
        <w:rPr>
          <w:rFonts w:asciiTheme="minorHAnsi" w:eastAsiaTheme="minorHAnsi" w:hAnsiTheme="minorHAnsi" w:cstheme="minorHAnsi"/>
          <w:bCs/>
          <w:lang w:eastAsia="en-US"/>
        </w:rPr>
        <w:t>y</w:t>
      </w:r>
      <w:r w:rsidR="00C215E7">
        <w:rPr>
          <w:rFonts w:asciiTheme="minorHAnsi" w:eastAsiaTheme="minorHAnsi" w:hAnsiTheme="minorHAnsi" w:cstheme="minorHAnsi"/>
          <w:bCs/>
          <w:lang w:eastAsia="en-US"/>
        </w:rPr>
        <w:t>mi</w:t>
      </w:r>
      <w:r w:rsidR="00F950BD">
        <w:rPr>
          <w:rFonts w:asciiTheme="minorHAnsi" w:eastAsiaTheme="minorHAnsi" w:hAnsiTheme="minorHAnsi" w:cstheme="minorHAnsi"/>
          <w:bCs/>
          <w:lang w:eastAsia="en-US"/>
        </w:rPr>
        <w:t>,</w:t>
      </w:r>
      <w:r w:rsidR="00753BF6" w:rsidRPr="005D3647">
        <w:rPr>
          <w:rFonts w:asciiTheme="minorHAnsi" w:eastAsiaTheme="minorHAnsi" w:hAnsiTheme="minorHAnsi" w:cstheme="minorHAnsi"/>
          <w:bCs/>
          <w:lang w:eastAsia="en-US"/>
        </w:rPr>
        <w:t xml:space="preserve"> jest </w:t>
      </w:r>
      <w:r w:rsidR="007771AD" w:rsidRPr="005D3647">
        <w:rPr>
          <w:rFonts w:asciiTheme="minorHAnsi" w:eastAsiaTheme="minorHAnsi" w:hAnsiTheme="minorHAnsi" w:cstheme="minorHAnsi"/>
          <w:bCs/>
          <w:lang w:eastAsia="en-US"/>
        </w:rPr>
        <w:t>t</w:t>
      </w:r>
      <w:r w:rsidR="00753BF6" w:rsidRPr="005D3647">
        <w:rPr>
          <w:rFonts w:asciiTheme="minorHAnsi" w:eastAsiaTheme="minorHAnsi" w:hAnsiTheme="minorHAnsi" w:cstheme="minorHAnsi"/>
          <w:bCs/>
          <w:lang w:eastAsia="en-US"/>
        </w:rPr>
        <w:t xml:space="preserve">o </w:t>
      </w:r>
      <w:r w:rsidR="00753BF6" w:rsidRPr="005D3647">
        <w:rPr>
          <w:rFonts w:asciiTheme="minorHAnsi" w:eastAsiaTheme="minorHAnsi" w:hAnsiTheme="minorHAnsi" w:cstheme="minorHAnsi"/>
          <w:lang w:eastAsia="en-US"/>
        </w:rPr>
        <w:t>teren prz</w:t>
      </w:r>
      <w:r w:rsidR="007771AD" w:rsidRPr="005D3647">
        <w:rPr>
          <w:rFonts w:asciiTheme="minorHAnsi" w:eastAsiaTheme="minorHAnsi" w:hAnsiTheme="minorHAnsi" w:cstheme="minorHAnsi"/>
          <w:lang w:eastAsia="en-US"/>
        </w:rPr>
        <w:t xml:space="preserve">eznaczony pod zabudowę usługową </w:t>
      </w:r>
      <w:r w:rsidR="00753BF6" w:rsidRPr="005D3647">
        <w:rPr>
          <w:rFonts w:asciiTheme="minorHAnsi" w:eastAsiaTheme="minorHAnsi" w:hAnsiTheme="minorHAnsi" w:cstheme="minorHAnsi"/>
          <w:lang w:eastAsia="en-US"/>
        </w:rPr>
        <w:t>z zielenią izolacyjną</w:t>
      </w:r>
      <w:r w:rsidR="00F950BD">
        <w:rPr>
          <w:rFonts w:asciiTheme="minorHAnsi" w:eastAsiaTheme="minorHAnsi" w:hAnsiTheme="minorHAnsi" w:cstheme="minorHAnsi"/>
          <w:lang w:eastAsia="en-US"/>
        </w:rPr>
        <w:t xml:space="preserve"> (symbol 1U/ZI i 2 U).</w:t>
      </w:r>
      <w:r w:rsidR="00A76E46">
        <w:rPr>
          <w:rFonts w:asciiTheme="minorHAnsi" w:hAnsiTheme="minorHAnsi" w:cstheme="minorHAnsi"/>
        </w:rPr>
        <w:t xml:space="preserve"> Przez nieruchomość przebiegają sieci energetyczne: napowietrzna linia średniego napięcia oraz podziemna linia niskiego napięcia.</w:t>
      </w:r>
    </w:p>
    <w:p w14:paraId="5BDCAFF4" w14:textId="221025C8" w:rsidR="00926889" w:rsidRPr="005D3647" w:rsidRDefault="00926889" w:rsidP="00926889">
      <w:pPr>
        <w:jc w:val="both"/>
        <w:rPr>
          <w:rFonts w:asciiTheme="minorHAnsi" w:hAnsiTheme="minorHAnsi" w:cstheme="minorHAnsi"/>
          <w:szCs w:val="24"/>
        </w:rPr>
      </w:pPr>
      <w:r w:rsidRPr="005D3647">
        <w:rPr>
          <w:rFonts w:asciiTheme="minorHAnsi" w:hAnsiTheme="minorHAnsi" w:cstheme="minorHAnsi"/>
          <w:szCs w:val="24"/>
        </w:rPr>
        <w:t>Cena wywoławcza w pier</w:t>
      </w:r>
      <w:r w:rsidR="004F1C55" w:rsidRPr="005D3647">
        <w:rPr>
          <w:rFonts w:asciiTheme="minorHAnsi" w:hAnsiTheme="minorHAnsi" w:cstheme="minorHAnsi"/>
          <w:szCs w:val="24"/>
        </w:rPr>
        <w:t>ws</w:t>
      </w:r>
      <w:r w:rsidR="00F61A35" w:rsidRPr="005D3647">
        <w:rPr>
          <w:rFonts w:asciiTheme="minorHAnsi" w:hAnsiTheme="minorHAnsi" w:cstheme="minorHAnsi"/>
          <w:szCs w:val="24"/>
        </w:rPr>
        <w:t xml:space="preserve">zym przetargu </w:t>
      </w:r>
      <w:r w:rsidR="00C215E7">
        <w:rPr>
          <w:rFonts w:asciiTheme="minorHAnsi" w:hAnsiTheme="minorHAnsi" w:cstheme="minorHAnsi"/>
          <w:szCs w:val="24"/>
        </w:rPr>
        <w:t>wynosić bedzie</w:t>
      </w:r>
      <w:r w:rsidR="00D05348">
        <w:rPr>
          <w:rFonts w:asciiTheme="minorHAnsi" w:hAnsiTheme="minorHAnsi" w:cstheme="minorHAnsi"/>
          <w:szCs w:val="24"/>
        </w:rPr>
        <w:t xml:space="preserve"> 15 000 000,</w:t>
      </w:r>
      <w:r w:rsidRPr="005D3647">
        <w:rPr>
          <w:rFonts w:asciiTheme="minorHAnsi" w:hAnsiTheme="minorHAnsi" w:cstheme="minorHAnsi"/>
          <w:szCs w:val="24"/>
        </w:rPr>
        <w:t xml:space="preserve">00 </w:t>
      </w:r>
      <w:r w:rsidR="006C7587" w:rsidRPr="005D3647">
        <w:rPr>
          <w:rFonts w:asciiTheme="minorHAnsi" w:hAnsiTheme="minorHAnsi" w:cstheme="minorHAnsi"/>
          <w:szCs w:val="24"/>
        </w:rPr>
        <w:t>zł (</w:t>
      </w:r>
      <w:r w:rsidRPr="005D3647">
        <w:rPr>
          <w:rFonts w:asciiTheme="minorHAnsi" w:hAnsiTheme="minorHAnsi" w:cstheme="minorHAnsi"/>
          <w:szCs w:val="24"/>
        </w:rPr>
        <w:t xml:space="preserve">słownie: </w:t>
      </w:r>
      <w:r w:rsidR="00D05348">
        <w:rPr>
          <w:rFonts w:asciiTheme="minorHAnsi" w:hAnsiTheme="minorHAnsi" w:cstheme="minorHAnsi"/>
          <w:szCs w:val="24"/>
        </w:rPr>
        <w:t>piętnaście milionów</w:t>
      </w:r>
      <w:r w:rsidR="006C7587" w:rsidRPr="005D3647">
        <w:rPr>
          <w:rFonts w:asciiTheme="minorHAnsi" w:hAnsiTheme="minorHAnsi" w:cstheme="minorHAnsi"/>
          <w:szCs w:val="24"/>
        </w:rPr>
        <w:t xml:space="preserve"> z</w:t>
      </w:r>
      <w:r w:rsidR="00380049" w:rsidRPr="005D3647">
        <w:rPr>
          <w:rFonts w:asciiTheme="minorHAnsi" w:hAnsiTheme="minorHAnsi" w:cstheme="minorHAnsi"/>
          <w:szCs w:val="24"/>
        </w:rPr>
        <w:t>łotych 00/100)</w:t>
      </w:r>
      <w:r w:rsidR="00F61A35" w:rsidRPr="005D3647">
        <w:rPr>
          <w:rFonts w:asciiTheme="minorHAnsi" w:hAnsiTheme="minorHAnsi" w:cstheme="minorHAnsi"/>
          <w:szCs w:val="24"/>
        </w:rPr>
        <w:t xml:space="preserve"> netto</w:t>
      </w:r>
      <w:r w:rsidR="00380049" w:rsidRPr="005D3647">
        <w:rPr>
          <w:rFonts w:asciiTheme="minorHAnsi" w:hAnsiTheme="minorHAnsi" w:cstheme="minorHAnsi"/>
          <w:szCs w:val="24"/>
        </w:rPr>
        <w:t>. Do</w:t>
      </w:r>
      <w:r w:rsidR="007771AD" w:rsidRPr="005D3647">
        <w:rPr>
          <w:rFonts w:asciiTheme="minorHAnsi" w:hAnsiTheme="minorHAnsi" w:cstheme="minorHAnsi"/>
          <w:szCs w:val="24"/>
        </w:rPr>
        <w:t xml:space="preserve"> ceny uzyskanej</w:t>
      </w:r>
      <w:r w:rsidR="00380049" w:rsidRPr="005D3647">
        <w:rPr>
          <w:rFonts w:asciiTheme="minorHAnsi" w:hAnsiTheme="minorHAnsi" w:cstheme="minorHAnsi"/>
          <w:szCs w:val="24"/>
        </w:rPr>
        <w:t xml:space="preserve"> w</w:t>
      </w:r>
      <w:r w:rsidR="00D05348">
        <w:rPr>
          <w:rFonts w:asciiTheme="minorHAnsi" w:hAnsiTheme="minorHAnsi" w:cstheme="minorHAnsi"/>
          <w:szCs w:val="24"/>
        </w:rPr>
        <w:t> </w:t>
      </w:r>
      <w:r w:rsidR="00380049" w:rsidRPr="005D3647">
        <w:rPr>
          <w:rFonts w:asciiTheme="minorHAnsi" w:hAnsiTheme="minorHAnsi" w:cstheme="minorHAnsi"/>
          <w:szCs w:val="24"/>
        </w:rPr>
        <w:t xml:space="preserve">przetargu, zostanie </w:t>
      </w:r>
      <w:r w:rsidR="00324C1D" w:rsidRPr="005D3647">
        <w:rPr>
          <w:rFonts w:asciiTheme="minorHAnsi" w:hAnsiTheme="minorHAnsi" w:cstheme="minorHAnsi"/>
          <w:szCs w:val="24"/>
        </w:rPr>
        <w:t xml:space="preserve">doliczony </w:t>
      </w:r>
      <w:r w:rsidR="00380049" w:rsidRPr="005D3647">
        <w:rPr>
          <w:rFonts w:asciiTheme="minorHAnsi" w:hAnsiTheme="minorHAnsi" w:cstheme="minorHAnsi"/>
          <w:szCs w:val="24"/>
        </w:rPr>
        <w:t>23% podatek VAT.</w:t>
      </w:r>
    </w:p>
    <w:p w14:paraId="3C56FF0E" w14:textId="15E688A7" w:rsidR="00926889" w:rsidRPr="00D05348" w:rsidRDefault="00926889" w:rsidP="00926889">
      <w:pPr>
        <w:jc w:val="both"/>
        <w:rPr>
          <w:rFonts w:asciiTheme="minorHAnsi" w:hAnsiTheme="minorHAnsi" w:cstheme="minorHAnsi"/>
          <w:bCs/>
        </w:rPr>
      </w:pPr>
      <w:r w:rsidRPr="00D05348">
        <w:rPr>
          <w:rFonts w:asciiTheme="minorHAnsi" w:hAnsiTheme="minorHAnsi" w:cstheme="minorHAnsi"/>
          <w:bCs/>
        </w:rPr>
        <w:t>Zgodnie z art. 35 ust.</w:t>
      </w:r>
      <w:r w:rsidR="0031141F" w:rsidRPr="00D05348">
        <w:rPr>
          <w:rFonts w:asciiTheme="minorHAnsi" w:hAnsiTheme="minorHAnsi" w:cstheme="minorHAnsi"/>
          <w:bCs/>
        </w:rPr>
        <w:t xml:space="preserve"> </w:t>
      </w:r>
      <w:r w:rsidRPr="00D05348">
        <w:rPr>
          <w:rFonts w:asciiTheme="minorHAnsi" w:hAnsiTheme="minorHAnsi" w:cstheme="minorHAnsi"/>
          <w:bCs/>
        </w:rPr>
        <w:t xml:space="preserve">2 pkt.12 ustawy z dnia 21 sierpnia 1997 r. </w:t>
      </w:r>
      <w:r w:rsidR="0031141F" w:rsidRPr="00D05348">
        <w:rPr>
          <w:rFonts w:asciiTheme="minorHAnsi" w:hAnsiTheme="minorHAnsi" w:cstheme="minorHAnsi"/>
          <w:bCs/>
        </w:rPr>
        <w:t xml:space="preserve">o gospodarce nieruchomościami </w:t>
      </w:r>
      <w:r w:rsidRPr="00D05348">
        <w:rPr>
          <w:rFonts w:asciiTheme="minorHAnsi" w:hAnsiTheme="minorHAnsi" w:cstheme="minorHAnsi"/>
          <w:bCs/>
        </w:rPr>
        <w:t>(</w:t>
      </w:r>
      <w:r w:rsidR="00D05348">
        <w:rPr>
          <w:rFonts w:asciiTheme="minorHAnsi" w:hAnsiTheme="minorHAnsi" w:cstheme="minorHAnsi"/>
          <w:bCs/>
        </w:rPr>
        <w:t xml:space="preserve">tj. </w:t>
      </w:r>
      <w:r w:rsidRPr="00D05348">
        <w:rPr>
          <w:rFonts w:asciiTheme="minorHAnsi" w:hAnsiTheme="minorHAnsi" w:cstheme="minorHAnsi"/>
          <w:bCs/>
        </w:rPr>
        <w:t>Dz. U. z 20</w:t>
      </w:r>
      <w:r w:rsidR="00D05348">
        <w:rPr>
          <w:rFonts w:asciiTheme="minorHAnsi" w:hAnsiTheme="minorHAnsi" w:cstheme="minorHAnsi"/>
          <w:bCs/>
        </w:rPr>
        <w:t>23</w:t>
      </w:r>
      <w:r w:rsidRPr="00D05348">
        <w:rPr>
          <w:rFonts w:asciiTheme="minorHAnsi" w:hAnsiTheme="minorHAnsi" w:cstheme="minorHAnsi"/>
          <w:bCs/>
        </w:rPr>
        <w:t xml:space="preserve"> r. poz. </w:t>
      </w:r>
      <w:r w:rsidR="00D05348">
        <w:rPr>
          <w:rFonts w:asciiTheme="minorHAnsi" w:hAnsiTheme="minorHAnsi" w:cstheme="minorHAnsi"/>
          <w:bCs/>
        </w:rPr>
        <w:t>344</w:t>
      </w:r>
      <w:r w:rsidR="0013657F" w:rsidRPr="00D05348">
        <w:rPr>
          <w:rFonts w:asciiTheme="minorHAnsi" w:hAnsiTheme="minorHAnsi" w:cstheme="minorHAnsi"/>
          <w:bCs/>
        </w:rPr>
        <w:t xml:space="preserve"> </w:t>
      </w:r>
      <w:r w:rsidRPr="00D05348">
        <w:rPr>
          <w:rFonts w:asciiTheme="minorHAnsi" w:hAnsiTheme="minorHAnsi" w:cstheme="minorHAnsi"/>
          <w:bCs/>
        </w:rPr>
        <w:t>z</w:t>
      </w:r>
      <w:r w:rsidR="0013657F" w:rsidRPr="00D05348">
        <w:rPr>
          <w:rFonts w:asciiTheme="minorHAnsi" w:hAnsiTheme="minorHAnsi" w:cstheme="minorHAnsi"/>
          <w:bCs/>
        </w:rPr>
        <w:t>e</w:t>
      </w:r>
      <w:r w:rsidR="0031141F" w:rsidRPr="00D05348">
        <w:rPr>
          <w:rFonts w:asciiTheme="minorHAnsi" w:hAnsiTheme="minorHAnsi" w:cstheme="minorHAnsi"/>
          <w:bCs/>
        </w:rPr>
        <w:t xml:space="preserve"> zm.) osoby, którym </w:t>
      </w:r>
      <w:r w:rsidRPr="00D05348">
        <w:rPr>
          <w:rFonts w:asciiTheme="minorHAnsi" w:hAnsiTheme="minorHAnsi" w:cstheme="minorHAnsi"/>
          <w:bCs/>
        </w:rPr>
        <w:t xml:space="preserve">przysługuje pierwszeństwo w nabyciu nieruchomości na podstawie art. 34 ust.1 pkt.1 i 2 tejże ustawy, </w:t>
      </w:r>
      <w:r w:rsidR="0031141F" w:rsidRPr="00D05348">
        <w:rPr>
          <w:rFonts w:asciiTheme="minorHAnsi" w:hAnsiTheme="minorHAnsi" w:cstheme="minorHAnsi"/>
          <w:bCs/>
        </w:rPr>
        <w:t xml:space="preserve">są </w:t>
      </w:r>
      <w:r w:rsidRPr="00D05348">
        <w:rPr>
          <w:rFonts w:asciiTheme="minorHAnsi" w:hAnsiTheme="minorHAnsi" w:cstheme="minorHAnsi"/>
          <w:bCs/>
        </w:rPr>
        <w:t>z</w:t>
      </w:r>
      <w:r w:rsidR="007771AD" w:rsidRPr="00D05348">
        <w:rPr>
          <w:rFonts w:asciiTheme="minorHAnsi" w:hAnsiTheme="minorHAnsi" w:cstheme="minorHAnsi"/>
          <w:bCs/>
        </w:rPr>
        <w:t xml:space="preserve">obowiązane do złożenia wniosku </w:t>
      </w:r>
      <w:r w:rsidRPr="00D05348">
        <w:rPr>
          <w:rFonts w:asciiTheme="minorHAnsi" w:hAnsiTheme="minorHAnsi" w:cstheme="minorHAnsi"/>
          <w:bCs/>
        </w:rPr>
        <w:t>w terminie 6</w:t>
      </w:r>
      <w:r w:rsidR="009E2163">
        <w:rPr>
          <w:rFonts w:asciiTheme="minorHAnsi" w:hAnsiTheme="minorHAnsi" w:cstheme="minorHAnsi"/>
          <w:bCs/>
        </w:rPr>
        <w:t> </w:t>
      </w:r>
      <w:r w:rsidRPr="00D05348">
        <w:rPr>
          <w:rFonts w:asciiTheme="minorHAnsi" w:hAnsiTheme="minorHAnsi" w:cstheme="minorHAnsi"/>
          <w:bCs/>
        </w:rPr>
        <w:t>tygodni licząc od dnia wywieszenia wykazu.</w:t>
      </w:r>
    </w:p>
    <w:p w14:paraId="00D11128" w14:textId="6EF98988" w:rsidR="005223E9" w:rsidRPr="005D3647" w:rsidRDefault="00D05348" w:rsidP="007771A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Księga wieczysta nr PO1M/0007661/1</w:t>
      </w:r>
      <w:r w:rsidR="007771AD" w:rsidRPr="005D3647">
        <w:rPr>
          <w:rFonts w:asciiTheme="minorHAnsi" w:hAnsiTheme="minorHAnsi" w:cstheme="minorHAnsi"/>
        </w:rPr>
        <w:t xml:space="preserve"> </w:t>
      </w:r>
      <w:r w:rsidR="005223E9" w:rsidRPr="005D3647">
        <w:rPr>
          <w:rFonts w:asciiTheme="minorHAnsi" w:hAnsiTheme="minorHAnsi" w:cstheme="minorHAnsi"/>
        </w:rPr>
        <w:t xml:space="preserve">obciążona </w:t>
      </w:r>
      <w:r w:rsidR="007771AD" w:rsidRPr="005D3647">
        <w:rPr>
          <w:rFonts w:asciiTheme="minorHAnsi" w:hAnsiTheme="minorHAnsi" w:cstheme="minorHAnsi"/>
        </w:rPr>
        <w:t xml:space="preserve">jest </w:t>
      </w:r>
      <w:r w:rsidR="005223E9" w:rsidRPr="005D3647">
        <w:rPr>
          <w:rFonts w:asciiTheme="minorHAnsi" w:hAnsiTheme="minorHAnsi" w:cstheme="minorHAnsi"/>
        </w:rPr>
        <w:t>prawem służebności</w:t>
      </w:r>
      <w:r>
        <w:rPr>
          <w:rFonts w:asciiTheme="minorHAnsi" w:hAnsiTheme="minorHAnsi" w:cstheme="minorHAnsi"/>
        </w:rPr>
        <w:t>.</w:t>
      </w:r>
      <w:r w:rsidR="007771AD" w:rsidRPr="005D3647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Z</w:t>
      </w:r>
      <w:r w:rsidR="009E2163">
        <w:rPr>
          <w:rFonts w:asciiTheme="minorHAnsi" w:hAnsiTheme="minorHAnsi" w:cstheme="minorHAnsi"/>
        </w:rPr>
        <w:t> </w:t>
      </w:r>
      <w:r>
        <w:rPr>
          <w:rFonts w:asciiTheme="minorHAnsi" w:hAnsiTheme="minorHAnsi" w:cstheme="minorHAnsi"/>
        </w:rPr>
        <w:t xml:space="preserve">uwagi na charakter wpisu oraz datę ustanowienia służebności, gmina Śrem </w:t>
      </w:r>
      <w:r>
        <w:rPr>
          <w:rFonts w:asciiTheme="minorHAnsi" w:hAnsiTheme="minorHAnsi" w:cstheme="minorHAnsi"/>
        </w:rPr>
        <w:lastRenderedPageBreak/>
        <w:t xml:space="preserve">wystąpiła do Sądu Rejonowego w Śremie z wnioskiem o wykreślenie przedmiotowego obciążenia, jako bezzasadnego. </w:t>
      </w:r>
    </w:p>
    <w:p w14:paraId="6F8BDB68" w14:textId="09A22983" w:rsidR="003676E7" w:rsidRPr="005D3647" w:rsidRDefault="003676E7" w:rsidP="003676E7">
      <w:pPr>
        <w:jc w:val="both"/>
        <w:rPr>
          <w:rFonts w:asciiTheme="minorHAnsi" w:hAnsiTheme="minorHAnsi" w:cstheme="minorHAnsi"/>
        </w:rPr>
      </w:pPr>
      <w:r w:rsidRPr="005D3647">
        <w:rPr>
          <w:rFonts w:asciiTheme="minorHAnsi" w:hAnsiTheme="minorHAnsi" w:cstheme="minorHAnsi"/>
        </w:rPr>
        <w:t>Szczegółowych informacji w sprawie sprzedaży wymienionej w wykazie nieruchomości udziela pracowni</w:t>
      </w:r>
      <w:r w:rsidR="00676065">
        <w:rPr>
          <w:rFonts w:asciiTheme="minorHAnsi" w:hAnsiTheme="minorHAnsi" w:cstheme="minorHAnsi"/>
        </w:rPr>
        <w:t>k</w:t>
      </w:r>
      <w:r w:rsidRPr="005D3647">
        <w:rPr>
          <w:rFonts w:asciiTheme="minorHAnsi" w:hAnsiTheme="minorHAnsi" w:cstheme="minorHAnsi"/>
        </w:rPr>
        <w:t xml:space="preserve"> Zespołu </w:t>
      </w:r>
      <w:r w:rsidR="006B6C16">
        <w:rPr>
          <w:rFonts w:asciiTheme="minorHAnsi" w:hAnsiTheme="minorHAnsi" w:cstheme="minorHAnsi"/>
        </w:rPr>
        <w:t>Obsługi Inwestorów</w:t>
      </w:r>
      <w:r w:rsidR="00380049" w:rsidRPr="005D3647">
        <w:rPr>
          <w:rFonts w:asciiTheme="minorHAnsi" w:hAnsiTheme="minorHAnsi" w:cstheme="minorHAnsi"/>
        </w:rPr>
        <w:t xml:space="preserve"> Urzędu Miejskiego w Śremie, </w:t>
      </w:r>
      <w:r w:rsidRPr="005D3647">
        <w:rPr>
          <w:rFonts w:asciiTheme="minorHAnsi" w:hAnsiTheme="minorHAnsi" w:cstheme="minorHAnsi"/>
        </w:rPr>
        <w:t>tel. 61 28</w:t>
      </w:r>
      <w:r w:rsidR="00AD3A0F" w:rsidRPr="005D3647">
        <w:rPr>
          <w:rFonts w:asciiTheme="minorHAnsi" w:hAnsiTheme="minorHAnsi" w:cstheme="minorHAnsi"/>
        </w:rPr>
        <w:t xml:space="preserve"> 47</w:t>
      </w:r>
      <w:r w:rsidR="006B6C16">
        <w:rPr>
          <w:rFonts w:asciiTheme="minorHAnsi" w:hAnsiTheme="minorHAnsi" w:cstheme="minorHAnsi"/>
        </w:rPr>
        <w:t> </w:t>
      </w:r>
      <w:r w:rsidRPr="005D3647">
        <w:rPr>
          <w:rFonts w:asciiTheme="minorHAnsi" w:hAnsiTheme="minorHAnsi" w:cstheme="minorHAnsi"/>
        </w:rPr>
        <w:t>134</w:t>
      </w:r>
      <w:r w:rsidR="006B6C16">
        <w:rPr>
          <w:rFonts w:asciiTheme="minorHAnsi" w:hAnsiTheme="minorHAnsi" w:cstheme="minorHAnsi"/>
        </w:rPr>
        <w:t xml:space="preserve"> lub 604 586 515</w:t>
      </w:r>
      <w:r w:rsidRPr="005D3647">
        <w:rPr>
          <w:rFonts w:asciiTheme="minorHAnsi" w:hAnsiTheme="minorHAnsi" w:cstheme="minorHAnsi"/>
        </w:rPr>
        <w:t>.</w:t>
      </w:r>
    </w:p>
    <w:p w14:paraId="42561EB0" w14:textId="77777777" w:rsidR="00D83817" w:rsidRDefault="00D83817" w:rsidP="00D83817">
      <w:pPr>
        <w:jc w:val="center"/>
        <w:rPr>
          <w:rFonts w:asciiTheme="minorHAnsi" w:hAnsiTheme="minorHAnsi" w:cstheme="minorHAnsi"/>
        </w:rPr>
      </w:pPr>
    </w:p>
    <w:p w14:paraId="55DD8FE3" w14:textId="02CD5358" w:rsidR="00D83817" w:rsidRDefault="00D83817" w:rsidP="00D83817">
      <w:pPr>
        <w:jc w:val="center"/>
        <w:rPr>
          <w:rFonts w:asciiTheme="minorHAnsi" w:hAnsiTheme="minorHAnsi" w:cstheme="minorHAnsi"/>
        </w:rPr>
      </w:pPr>
      <w:r>
        <w:rPr>
          <w:noProof/>
        </w:rPr>
        <w:drawing>
          <wp:inline distT="0" distB="0" distL="0" distR="0" wp14:anchorId="3164D09E" wp14:editId="22224EFD">
            <wp:extent cx="5505281" cy="2495550"/>
            <wp:effectExtent l="0" t="0" r="635" b="0"/>
            <wp:docPr id="1769933271" name="Obraz 1" descr="Obraz zawierający na wolnym powietrzu, drzewo, Fotografia lotnicza, traw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9933271" name="Obraz 1" descr="Obraz zawierający na wolnym powietrzu, drzewo, Fotografia lotnicza, trawa&#10;&#10;Opis wygenerowany automatyczni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744" b="18814"/>
                    <a:stretch/>
                  </pic:blipFill>
                  <pic:spPr bwMode="auto">
                    <a:xfrm>
                      <a:off x="0" y="0"/>
                      <a:ext cx="5522453" cy="25033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0EB945E" w14:textId="77777777" w:rsidR="00D83817" w:rsidRDefault="00D83817" w:rsidP="00D83817">
      <w:pPr>
        <w:jc w:val="center"/>
        <w:rPr>
          <w:rFonts w:asciiTheme="minorHAnsi" w:hAnsiTheme="minorHAnsi" w:cstheme="minorHAnsi"/>
        </w:rPr>
      </w:pPr>
    </w:p>
    <w:p w14:paraId="3427A7EF" w14:textId="410E8462" w:rsidR="00D83817" w:rsidRDefault="00D83817" w:rsidP="00D83817">
      <w:pPr>
        <w:jc w:val="center"/>
        <w:rPr>
          <w:rFonts w:asciiTheme="minorHAnsi" w:hAnsiTheme="minorHAnsi" w:cstheme="minorHAnsi"/>
        </w:rPr>
      </w:pPr>
      <w:r>
        <w:rPr>
          <w:noProof/>
        </w:rPr>
        <w:drawing>
          <wp:inline distT="0" distB="0" distL="0" distR="0" wp14:anchorId="001571C3" wp14:editId="2695AD4E">
            <wp:extent cx="5381625" cy="4165897"/>
            <wp:effectExtent l="0" t="0" r="0" b="6350"/>
            <wp:docPr id="1802531677" name="Obraz 3" descr="Obraz zawierający mapa, Fotografia lotnicza, Widok z lotu ptaka, na wolnym powietrz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2531677" name="Obraz 3" descr="Obraz zawierający mapa, Fotografia lotnicza, Widok z lotu ptaka, na wolnym powietrzu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8638" cy="4202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FF4869" w14:textId="77777777" w:rsidR="009E2163" w:rsidRDefault="009E2163" w:rsidP="009E2163">
      <w:pPr>
        <w:rPr>
          <w:rFonts w:asciiTheme="minorHAnsi" w:hAnsiTheme="minorHAnsi" w:cstheme="minorHAnsi"/>
          <w:sz w:val="20"/>
        </w:rPr>
      </w:pPr>
    </w:p>
    <w:p w14:paraId="6ABAB706" w14:textId="4837853D" w:rsidR="009E2163" w:rsidRPr="005D3647" w:rsidRDefault="009E2163" w:rsidP="009E2163">
      <w:pPr>
        <w:rPr>
          <w:rFonts w:asciiTheme="minorHAnsi" w:hAnsiTheme="minorHAnsi" w:cstheme="minorHAnsi"/>
          <w:sz w:val="20"/>
        </w:rPr>
      </w:pPr>
      <w:r w:rsidRPr="005D3647">
        <w:rPr>
          <w:rFonts w:asciiTheme="minorHAnsi" w:hAnsiTheme="minorHAnsi" w:cstheme="minorHAnsi"/>
          <w:sz w:val="20"/>
        </w:rPr>
        <w:t xml:space="preserve">Wykaz wywieszono dnia ....... </w:t>
      </w:r>
      <w:r>
        <w:rPr>
          <w:rFonts w:asciiTheme="minorHAnsi" w:hAnsiTheme="minorHAnsi" w:cstheme="minorHAnsi"/>
          <w:sz w:val="20"/>
        </w:rPr>
        <w:t>września</w:t>
      </w:r>
      <w:r w:rsidRPr="005D3647">
        <w:rPr>
          <w:rFonts w:asciiTheme="minorHAnsi" w:hAnsiTheme="minorHAnsi" w:cstheme="minorHAnsi"/>
          <w:sz w:val="20"/>
        </w:rPr>
        <w:t xml:space="preserve"> 20</w:t>
      </w:r>
      <w:r>
        <w:rPr>
          <w:rFonts w:asciiTheme="minorHAnsi" w:hAnsiTheme="minorHAnsi" w:cstheme="minorHAnsi"/>
          <w:sz w:val="20"/>
        </w:rPr>
        <w:t>23</w:t>
      </w:r>
      <w:r w:rsidRPr="005D3647">
        <w:rPr>
          <w:rFonts w:asciiTheme="minorHAnsi" w:hAnsiTheme="minorHAnsi" w:cstheme="minorHAnsi"/>
          <w:sz w:val="20"/>
        </w:rPr>
        <w:t xml:space="preserve"> r.</w:t>
      </w:r>
    </w:p>
    <w:p w14:paraId="631395DE" w14:textId="60EA9350" w:rsidR="00A76E46" w:rsidRPr="009E2163" w:rsidRDefault="009E2163" w:rsidP="009E2163">
      <w:pPr>
        <w:rPr>
          <w:rFonts w:asciiTheme="minorHAnsi" w:hAnsiTheme="minorHAnsi" w:cstheme="minorHAnsi"/>
          <w:sz w:val="20"/>
        </w:rPr>
      </w:pPr>
      <w:r w:rsidRPr="005D3647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70528" behindDoc="1" locked="0" layoutInCell="1" allowOverlap="1" wp14:anchorId="4F8D55D6" wp14:editId="4EDF2065">
            <wp:simplePos x="0" y="0"/>
            <wp:positionH relativeFrom="column">
              <wp:posOffset>28575</wp:posOffset>
            </wp:positionH>
            <wp:positionV relativeFrom="paragraph">
              <wp:posOffset>353695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455859096" name="Obraz 1455859096" descr="Obraz zawierający Czcionka, tekst, Grafika, logo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5859096" name="Obraz 1455859096" descr="Obraz zawierający Czcionka, tekst, Grafika, logo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D3647">
        <w:rPr>
          <w:rFonts w:asciiTheme="minorHAnsi" w:hAnsiTheme="minorHAnsi" w:cstheme="minorHAnsi"/>
          <w:sz w:val="20"/>
        </w:rPr>
        <w:t xml:space="preserve">Zdjęto dnia ....... </w:t>
      </w:r>
      <w:r>
        <w:rPr>
          <w:rFonts w:asciiTheme="minorHAnsi" w:hAnsiTheme="minorHAnsi" w:cstheme="minorHAnsi"/>
          <w:sz w:val="20"/>
        </w:rPr>
        <w:t xml:space="preserve">października </w:t>
      </w:r>
      <w:r w:rsidRPr="005D3647">
        <w:rPr>
          <w:rFonts w:asciiTheme="minorHAnsi" w:hAnsiTheme="minorHAnsi" w:cstheme="minorHAnsi"/>
          <w:sz w:val="20"/>
        </w:rPr>
        <w:t>20</w:t>
      </w:r>
      <w:r>
        <w:rPr>
          <w:rFonts w:asciiTheme="minorHAnsi" w:hAnsiTheme="minorHAnsi" w:cstheme="minorHAnsi"/>
          <w:sz w:val="20"/>
        </w:rPr>
        <w:t>23</w:t>
      </w:r>
      <w:r w:rsidRPr="005D3647">
        <w:rPr>
          <w:rFonts w:asciiTheme="minorHAnsi" w:hAnsiTheme="minorHAnsi" w:cstheme="minorHAnsi"/>
          <w:sz w:val="20"/>
        </w:rPr>
        <w:t xml:space="preserve"> r.</w:t>
      </w:r>
    </w:p>
    <w:sectPr w:rsidR="00A76E46" w:rsidRPr="009E2163" w:rsidSect="00F4044F">
      <w:pgSz w:w="11906" w:h="16838"/>
      <w:pgMar w:top="1276" w:right="1274" w:bottom="1843" w:left="156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9F17061"/>
    <w:multiLevelType w:val="hybridMultilevel"/>
    <w:tmpl w:val="47AC228E"/>
    <w:lvl w:ilvl="0" w:tplc="09DA396C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10869251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F258B"/>
    <w:rsid w:val="00047218"/>
    <w:rsid w:val="0013657F"/>
    <w:rsid w:val="00140072"/>
    <w:rsid w:val="00154B13"/>
    <w:rsid w:val="001A2BDD"/>
    <w:rsid w:val="001D6166"/>
    <w:rsid w:val="001F147A"/>
    <w:rsid w:val="002015FF"/>
    <w:rsid w:val="002067CD"/>
    <w:rsid w:val="00296288"/>
    <w:rsid w:val="002A2558"/>
    <w:rsid w:val="0031141F"/>
    <w:rsid w:val="00312EC5"/>
    <w:rsid w:val="00317282"/>
    <w:rsid w:val="00324C1D"/>
    <w:rsid w:val="003676E7"/>
    <w:rsid w:val="00374524"/>
    <w:rsid w:val="00380049"/>
    <w:rsid w:val="004B4E68"/>
    <w:rsid w:val="004F1C55"/>
    <w:rsid w:val="005223E9"/>
    <w:rsid w:val="005D3647"/>
    <w:rsid w:val="00676065"/>
    <w:rsid w:val="006B6C16"/>
    <w:rsid w:val="006C7587"/>
    <w:rsid w:val="00740C41"/>
    <w:rsid w:val="00753BF6"/>
    <w:rsid w:val="007771AD"/>
    <w:rsid w:val="007A1F57"/>
    <w:rsid w:val="00926889"/>
    <w:rsid w:val="00965ED1"/>
    <w:rsid w:val="009E2163"/>
    <w:rsid w:val="00A76E46"/>
    <w:rsid w:val="00AD3A0F"/>
    <w:rsid w:val="00AF3794"/>
    <w:rsid w:val="00BB728F"/>
    <w:rsid w:val="00BF0CC1"/>
    <w:rsid w:val="00BF258B"/>
    <w:rsid w:val="00C215E7"/>
    <w:rsid w:val="00CC405F"/>
    <w:rsid w:val="00D05348"/>
    <w:rsid w:val="00D12B2E"/>
    <w:rsid w:val="00D83817"/>
    <w:rsid w:val="00DC42A8"/>
    <w:rsid w:val="00E80644"/>
    <w:rsid w:val="00E94831"/>
    <w:rsid w:val="00F4044F"/>
    <w:rsid w:val="00F61A35"/>
    <w:rsid w:val="00F63D21"/>
    <w:rsid w:val="00F95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C69A83"/>
  <w15:docId w15:val="{B01D3D58-B36A-4FD7-9909-E1D6BDB54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223E9"/>
    <w:pPr>
      <w:ind w:left="720"/>
      <w:contextualSpacing/>
      <w:jc w:val="righ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5D3647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D36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489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hyperlink" Target="mailto:umiejski@srem.pl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CF1035-A32C-4F73-9117-72F377775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599</TotalTime>
  <Pages>1</Pages>
  <Words>365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Sawicki</dc:creator>
  <cp:lastModifiedBy>Donat Tomczak</cp:lastModifiedBy>
  <cp:revision>27</cp:revision>
  <dcterms:created xsi:type="dcterms:W3CDTF">2016-08-17T12:38:00Z</dcterms:created>
  <dcterms:modified xsi:type="dcterms:W3CDTF">2023-09-20T06:25:00Z</dcterms:modified>
</cp:coreProperties>
</file>