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6B074" w14:textId="787E4936" w:rsidR="00A838CC" w:rsidRDefault="00184DE0">
      <w:hyperlink r:id="rId4" w:history="1">
        <w:r w:rsidRPr="005111F1">
          <w:rPr>
            <w:rStyle w:val="Hipercze"/>
          </w:rPr>
          <w:t>https://e-propublico.pl/Ogloszenia/Details/e53c6c04-0a56-41a8-a603-5762532bd291</w:t>
        </w:r>
      </w:hyperlink>
    </w:p>
    <w:p w14:paraId="34171375" w14:textId="77777777" w:rsidR="00184DE0" w:rsidRDefault="00184DE0"/>
    <w:sectPr w:rsidR="00184DE0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E0"/>
    <w:rsid w:val="00184DE0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E24B"/>
  <w15:chartTrackingRefBased/>
  <w15:docId w15:val="{786620E2-E77F-49EE-92C7-3B14E119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84D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D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e53c6c04-0a56-41a8-a603-5762532bd29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2023-03-30T06:14:00Z</dcterms:created>
  <dcterms:modified xsi:type="dcterms:W3CDTF">2023-03-30T06:15:00Z</dcterms:modified>
</cp:coreProperties>
</file>