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8041E" w14:textId="77777777" w:rsidR="005E5887" w:rsidRPr="00F11BA4" w:rsidRDefault="005E5887">
      <w:pPr>
        <w:rPr>
          <w:rFonts w:cstheme="minorHAnsi"/>
          <w:sz w:val="28"/>
          <w:szCs w:val="28"/>
        </w:rPr>
      </w:pPr>
    </w:p>
    <w:p w14:paraId="71129583" w14:textId="77777777" w:rsidR="00053E5A" w:rsidRPr="00F11BA4" w:rsidRDefault="00053E5A">
      <w:pPr>
        <w:rPr>
          <w:rFonts w:cstheme="minorHAnsi"/>
          <w:sz w:val="28"/>
          <w:szCs w:val="28"/>
        </w:rPr>
      </w:pPr>
    </w:p>
    <w:p w14:paraId="08B2B6F2" w14:textId="77777777" w:rsidR="00FE29DF" w:rsidRDefault="00FE29DF" w:rsidP="008C5FDD">
      <w:pPr>
        <w:spacing w:line="240" w:lineRule="auto"/>
        <w:jc w:val="center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INFORMACJA  </w:t>
      </w:r>
    </w:p>
    <w:p w14:paraId="4B2113AB" w14:textId="2B611D8D" w:rsidR="00FE29DF" w:rsidRDefault="00FE29DF" w:rsidP="008C5FDD">
      <w:pPr>
        <w:spacing w:line="240" w:lineRule="auto"/>
        <w:jc w:val="both"/>
        <w:rPr>
          <w:rFonts w:cstheme="minorHAnsi"/>
          <w:b/>
          <w:bCs/>
          <w:sz w:val="28"/>
          <w:szCs w:val="28"/>
        </w:rPr>
      </w:pPr>
      <w:r>
        <w:rPr>
          <w:rFonts w:cstheme="minorHAnsi"/>
          <w:sz w:val="28"/>
          <w:szCs w:val="28"/>
        </w:rPr>
        <w:t xml:space="preserve">Przypominamy Przedsiębiorcom prowadzącym sprzedaż napojów alkoholowych w gminie Śrem o ustawowym terminie złożenia </w:t>
      </w:r>
      <w:hyperlink r:id="rId8" w:tgtFrame="_blank" w:history="1">
        <w:r>
          <w:rPr>
            <w:rStyle w:val="Hipercze"/>
            <w:rFonts w:cstheme="minorHAnsi"/>
            <w:color w:val="000000"/>
            <w:sz w:val="28"/>
            <w:szCs w:val="28"/>
          </w:rPr>
          <w:t>oświadczenia o wartości sprzedaży napojów alkoholowych</w:t>
        </w:r>
      </w:hyperlink>
      <w:r>
        <w:rPr>
          <w:rStyle w:val="Hipercze"/>
          <w:rFonts w:cstheme="minorHAnsi"/>
          <w:color w:val="000000"/>
          <w:sz w:val="28"/>
          <w:szCs w:val="28"/>
        </w:rPr>
        <w:t xml:space="preserve"> uzyskanych w </w:t>
      </w:r>
      <w:r>
        <w:rPr>
          <w:rFonts w:cstheme="minorHAnsi"/>
          <w:sz w:val="28"/>
          <w:szCs w:val="28"/>
        </w:rPr>
        <w:t> punktach handlowych i  gastronomicznych w roku poprzednim oraz wpłaty I raty opłaty za korzystanie z posiadanych zezwoleń na sprzedaż alkoholu w roku 2023 w terminie do </w:t>
      </w:r>
      <w:r>
        <w:rPr>
          <w:rFonts w:cstheme="minorHAnsi"/>
          <w:b/>
          <w:bCs/>
          <w:sz w:val="28"/>
          <w:szCs w:val="28"/>
        </w:rPr>
        <w:t xml:space="preserve">31 stycznia 2023 r. </w:t>
      </w:r>
    </w:p>
    <w:p w14:paraId="4EFC51F9" w14:textId="448F0463" w:rsidR="00FE29DF" w:rsidRPr="008C5FDD" w:rsidRDefault="00FE29DF" w:rsidP="008C5FDD">
      <w:pPr>
        <w:spacing w:after="0" w:line="240" w:lineRule="auto"/>
        <w:jc w:val="both"/>
        <w:rPr>
          <w:rFonts w:eastAsia="Times New Roman" w:cstheme="minorHAnsi"/>
          <w:sz w:val="28"/>
          <w:szCs w:val="28"/>
          <w:lang w:eastAsia="pl-PL"/>
        </w:rPr>
      </w:pPr>
      <w:r w:rsidRPr="008C5FDD">
        <w:rPr>
          <w:rFonts w:cstheme="minorHAnsi"/>
          <w:bCs/>
          <w:sz w:val="28"/>
          <w:szCs w:val="28"/>
        </w:rPr>
        <w:t>Oświadczenie o wartości sprzedanych napojów alkoholowych</w:t>
      </w:r>
      <w:r w:rsidR="0002203A">
        <w:rPr>
          <w:rFonts w:cstheme="minorHAnsi"/>
          <w:bCs/>
          <w:sz w:val="28"/>
          <w:szCs w:val="28"/>
        </w:rPr>
        <w:t xml:space="preserve"> można</w:t>
      </w:r>
      <w:r w:rsidRPr="008C5FDD">
        <w:rPr>
          <w:rFonts w:cstheme="minorHAnsi"/>
          <w:bCs/>
          <w:sz w:val="28"/>
          <w:szCs w:val="28"/>
        </w:rPr>
        <w:t xml:space="preserve"> złożyć </w:t>
      </w:r>
      <w:r w:rsidRPr="008C5FDD">
        <w:rPr>
          <w:rFonts w:eastAsia="Times New Roman" w:cstheme="minorHAnsi"/>
          <w:sz w:val="28"/>
          <w:szCs w:val="28"/>
          <w:lang w:eastAsia="pl-PL"/>
        </w:rPr>
        <w:t>za pośrednictwem:</w:t>
      </w:r>
    </w:p>
    <w:p w14:paraId="2C1991E4" w14:textId="1D7E7A22" w:rsidR="00FE29DF" w:rsidRPr="008C5FDD" w:rsidRDefault="00FE29DF" w:rsidP="008C5FDD">
      <w:pPr>
        <w:pStyle w:val="Akapitzlist"/>
        <w:numPr>
          <w:ilvl w:val="0"/>
          <w:numId w:val="1"/>
        </w:numPr>
        <w:rPr>
          <w:rFonts w:asciiTheme="minorHAnsi" w:eastAsia="Times New Roman" w:hAnsiTheme="minorHAnsi" w:cstheme="minorHAnsi"/>
          <w:szCs w:val="28"/>
          <w:lang w:eastAsia="pl-PL"/>
        </w:rPr>
      </w:pPr>
      <w:r w:rsidRPr="008C5FDD">
        <w:rPr>
          <w:rFonts w:asciiTheme="minorHAnsi" w:eastAsia="Times New Roman" w:hAnsiTheme="minorHAnsi" w:cstheme="minorHAnsi"/>
          <w:szCs w:val="28"/>
          <w:lang w:eastAsia="pl-PL"/>
        </w:rPr>
        <w:t xml:space="preserve">platformy </w:t>
      </w:r>
      <w:hyperlink r:id="rId9" w:history="1">
        <w:r w:rsidR="008C5FDD" w:rsidRPr="008C5FDD">
          <w:rPr>
            <w:rStyle w:val="Hipercze"/>
            <w:rFonts w:asciiTheme="minorHAnsi" w:eastAsia="Times New Roman" w:hAnsiTheme="minorHAnsi" w:cstheme="minorHAnsi"/>
            <w:color w:val="auto"/>
            <w:sz w:val="28"/>
            <w:szCs w:val="28"/>
            <w:lang w:eastAsia="pl-PL"/>
          </w:rPr>
          <w:t>https://www.biznes.gov.pl/</w:t>
        </w:r>
      </w:hyperlink>
      <w:r w:rsidR="008C5FDD" w:rsidRPr="008C5FDD">
        <w:rPr>
          <w:rFonts w:asciiTheme="minorHAnsi" w:eastAsia="Times New Roman" w:hAnsiTheme="minorHAnsi" w:cstheme="minorHAnsi"/>
          <w:szCs w:val="28"/>
          <w:lang w:eastAsia="pl-PL"/>
        </w:rPr>
        <w:t xml:space="preserve"> </w:t>
      </w:r>
      <w:r w:rsidRPr="008C5FDD">
        <w:rPr>
          <w:rFonts w:asciiTheme="minorHAnsi" w:hAnsiTheme="minorHAnsi" w:cstheme="minorHAnsi"/>
          <w:bCs/>
          <w:szCs w:val="28"/>
        </w:rPr>
        <w:t xml:space="preserve">lub ePUAP  z wykorzystaniem </w:t>
      </w:r>
      <w:r w:rsidRPr="008C5FDD">
        <w:rPr>
          <w:rFonts w:asciiTheme="minorHAnsi" w:eastAsia="Times New Roman" w:hAnsiTheme="minorHAnsi" w:cstheme="minorHAnsi"/>
          <w:szCs w:val="28"/>
          <w:lang w:eastAsia="pl-PL"/>
        </w:rPr>
        <w:t>profilu zaufanego lub podpisu elektronicznego,</w:t>
      </w:r>
    </w:p>
    <w:p w14:paraId="30DB2140" w14:textId="2A5FBBBC" w:rsidR="00FE29DF" w:rsidRPr="008C5FDD" w:rsidRDefault="00FE29DF" w:rsidP="008C5FDD">
      <w:pPr>
        <w:pStyle w:val="Akapitzlist"/>
        <w:numPr>
          <w:ilvl w:val="0"/>
          <w:numId w:val="2"/>
        </w:numPr>
        <w:rPr>
          <w:rFonts w:asciiTheme="minorHAnsi" w:eastAsia="Times New Roman" w:hAnsiTheme="minorHAnsi" w:cstheme="minorHAnsi"/>
          <w:szCs w:val="28"/>
          <w:lang w:eastAsia="pl-PL"/>
        </w:rPr>
      </w:pPr>
      <w:r w:rsidRPr="008C5FDD">
        <w:rPr>
          <w:rFonts w:asciiTheme="minorHAnsi" w:hAnsiTheme="minorHAnsi" w:cstheme="minorHAnsi"/>
          <w:szCs w:val="28"/>
        </w:rPr>
        <w:t xml:space="preserve">poczty </w:t>
      </w:r>
      <w:r w:rsidRPr="008C5FDD">
        <w:rPr>
          <w:rFonts w:asciiTheme="minorHAnsi" w:eastAsia="Times New Roman" w:hAnsiTheme="minorHAnsi" w:cstheme="minorHAnsi"/>
          <w:szCs w:val="28"/>
          <w:lang w:eastAsia="pl-PL"/>
        </w:rPr>
        <w:t xml:space="preserve">na adres: </w:t>
      </w:r>
      <w:r w:rsidRPr="008C5FDD">
        <w:rPr>
          <w:rFonts w:asciiTheme="minorHAnsi" w:hAnsiTheme="minorHAnsi" w:cstheme="minorHAnsi"/>
          <w:szCs w:val="28"/>
        </w:rPr>
        <w:t>Urząd Miejski w Śremie, 63- 100 Ś</w:t>
      </w:r>
      <w:r w:rsidR="008C5FDD">
        <w:rPr>
          <w:rFonts w:asciiTheme="minorHAnsi" w:hAnsiTheme="minorHAnsi" w:cstheme="minorHAnsi"/>
          <w:szCs w:val="28"/>
        </w:rPr>
        <w:t>rem, ul. Plac 20 Października 1.</w:t>
      </w:r>
    </w:p>
    <w:p w14:paraId="02A9106A" w14:textId="20288DDD" w:rsidR="003E42D4" w:rsidRDefault="0002203A" w:rsidP="008C5FDD">
      <w:pPr>
        <w:spacing w:line="240" w:lineRule="auto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Na</w:t>
      </w:r>
      <w:r w:rsidR="00FE29DF">
        <w:rPr>
          <w:rFonts w:cstheme="minorHAnsi"/>
          <w:sz w:val="28"/>
          <w:szCs w:val="28"/>
        </w:rPr>
        <w:t xml:space="preserve"> stronie </w:t>
      </w:r>
      <w:hyperlink r:id="rId10" w:history="1">
        <w:r w:rsidR="00FE29DF">
          <w:rPr>
            <w:rStyle w:val="Hipercze"/>
            <w:rFonts w:cstheme="minorHAnsi"/>
            <w:color w:val="000000" w:themeColor="text1"/>
            <w:sz w:val="28"/>
            <w:szCs w:val="28"/>
          </w:rPr>
          <w:t>www.srem.pl</w:t>
        </w:r>
      </w:hyperlink>
      <w:r w:rsidR="00FE29DF">
        <w:rPr>
          <w:rFonts w:cstheme="minorHAnsi"/>
          <w:color w:val="000000" w:themeColor="text1"/>
          <w:sz w:val="28"/>
          <w:szCs w:val="28"/>
        </w:rPr>
        <w:t xml:space="preserve"> - Biuletyn Informacji Publicznej (BIP) </w:t>
      </w:r>
      <w:r w:rsidR="00B66B80">
        <w:rPr>
          <w:rFonts w:cstheme="minorHAnsi"/>
          <w:sz w:val="28"/>
          <w:szCs w:val="28"/>
        </w:rPr>
        <w:t xml:space="preserve">w zakładce - </w:t>
      </w:r>
      <w:r w:rsidR="00FE29DF">
        <w:rPr>
          <w:rFonts w:cstheme="minorHAnsi"/>
          <w:sz w:val="28"/>
          <w:szCs w:val="28"/>
        </w:rPr>
        <w:t>Jak załatwić sprawę, Poradnik klienta – Zezwolenia na alkohol</w:t>
      </w:r>
      <w:r w:rsidR="00B66B80">
        <w:rPr>
          <w:rFonts w:cstheme="minorHAnsi"/>
          <w:sz w:val="28"/>
          <w:szCs w:val="28"/>
        </w:rPr>
        <w:t xml:space="preserve">, </w:t>
      </w:r>
      <w:r w:rsidR="00FE29DF">
        <w:rPr>
          <w:rFonts w:cstheme="minorHAnsi"/>
          <w:sz w:val="28"/>
          <w:szCs w:val="28"/>
        </w:rPr>
        <w:t>znajduje się formularz oświadczenia o wartości sprzedaży alkoholu wraz z  informacją o sposobie wyliczenia opłaty</w:t>
      </w:r>
      <w:r>
        <w:rPr>
          <w:rFonts w:cstheme="minorHAnsi"/>
          <w:sz w:val="28"/>
          <w:szCs w:val="28"/>
        </w:rPr>
        <w:t xml:space="preserve">. </w:t>
      </w:r>
      <w:r w:rsidR="00FE29DF"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W</w:t>
      </w:r>
      <w:r w:rsidR="00FE29DF">
        <w:rPr>
          <w:rFonts w:cstheme="minorHAnsi"/>
          <w:sz w:val="28"/>
          <w:szCs w:val="28"/>
        </w:rPr>
        <w:t> przypadku kiedy termin zezwoleń kończy się w 2023  opłatę wyliczamy do dnia ważności zezwolenia i wpłacamy w  terminie do 31  stycznia 202</w:t>
      </w:r>
      <w:r w:rsidR="00B66B80">
        <w:rPr>
          <w:rFonts w:cstheme="minorHAnsi"/>
          <w:sz w:val="28"/>
          <w:szCs w:val="28"/>
        </w:rPr>
        <w:t>3</w:t>
      </w:r>
      <w:r w:rsidR="00FE29DF">
        <w:rPr>
          <w:rFonts w:cstheme="minorHAnsi"/>
          <w:sz w:val="28"/>
          <w:szCs w:val="28"/>
        </w:rPr>
        <w:t xml:space="preserve"> r. </w:t>
      </w:r>
      <w:r>
        <w:rPr>
          <w:rFonts w:cstheme="minorHAnsi"/>
          <w:sz w:val="28"/>
          <w:szCs w:val="28"/>
        </w:rPr>
        <w:t xml:space="preserve"> J</w:t>
      </w:r>
      <w:r w:rsidR="00FE29DF">
        <w:rPr>
          <w:rFonts w:cstheme="minorHAnsi"/>
          <w:sz w:val="28"/>
          <w:szCs w:val="28"/>
        </w:rPr>
        <w:t xml:space="preserve">eśli termin ważności zezwolenia obejmuje kolejne lata, wówczas opłatę naliczamy za cały rok z podziałem płatności na trzy raty. Oświadczenie powinno być podpisane czytelnie przez przedsiębiorcę lub osobę posiadającą stosowne pełnomocnictwo w aktach sprawy. </w:t>
      </w:r>
    </w:p>
    <w:p w14:paraId="66894B69" w14:textId="44C9268C" w:rsidR="00FE29DF" w:rsidRDefault="0002203A" w:rsidP="008C5FDD">
      <w:pPr>
        <w:spacing w:line="240" w:lineRule="auto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Opłatę </w:t>
      </w:r>
      <w:r w:rsidR="00FE29DF" w:rsidRPr="003E42D4">
        <w:rPr>
          <w:rFonts w:cstheme="minorHAnsi"/>
          <w:sz w:val="28"/>
          <w:szCs w:val="28"/>
        </w:rPr>
        <w:t xml:space="preserve"> należy </w:t>
      </w:r>
      <w:r>
        <w:rPr>
          <w:rFonts w:cstheme="minorHAnsi"/>
          <w:sz w:val="28"/>
          <w:szCs w:val="28"/>
        </w:rPr>
        <w:t xml:space="preserve">wnieść </w:t>
      </w:r>
      <w:r w:rsidR="003E42D4" w:rsidRPr="003E42D4">
        <w:rPr>
          <w:rFonts w:cstheme="minorHAnsi"/>
          <w:sz w:val="28"/>
          <w:szCs w:val="28"/>
        </w:rPr>
        <w:t xml:space="preserve"> </w:t>
      </w:r>
      <w:r w:rsidR="00FE29DF" w:rsidRPr="003E42D4">
        <w:rPr>
          <w:rFonts w:cstheme="minorHAnsi"/>
          <w:sz w:val="28"/>
          <w:szCs w:val="28"/>
        </w:rPr>
        <w:t>do 31 stycznia 202</w:t>
      </w:r>
      <w:r w:rsidR="00B66B80" w:rsidRPr="003E42D4">
        <w:rPr>
          <w:rFonts w:cstheme="minorHAnsi"/>
          <w:sz w:val="28"/>
          <w:szCs w:val="28"/>
        </w:rPr>
        <w:t>3</w:t>
      </w:r>
      <w:r w:rsidR="00FE29DF" w:rsidRPr="003E42D4">
        <w:rPr>
          <w:rFonts w:cstheme="minorHAnsi"/>
          <w:sz w:val="28"/>
          <w:szCs w:val="28"/>
        </w:rPr>
        <w:t xml:space="preserve"> r., </w:t>
      </w:r>
      <w:r w:rsidR="003E42D4" w:rsidRPr="003E42D4">
        <w:rPr>
          <w:rFonts w:cstheme="minorHAnsi"/>
          <w:bCs/>
          <w:sz w:val="28"/>
          <w:szCs w:val="28"/>
        </w:rPr>
        <w:t xml:space="preserve"> </w:t>
      </w:r>
      <w:r w:rsidR="003E42D4">
        <w:rPr>
          <w:rFonts w:cstheme="minorHAnsi"/>
          <w:bCs/>
          <w:sz w:val="28"/>
          <w:szCs w:val="28"/>
        </w:rPr>
        <w:t>p</w:t>
      </w:r>
      <w:r>
        <w:rPr>
          <w:rFonts w:cstheme="minorHAnsi"/>
          <w:bCs/>
          <w:sz w:val="28"/>
          <w:szCs w:val="28"/>
        </w:rPr>
        <w:t>rzez</w:t>
      </w:r>
      <w:r w:rsidR="003E42D4">
        <w:rPr>
          <w:rFonts w:cstheme="minorHAnsi"/>
          <w:bCs/>
          <w:sz w:val="28"/>
          <w:szCs w:val="28"/>
        </w:rPr>
        <w:t xml:space="preserve"> bankowość elektroniczną </w:t>
      </w:r>
      <w:r w:rsidR="00FE29DF">
        <w:rPr>
          <w:rFonts w:cstheme="minorHAnsi"/>
          <w:sz w:val="28"/>
          <w:szCs w:val="28"/>
        </w:rPr>
        <w:t xml:space="preserve">na  rachunek bankowy Urzędu Miejskiego w Śremie nr: </w:t>
      </w:r>
      <w:r w:rsidR="00FE29DF">
        <w:rPr>
          <w:rFonts w:cstheme="minorHAnsi"/>
          <w:bCs/>
          <w:sz w:val="28"/>
          <w:szCs w:val="28"/>
        </w:rPr>
        <w:t>57 9084 0003 2102 0013 0521 0013</w:t>
      </w:r>
      <w:r w:rsidR="00FE29DF">
        <w:rPr>
          <w:rFonts w:cstheme="minorHAnsi"/>
          <w:sz w:val="28"/>
          <w:szCs w:val="28"/>
        </w:rPr>
        <w:t xml:space="preserve"> podając w tytule adres punktu sprzedaży i</w:t>
      </w:r>
      <w:r w:rsidR="003E42D4">
        <w:rPr>
          <w:rFonts w:cstheme="minorHAnsi"/>
          <w:sz w:val="28"/>
          <w:szCs w:val="28"/>
        </w:rPr>
        <w:t> </w:t>
      </w:r>
      <w:r w:rsidR="00FE29DF">
        <w:rPr>
          <w:rFonts w:cstheme="minorHAnsi"/>
          <w:sz w:val="28"/>
          <w:szCs w:val="28"/>
        </w:rPr>
        <w:t>typ zezwolenia.</w:t>
      </w:r>
    </w:p>
    <w:p w14:paraId="3C1EF19B" w14:textId="7F607120" w:rsidR="00FE29DF" w:rsidRDefault="003E42D4" w:rsidP="008C5FDD">
      <w:pPr>
        <w:spacing w:line="240" w:lineRule="auto"/>
        <w:jc w:val="both"/>
        <w:rPr>
          <w:rFonts w:cstheme="minorHAnsi"/>
          <w:b/>
          <w:bCs/>
          <w:sz w:val="28"/>
          <w:szCs w:val="28"/>
        </w:rPr>
      </w:pPr>
      <w:r>
        <w:rPr>
          <w:rFonts w:cstheme="minorHAnsi"/>
          <w:sz w:val="28"/>
          <w:szCs w:val="28"/>
        </w:rPr>
        <w:t>W powyżej sprawie z</w:t>
      </w:r>
      <w:r w:rsidR="00FE29DF" w:rsidRPr="00B66B80">
        <w:rPr>
          <w:rStyle w:val="Pogrubienie"/>
          <w:rFonts w:cstheme="minorHAnsi"/>
          <w:b w:val="0"/>
          <w:sz w:val="28"/>
          <w:szCs w:val="28"/>
        </w:rPr>
        <w:t>achęcamy Państwa do kontaktu z</w:t>
      </w:r>
      <w:r w:rsidR="00FE29DF">
        <w:rPr>
          <w:rStyle w:val="Pogrubienie"/>
          <w:rFonts w:cstheme="minorHAnsi"/>
          <w:sz w:val="28"/>
          <w:szCs w:val="28"/>
        </w:rPr>
        <w:t xml:space="preserve"> </w:t>
      </w:r>
      <w:r w:rsidR="00FE29DF">
        <w:rPr>
          <w:rFonts w:eastAsia="Times New Roman" w:cstheme="minorHAnsi"/>
          <w:bCs/>
          <w:sz w:val="28"/>
          <w:szCs w:val="24"/>
          <w:lang w:eastAsia="pl-PL"/>
        </w:rPr>
        <w:t>Panią Marzeną Tonińską Inspektorem Zespołu Obsługi Klienta Urzędu Miejskiego w Śremie, Plac 20 Października 1, tel. 61 28 47 147, e-mail: marzena.toninska@urzad.srem.pl.</w:t>
      </w:r>
    </w:p>
    <w:p w14:paraId="2E5DD4F8" w14:textId="77777777" w:rsidR="00FE29DF" w:rsidRDefault="00FE29DF" w:rsidP="008C5FDD">
      <w:pPr>
        <w:spacing w:after="0" w:line="240" w:lineRule="auto"/>
        <w:jc w:val="both"/>
        <w:rPr>
          <w:rFonts w:cstheme="minorHAnsi"/>
          <w:sz w:val="28"/>
          <w:szCs w:val="28"/>
          <w:u w:val="single"/>
        </w:rPr>
      </w:pPr>
      <w:r>
        <w:rPr>
          <w:rFonts w:cstheme="minorHAnsi"/>
          <w:sz w:val="28"/>
          <w:szCs w:val="28"/>
        </w:rPr>
        <w:t>PLIKI DO POBRANIA:</w:t>
      </w:r>
    </w:p>
    <w:p w14:paraId="60BFF1FA" w14:textId="7916CCCE" w:rsidR="00FE29DF" w:rsidRDefault="00FE29DF" w:rsidP="008C5FDD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t>formularz oświadczenia o wartości sprzedaży</w:t>
      </w:r>
      <w:r w:rsidR="003E42D4">
        <w:rPr>
          <w:rFonts w:asciiTheme="minorHAnsi" w:hAnsiTheme="minorHAnsi" w:cstheme="minorHAnsi"/>
          <w:szCs w:val="28"/>
        </w:rPr>
        <w:t xml:space="preserve"> alkoholu uzyskanych w roku 2022</w:t>
      </w:r>
      <w:r>
        <w:rPr>
          <w:rFonts w:asciiTheme="minorHAnsi" w:hAnsiTheme="minorHAnsi" w:cstheme="minorHAnsi"/>
          <w:szCs w:val="28"/>
        </w:rPr>
        <w:t>,</w:t>
      </w:r>
    </w:p>
    <w:p w14:paraId="3EB2F364" w14:textId="77777777" w:rsidR="00FE29DF" w:rsidRDefault="00FE29DF" w:rsidP="008C5FDD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Cs w:val="28"/>
          <w:u w:val="single"/>
        </w:rPr>
      </w:pPr>
      <w:r>
        <w:rPr>
          <w:rFonts w:asciiTheme="minorHAnsi" w:hAnsiTheme="minorHAnsi" w:cstheme="minorHAnsi"/>
          <w:szCs w:val="28"/>
        </w:rPr>
        <w:t xml:space="preserve">formularz wyliczenia opłaty przez przedsiębiorcę dla zezwoleń ważnych przez cały rok. </w:t>
      </w:r>
    </w:p>
    <w:p w14:paraId="70FEBFA4" w14:textId="77777777" w:rsidR="00053E5A" w:rsidRPr="00F11BA4" w:rsidRDefault="00053E5A" w:rsidP="008C5FDD">
      <w:pPr>
        <w:spacing w:line="240" w:lineRule="auto"/>
        <w:rPr>
          <w:rFonts w:cstheme="minorHAnsi"/>
          <w:sz w:val="28"/>
          <w:szCs w:val="28"/>
        </w:rPr>
      </w:pPr>
    </w:p>
    <w:p w14:paraId="780AFCEC" w14:textId="77777777" w:rsidR="00053E5A" w:rsidRPr="00F11BA4" w:rsidRDefault="00053E5A" w:rsidP="00053E5A">
      <w:pPr>
        <w:ind w:left="4395"/>
        <w:rPr>
          <w:rFonts w:cstheme="minorHAnsi"/>
          <w:sz w:val="28"/>
          <w:szCs w:val="28"/>
        </w:rPr>
      </w:pPr>
    </w:p>
    <w:p w14:paraId="5895DDCC" w14:textId="77777777" w:rsidR="00053E5A" w:rsidRPr="00F11BA4" w:rsidRDefault="00053E5A" w:rsidP="00053E5A">
      <w:pPr>
        <w:ind w:left="4395"/>
        <w:rPr>
          <w:rFonts w:cstheme="minorHAnsi"/>
          <w:sz w:val="28"/>
          <w:szCs w:val="28"/>
        </w:rPr>
      </w:pPr>
    </w:p>
    <w:p w14:paraId="086AC2E4" w14:textId="77777777" w:rsidR="00053E5A" w:rsidRPr="00F11BA4" w:rsidRDefault="00053E5A" w:rsidP="00053E5A">
      <w:pPr>
        <w:ind w:left="4395"/>
        <w:rPr>
          <w:rFonts w:cstheme="minorHAnsi"/>
          <w:sz w:val="28"/>
          <w:szCs w:val="28"/>
        </w:rPr>
      </w:pPr>
    </w:p>
    <w:p w14:paraId="02C347E6" w14:textId="77777777" w:rsidR="00053E5A" w:rsidRPr="00F11BA4" w:rsidRDefault="00053E5A" w:rsidP="00053E5A">
      <w:pPr>
        <w:ind w:left="4395"/>
        <w:rPr>
          <w:rFonts w:cstheme="minorHAnsi"/>
          <w:sz w:val="28"/>
          <w:szCs w:val="28"/>
        </w:rPr>
      </w:pPr>
    </w:p>
    <w:sectPr w:rsidR="00053E5A" w:rsidRPr="00F11BA4" w:rsidSect="00053E5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508D2" w14:textId="77777777" w:rsidR="00F44194" w:rsidRDefault="00F44194" w:rsidP="00053E5A">
      <w:pPr>
        <w:spacing w:after="0" w:line="240" w:lineRule="auto"/>
      </w:pPr>
      <w:r>
        <w:separator/>
      </w:r>
    </w:p>
  </w:endnote>
  <w:endnote w:type="continuationSeparator" w:id="0">
    <w:p w14:paraId="76DAE243" w14:textId="77777777" w:rsidR="00F44194" w:rsidRDefault="00F44194" w:rsidP="00053E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283543" w14:textId="77777777" w:rsidR="0048459B" w:rsidRDefault="009614DC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8D74F7B" wp14:editId="2E15CC06">
          <wp:simplePos x="0" y="0"/>
          <wp:positionH relativeFrom="column">
            <wp:posOffset>4062730</wp:posOffset>
          </wp:positionH>
          <wp:positionV relativeFrom="paragraph">
            <wp:posOffset>-556260</wp:posOffset>
          </wp:positionV>
          <wp:extent cx="2419985" cy="993140"/>
          <wp:effectExtent l="0" t="0" r="0" b="0"/>
          <wp:wrapNone/>
          <wp:docPr id="2" name="Obraz 2" descr="Adres strony internetowej czerwony napis srem.pl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Adres strony internetowej czerwony napis srem.pl&#10;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9985" cy="9931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91119" w14:textId="77777777" w:rsidR="00F44194" w:rsidRDefault="00F44194" w:rsidP="00053E5A">
      <w:pPr>
        <w:spacing w:after="0" w:line="240" w:lineRule="auto"/>
      </w:pPr>
      <w:r>
        <w:separator/>
      </w:r>
    </w:p>
  </w:footnote>
  <w:footnote w:type="continuationSeparator" w:id="0">
    <w:p w14:paraId="20FE41CB" w14:textId="77777777" w:rsidR="00F44194" w:rsidRDefault="00F44194" w:rsidP="00053E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BF253" w14:textId="77777777" w:rsidR="00053E5A" w:rsidRDefault="009614DC" w:rsidP="009614DC">
    <w:pPr>
      <w:pStyle w:val="Nagwek"/>
      <w:tabs>
        <w:tab w:val="clear" w:pos="4536"/>
        <w:tab w:val="clear" w:pos="9072"/>
        <w:tab w:val="left" w:pos="6000"/>
      </w:tabs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37A4EBC0" wp14:editId="014E2A3C">
          <wp:simplePos x="0" y="0"/>
          <wp:positionH relativeFrom="column">
            <wp:posOffset>-309245</wp:posOffset>
          </wp:positionH>
          <wp:positionV relativeFrom="paragraph">
            <wp:posOffset>-68580</wp:posOffset>
          </wp:positionV>
          <wp:extent cx="1276985" cy="1459865"/>
          <wp:effectExtent l="0" t="0" r="0" b="6985"/>
          <wp:wrapNone/>
          <wp:docPr id="4" name="Obraz 4" descr="Logo Śremu&#10;&#10;Logo Śremu zawierające kolorowe symbole drzew, ikonę wieży ciśnień, falę w kolorze niebieskim symbolizującą rzekę Wartę oraz napis Śrem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Logo Śremu&#10;&#10;Logo Śremu zawierające kolorowe symbole drzew, ikonę wieży ciśnień, falę w kolorze niebieskim symbolizującą rzekę Wartę oraz napis Śrem&#10;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985" cy="14598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6B56B55D" wp14:editId="21A4E4A5">
          <wp:simplePos x="0" y="0"/>
          <wp:positionH relativeFrom="column">
            <wp:posOffset>1052830</wp:posOffset>
          </wp:positionH>
          <wp:positionV relativeFrom="paragraph">
            <wp:posOffset>64770</wp:posOffset>
          </wp:positionV>
          <wp:extent cx="4528820" cy="652145"/>
          <wp:effectExtent l="0" t="0" r="5080" b="0"/>
          <wp:wrapNone/>
          <wp:docPr id="3" name="Obraz 3" descr="Urząd Miejski w Śremie, Pl. 20 Października 1, 63-100 Śrem, tel. 61 28 35 225, adres email urzad@srem.pl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Urząd Miejski w Śremie, Pl. 20 Października 1, 63-100 Śrem, tel. 61 28 35 225, adres email urzad@srem.pl&#10;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28820" cy="652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17951"/>
    <w:multiLevelType w:val="hybridMultilevel"/>
    <w:tmpl w:val="04767B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84939"/>
    <w:multiLevelType w:val="hybridMultilevel"/>
    <w:tmpl w:val="90720E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4856C3"/>
    <w:multiLevelType w:val="hybridMultilevel"/>
    <w:tmpl w:val="9B861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DC5BC6"/>
    <w:multiLevelType w:val="hybridMultilevel"/>
    <w:tmpl w:val="FDE27C9A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2626215">
    <w:abstractNumId w:val="1"/>
  </w:num>
  <w:num w:numId="2" w16cid:durableId="1610971382">
    <w:abstractNumId w:val="3"/>
  </w:num>
  <w:num w:numId="3" w16cid:durableId="2036687855">
    <w:abstractNumId w:val="2"/>
  </w:num>
  <w:num w:numId="4" w16cid:durableId="11375749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3E5A"/>
    <w:rsid w:val="0002203A"/>
    <w:rsid w:val="00053E5A"/>
    <w:rsid w:val="00250690"/>
    <w:rsid w:val="00317C2D"/>
    <w:rsid w:val="003E42D4"/>
    <w:rsid w:val="004519AC"/>
    <w:rsid w:val="00466A3D"/>
    <w:rsid w:val="0048459B"/>
    <w:rsid w:val="00525346"/>
    <w:rsid w:val="005E5887"/>
    <w:rsid w:val="00677D6B"/>
    <w:rsid w:val="006A6F3E"/>
    <w:rsid w:val="007C397D"/>
    <w:rsid w:val="0081559F"/>
    <w:rsid w:val="008C5FDD"/>
    <w:rsid w:val="00917C21"/>
    <w:rsid w:val="009614DC"/>
    <w:rsid w:val="00B66B80"/>
    <w:rsid w:val="00F027A9"/>
    <w:rsid w:val="00F11BA4"/>
    <w:rsid w:val="00F44194"/>
    <w:rsid w:val="00FE2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D93CD9"/>
  <w15:docId w15:val="{4171E288-A103-46E5-9A7C-816D018E6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53E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3E5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53E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3E5A"/>
  </w:style>
  <w:style w:type="paragraph" w:styleId="Stopka">
    <w:name w:val="footer"/>
    <w:basedOn w:val="Normalny"/>
    <w:link w:val="StopkaZnak"/>
    <w:uiPriority w:val="99"/>
    <w:unhideWhenUsed/>
    <w:rsid w:val="00053E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3E5A"/>
  </w:style>
  <w:style w:type="character" w:styleId="Hipercze">
    <w:name w:val="Hyperlink"/>
    <w:unhideWhenUsed/>
    <w:rsid w:val="00FE29DF"/>
    <w:rPr>
      <w:strike w:val="0"/>
      <w:dstrike w:val="0"/>
      <w:color w:val="DA1E25"/>
      <w:sz w:val="17"/>
      <w:szCs w:val="17"/>
      <w:u w:val="none"/>
      <w:effect w:val="none"/>
    </w:rPr>
  </w:style>
  <w:style w:type="paragraph" w:styleId="Akapitzlist">
    <w:name w:val="List Paragraph"/>
    <w:basedOn w:val="Normalny"/>
    <w:uiPriority w:val="34"/>
    <w:qFormat/>
    <w:rsid w:val="00FE29D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</w:rPr>
  </w:style>
  <w:style w:type="character" w:styleId="Pogrubienie">
    <w:name w:val="Strong"/>
    <w:basedOn w:val="Domylnaczcionkaakapitu"/>
    <w:uiPriority w:val="22"/>
    <w:qFormat/>
    <w:rsid w:val="00FE29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88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rosystem.um.wroc.pl/beta_4/webdisk/b9085735-f130-4aa5-b1fd-b478778bbba5/alkohol_oswiadczenie.rt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srem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iznes.gov.pl/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709D6-E304-4220-BB1A-D3DE174B8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 Wartecki</dc:creator>
  <cp:lastModifiedBy>Hanna Brukarczyk</cp:lastModifiedBy>
  <cp:revision>7</cp:revision>
  <cp:lastPrinted>2020-02-11T13:09:00Z</cp:lastPrinted>
  <dcterms:created xsi:type="dcterms:W3CDTF">2022-12-29T13:13:00Z</dcterms:created>
  <dcterms:modified xsi:type="dcterms:W3CDTF">2023-01-04T11:49:00Z</dcterms:modified>
</cp:coreProperties>
</file>