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61087" w14:textId="77777777" w:rsidR="00FC11C1" w:rsidRPr="003062A3" w:rsidRDefault="00FC11C1" w:rsidP="00FC11C1">
      <w:pPr>
        <w:jc w:val="center"/>
        <w:rPr>
          <w:rFonts w:asciiTheme="minorHAnsi" w:hAnsiTheme="minorHAnsi" w:cstheme="minorHAnsi"/>
          <w:b/>
        </w:rPr>
      </w:pPr>
      <w:r w:rsidRPr="003062A3">
        <w:rPr>
          <w:rFonts w:asciiTheme="minorHAnsi" w:hAnsiTheme="minorHAnsi" w:cstheme="minorHAnsi"/>
          <w:b/>
        </w:rPr>
        <w:t xml:space="preserve">PLAN PRACY </w:t>
      </w:r>
    </w:p>
    <w:p w14:paraId="1464F059" w14:textId="3056E088" w:rsidR="00FC11C1" w:rsidRPr="003062A3" w:rsidRDefault="00FC11C1" w:rsidP="00FC11C1">
      <w:pPr>
        <w:jc w:val="center"/>
        <w:rPr>
          <w:rFonts w:asciiTheme="minorHAnsi" w:hAnsiTheme="minorHAnsi" w:cstheme="minorHAnsi"/>
          <w:b/>
        </w:rPr>
      </w:pPr>
      <w:r w:rsidRPr="003062A3">
        <w:rPr>
          <w:rFonts w:asciiTheme="minorHAnsi" w:hAnsiTheme="minorHAnsi" w:cstheme="minorHAnsi"/>
          <w:b/>
        </w:rPr>
        <w:t>Komisji Komunalnej i Rozwoju</w:t>
      </w:r>
    </w:p>
    <w:p w14:paraId="7F654FFC" w14:textId="77777777" w:rsidR="00FC11C1" w:rsidRPr="003062A3" w:rsidRDefault="00FC11C1" w:rsidP="00FC11C1">
      <w:pPr>
        <w:jc w:val="center"/>
        <w:rPr>
          <w:rFonts w:asciiTheme="minorHAnsi" w:hAnsiTheme="minorHAnsi" w:cstheme="minorHAnsi"/>
          <w:b/>
        </w:rPr>
      </w:pPr>
      <w:r w:rsidRPr="003062A3">
        <w:rPr>
          <w:rFonts w:asciiTheme="minorHAnsi" w:hAnsiTheme="minorHAnsi" w:cstheme="minorHAnsi"/>
          <w:b/>
        </w:rPr>
        <w:t>Rady Miejskiej w Śremie na 2023 rok</w:t>
      </w:r>
    </w:p>
    <w:p w14:paraId="76B314B9" w14:textId="0FF08944" w:rsidR="00FC11C1" w:rsidRPr="003062A3" w:rsidRDefault="00FC11C1" w:rsidP="00FC11C1">
      <w:pPr>
        <w:rPr>
          <w:rFonts w:asciiTheme="minorHAnsi" w:hAnsiTheme="minorHAnsi" w:cstheme="minorHAnsi"/>
        </w:rPr>
      </w:pPr>
    </w:p>
    <w:p w14:paraId="708B4B2A" w14:textId="237F3335" w:rsidR="00FC11C1" w:rsidRPr="003062A3" w:rsidRDefault="00FC11C1" w:rsidP="00FC11C1">
      <w:pPr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STYCZEŃ</w:t>
      </w:r>
    </w:p>
    <w:p w14:paraId="5DF9A40B" w14:textId="77777777" w:rsidR="00FC11C1" w:rsidRPr="003062A3" w:rsidRDefault="00FC11C1" w:rsidP="00FC11C1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Monitoring - funkcjonowanie i perspektywy jego rozbudowy.</w:t>
      </w:r>
    </w:p>
    <w:p w14:paraId="61DC3625" w14:textId="4D17213F" w:rsidR="00FC11C1" w:rsidRPr="003062A3" w:rsidRDefault="00FC11C1" w:rsidP="00FC11C1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0B635345" w14:textId="7C3BD123" w:rsidR="00FC11C1" w:rsidRPr="003062A3" w:rsidRDefault="00FC11C1" w:rsidP="00FC11C1">
      <w:pPr>
        <w:jc w:val="both"/>
        <w:rPr>
          <w:rFonts w:asciiTheme="minorHAnsi" w:hAnsiTheme="minorHAnsi" w:cstheme="minorHAnsi"/>
        </w:rPr>
      </w:pPr>
    </w:p>
    <w:p w14:paraId="1DD326F9" w14:textId="45713056" w:rsidR="00FC11C1" w:rsidRPr="003062A3" w:rsidRDefault="00FC11C1" w:rsidP="00FC11C1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LUTY</w:t>
      </w:r>
    </w:p>
    <w:p w14:paraId="0264FC80" w14:textId="244C43F4" w:rsidR="00FC11C1" w:rsidRPr="003062A3" w:rsidRDefault="00FC11C1" w:rsidP="00FC11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Informacja dotycząca przeprowadzonych postępowań przetargowych dotyczących zbycia nieruchomości , dzierżawy, najmu oraz oddania w użytkowanie wieczyste nieruchomości gminnych wraz z uzyskanymi dochodami.</w:t>
      </w:r>
    </w:p>
    <w:p w14:paraId="22582E22" w14:textId="1CD7B33F" w:rsidR="00FC11C1" w:rsidRPr="003062A3" w:rsidRDefault="00FC11C1" w:rsidP="00FC11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1A0435EE" w14:textId="0735AA1C" w:rsidR="00FC11C1" w:rsidRPr="003062A3" w:rsidRDefault="00FC11C1" w:rsidP="00FC11C1">
      <w:pPr>
        <w:jc w:val="both"/>
        <w:rPr>
          <w:rFonts w:asciiTheme="minorHAnsi" w:hAnsiTheme="minorHAnsi" w:cstheme="minorHAnsi"/>
        </w:rPr>
      </w:pPr>
    </w:p>
    <w:p w14:paraId="30CBAD58" w14:textId="65087E2D" w:rsidR="00FC11C1" w:rsidRPr="003062A3" w:rsidRDefault="00FC11C1" w:rsidP="00FC11C1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MARZEC</w:t>
      </w:r>
    </w:p>
    <w:p w14:paraId="71A2BE17" w14:textId="6BCCEF46" w:rsidR="00FC11C1" w:rsidRPr="003062A3" w:rsidRDefault="00FC11C1" w:rsidP="00FC11C1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Informacja na temat skuteczności pozyskiwania nowych inwestorów w gminie Śrem.</w:t>
      </w:r>
    </w:p>
    <w:p w14:paraId="7EBF6D12" w14:textId="77777777" w:rsidR="00FC11C1" w:rsidRPr="003062A3" w:rsidRDefault="00FC11C1" w:rsidP="00FC11C1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Informacja na temat utrzymania czystości dróg gminnych i terenów zielonych oraz związanych z tym kosztami.</w:t>
      </w:r>
    </w:p>
    <w:p w14:paraId="081C0C65" w14:textId="32887E27" w:rsidR="00FC11C1" w:rsidRPr="003062A3" w:rsidRDefault="00FC11C1" w:rsidP="00FC11C1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395C67AC" w14:textId="08BABEC6" w:rsidR="002F17A1" w:rsidRPr="003062A3" w:rsidRDefault="002F17A1" w:rsidP="002F17A1">
      <w:pPr>
        <w:jc w:val="both"/>
        <w:rPr>
          <w:rFonts w:asciiTheme="minorHAnsi" w:hAnsiTheme="minorHAnsi" w:cstheme="minorHAnsi"/>
        </w:rPr>
      </w:pPr>
    </w:p>
    <w:p w14:paraId="7F356254" w14:textId="27A7AD76" w:rsidR="002F17A1" w:rsidRPr="003062A3" w:rsidRDefault="002F17A1" w:rsidP="002F17A1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KWIECIEŃ</w:t>
      </w:r>
    </w:p>
    <w:p w14:paraId="6126C980" w14:textId="77777777" w:rsidR="002F17A1" w:rsidRPr="003062A3" w:rsidRDefault="002F17A1" w:rsidP="002F17A1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Realizacja w roku 2022 Wieloletniego Programu Gospodarowania Mieszkaniowym Zasobem Gminy na lata 2021 – 2025.</w:t>
      </w:r>
    </w:p>
    <w:p w14:paraId="66B65950" w14:textId="280D1C7A" w:rsidR="002F17A1" w:rsidRPr="003062A3" w:rsidRDefault="002F17A1" w:rsidP="002F17A1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1A0A3A28" w14:textId="6D44FAE6" w:rsidR="002F17A1" w:rsidRPr="003062A3" w:rsidRDefault="002F17A1" w:rsidP="002F17A1">
      <w:pPr>
        <w:jc w:val="both"/>
        <w:rPr>
          <w:rFonts w:asciiTheme="minorHAnsi" w:hAnsiTheme="minorHAnsi" w:cstheme="minorHAnsi"/>
        </w:rPr>
      </w:pPr>
    </w:p>
    <w:p w14:paraId="0A5A3382" w14:textId="06F657E6" w:rsidR="002F17A1" w:rsidRPr="003062A3" w:rsidRDefault="002F17A1" w:rsidP="002F17A1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MAJ</w:t>
      </w:r>
    </w:p>
    <w:p w14:paraId="552C8036" w14:textId="77777777" w:rsidR="002F17A1" w:rsidRPr="003062A3" w:rsidRDefault="002F17A1" w:rsidP="002F17A1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Informacja na temat stopnia zaawansowania inwestycji realizowanej przez Śremskie TBS - budowa trzech budynków przy ulicy Żurawiej.</w:t>
      </w:r>
    </w:p>
    <w:p w14:paraId="3396D0AC" w14:textId="273F8949" w:rsidR="002F17A1" w:rsidRPr="003062A3" w:rsidRDefault="002F17A1" w:rsidP="002F17A1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4B827E0D" w14:textId="5B20648D" w:rsidR="002F17A1" w:rsidRPr="003062A3" w:rsidRDefault="002F17A1" w:rsidP="002F17A1">
      <w:pPr>
        <w:jc w:val="both"/>
        <w:rPr>
          <w:rFonts w:asciiTheme="minorHAnsi" w:hAnsiTheme="minorHAnsi" w:cstheme="minorHAnsi"/>
        </w:rPr>
      </w:pPr>
    </w:p>
    <w:p w14:paraId="04BE4AB8" w14:textId="1FE01BEB" w:rsidR="002F17A1" w:rsidRPr="003062A3" w:rsidRDefault="002F17A1" w:rsidP="002F17A1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CZERWIEC</w:t>
      </w:r>
    </w:p>
    <w:p w14:paraId="44CF47E9" w14:textId="77777777" w:rsidR="002F17A1" w:rsidRPr="003062A3" w:rsidRDefault="002F17A1" w:rsidP="002F17A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Informacja na temat wyników segregacji odpadów po wdrożeniu systemu indywidualnego odbioru odpadów dla budynków przy ulicy Wojska Polskiego.</w:t>
      </w:r>
    </w:p>
    <w:p w14:paraId="739BBE0A" w14:textId="5F069254" w:rsidR="002F17A1" w:rsidRPr="003062A3" w:rsidRDefault="002F17A1" w:rsidP="002F17A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11937D6B" w14:textId="77777777" w:rsidR="003062A3" w:rsidRDefault="003062A3" w:rsidP="002F17A1">
      <w:pPr>
        <w:jc w:val="both"/>
        <w:rPr>
          <w:rFonts w:asciiTheme="minorHAnsi" w:hAnsiTheme="minorHAnsi" w:cstheme="minorHAnsi"/>
        </w:rPr>
      </w:pPr>
    </w:p>
    <w:p w14:paraId="3E21BDBA" w14:textId="643502DB" w:rsidR="002F17A1" w:rsidRDefault="002F17A1" w:rsidP="002F17A1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LIPIEC - SIERPIEŃ ( PRZERWA WAKACYJNA)</w:t>
      </w:r>
    </w:p>
    <w:p w14:paraId="60BB8970" w14:textId="77777777" w:rsidR="0031044E" w:rsidRDefault="0031044E" w:rsidP="002F17A1">
      <w:pPr>
        <w:jc w:val="both"/>
        <w:rPr>
          <w:rFonts w:asciiTheme="minorHAnsi" w:hAnsiTheme="minorHAnsi" w:cstheme="minorHAnsi"/>
        </w:rPr>
      </w:pPr>
    </w:p>
    <w:p w14:paraId="21B0184B" w14:textId="6F0EBA76" w:rsidR="00407116" w:rsidRPr="003062A3" w:rsidRDefault="00407116" w:rsidP="002F17A1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lastRenderedPageBreak/>
        <w:t>WRZESIEŃ</w:t>
      </w:r>
    </w:p>
    <w:p w14:paraId="51880A0D" w14:textId="77777777" w:rsidR="00407116" w:rsidRPr="003062A3" w:rsidRDefault="00407116" w:rsidP="00407116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 xml:space="preserve">Informacja na temat polityki taryfowej dla wody i ścieków oraz skutki niezatwierdzenia na rok 2022 nowych taryf dla spółki Śremskie Wodociągi. </w:t>
      </w:r>
    </w:p>
    <w:p w14:paraId="0A1F05F2" w14:textId="29187036" w:rsidR="00407116" w:rsidRPr="003062A3" w:rsidRDefault="00407116" w:rsidP="00407116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299588CE" w14:textId="2D0353BF" w:rsidR="00407116" w:rsidRPr="003062A3" w:rsidRDefault="00407116" w:rsidP="00407116">
      <w:pPr>
        <w:jc w:val="both"/>
        <w:rPr>
          <w:rFonts w:asciiTheme="minorHAnsi" w:hAnsiTheme="minorHAnsi" w:cstheme="minorHAnsi"/>
        </w:rPr>
      </w:pPr>
    </w:p>
    <w:p w14:paraId="73B09B81" w14:textId="594A8AE3" w:rsidR="00407116" w:rsidRPr="003062A3" w:rsidRDefault="00407116" w:rsidP="00407116">
      <w:pPr>
        <w:jc w:val="both"/>
        <w:rPr>
          <w:rFonts w:asciiTheme="minorHAnsi" w:hAnsiTheme="minorHAnsi" w:cstheme="minorHAnsi"/>
        </w:rPr>
      </w:pPr>
    </w:p>
    <w:p w14:paraId="1BBF1D61" w14:textId="337A213B" w:rsidR="00407116" w:rsidRPr="003062A3" w:rsidRDefault="00407116" w:rsidP="00407116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PAŹDZIERNIK</w:t>
      </w:r>
    </w:p>
    <w:p w14:paraId="498D9F77" w14:textId="77777777" w:rsidR="00407116" w:rsidRPr="003062A3" w:rsidRDefault="00407116" w:rsidP="00407116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Informacja na temat zaawansowania prac nad uruchomieniem połączenia kolejowego Śrem – Poznań.</w:t>
      </w:r>
    </w:p>
    <w:p w14:paraId="418E6A19" w14:textId="7EFA70ED" w:rsidR="00407116" w:rsidRPr="003062A3" w:rsidRDefault="00407116" w:rsidP="00407116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Problem komunikacji autobusowej pomiędzy Śremem</w:t>
      </w:r>
      <w:r w:rsidR="00852592" w:rsidRPr="003062A3">
        <w:rPr>
          <w:rFonts w:asciiTheme="minorHAnsi" w:hAnsiTheme="minorHAnsi" w:cstheme="minorHAnsi"/>
        </w:rPr>
        <w:t>,</w:t>
      </w:r>
      <w:r w:rsidRPr="003062A3">
        <w:rPr>
          <w:rFonts w:asciiTheme="minorHAnsi" w:hAnsiTheme="minorHAnsi" w:cstheme="minorHAnsi"/>
        </w:rPr>
        <w:t xml:space="preserve"> a Poznaniem i perspektywy dalszego rozwoju.</w:t>
      </w:r>
    </w:p>
    <w:p w14:paraId="6F5991A6" w14:textId="6C73A1A6" w:rsidR="00407116" w:rsidRPr="003062A3" w:rsidRDefault="00407116" w:rsidP="00407116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2B0D5ABC" w14:textId="77777777" w:rsidR="00701377" w:rsidRPr="003062A3" w:rsidRDefault="00701377" w:rsidP="00701377">
      <w:pPr>
        <w:pStyle w:val="Akapitzlist"/>
        <w:jc w:val="both"/>
        <w:rPr>
          <w:rFonts w:asciiTheme="minorHAnsi" w:hAnsiTheme="minorHAnsi" w:cstheme="minorHAnsi"/>
        </w:rPr>
      </w:pPr>
    </w:p>
    <w:p w14:paraId="7A03113B" w14:textId="5C1AA26E" w:rsidR="00407116" w:rsidRPr="003062A3" w:rsidRDefault="00407116" w:rsidP="00407116">
      <w:pPr>
        <w:jc w:val="both"/>
        <w:rPr>
          <w:rFonts w:asciiTheme="minorHAnsi" w:hAnsiTheme="minorHAnsi" w:cstheme="minorHAnsi"/>
        </w:rPr>
      </w:pPr>
    </w:p>
    <w:p w14:paraId="04D62BFC" w14:textId="6740EA6F" w:rsidR="00407116" w:rsidRPr="003062A3" w:rsidRDefault="00407116" w:rsidP="00407116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LISTOPAD</w:t>
      </w:r>
    </w:p>
    <w:p w14:paraId="3868DF29" w14:textId="77777777" w:rsidR="00407116" w:rsidRPr="003062A3" w:rsidRDefault="00407116" w:rsidP="00407116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Informacja na temat wykorzystania miejsc grzebalnych na nowej części cmentarza komunalnego w Śremie.</w:t>
      </w:r>
    </w:p>
    <w:p w14:paraId="406E81C3" w14:textId="3A5EBAD6" w:rsidR="00407116" w:rsidRPr="003062A3" w:rsidRDefault="00407116" w:rsidP="00407116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Opiniowanie zgłoszonych projektów uchwał.</w:t>
      </w:r>
    </w:p>
    <w:p w14:paraId="5F3263BB" w14:textId="77777777" w:rsidR="00701377" w:rsidRPr="003062A3" w:rsidRDefault="00701377" w:rsidP="00701377">
      <w:pPr>
        <w:pStyle w:val="Akapitzlist"/>
        <w:jc w:val="both"/>
        <w:rPr>
          <w:rFonts w:asciiTheme="minorHAnsi" w:hAnsiTheme="minorHAnsi" w:cstheme="minorHAnsi"/>
        </w:rPr>
      </w:pPr>
    </w:p>
    <w:p w14:paraId="0E80346C" w14:textId="10C84D47" w:rsidR="00407116" w:rsidRPr="003062A3" w:rsidRDefault="00407116" w:rsidP="00407116">
      <w:pPr>
        <w:jc w:val="both"/>
        <w:rPr>
          <w:rFonts w:asciiTheme="minorHAnsi" w:hAnsiTheme="minorHAnsi" w:cstheme="minorHAnsi"/>
        </w:rPr>
      </w:pPr>
    </w:p>
    <w:p w14:paraId="6F4967A5" w14:textId="1F7DDBD1" w:rsidR="00407116" w:rsidRPr="003062A3" w:rsidRDefault="00407116" w:rsidP="00407116">
      <w:p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GRUDZIEŃ</w:t>
      </w:r>
    </w:p>
    <w:p w14:paraId="4E6017FC" w14:textId="19A7AC00" w:rsidR="00407116" w:rsidRPr="003062A3" w:rsidRDefault="00407116" w:rsidP="0040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Analiza i zaopiniowanie projektu budżetu gminy Śrem na rok 202</w:t>
      </w:r>
      <w:r w:rsidR="000E12FD" w:rsidRPr="003062A3">
        <w:rPr>
          <w:rFonts w:asciiTheme="minorHAnsi" w:hAnsiTheme="minorHAnsi" w:cstheme="minorHAnsi"/>
        </w:rPr>
        <w:t>4</w:t>
      </w:r>
      <w:r w:rsidRPr="003062A3">
        <w:rPr>
          <w:rFonts w:asciiTheme="minorHAnsi" w:hAnsiTheme="minorHAnsi" w:cstheme="minorHAnsi"/>
        </w:rPr>
        <w:t>.</w:t>
      </w:r>
    </w:p>
    <w:p w14:paraId="3A66B200" w14:textId="57850665" w:rsidR="00407116" w:rsidRPr="003062A3" w:rsidRDefault="00407116" w:rsidP="0040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>Zaopiniowanie zgłoszonych projektów uchwał.</w:t>
      </w:r>
    </w:p>
    <w:p w14:paraId="37C60EEE" w14:textId="1C3793EC" w:rsidR="002F17A1" w:rsidRPr="003062A3" w:rsidRDefault="002F17A1" w:rsidP="002F17A1">
      <w:pPr>
        <w:jc w:val="both"/>
        <w:rPr>
          <w:rFonts w:asciiTheme="minorHAnsi" w:hAnsiTheme="minorHAnsi" w:cstheme="minorHAnsi"/>
        </w:rPr>
      </w:pPr>
    </w:p>
    <w:p w14:paraId="1B32754A" w14:textId="79CA6654" w:rsidR="00852592" w:rsidRPr="003062A3" w:rsidRDefault="00852592" w:rsidP="002F17A1">
      <w:pPr>
        <w:jc w:val="both"/>
        <w:rPr>
          <w:rFonts w:asciiTheme="minorHAnsi" w:hAnsiTheme="minorHAnsi" w:cstheme="minorHAnsi"/>
        </w:rPr>
      </w:pPr>
    </w:p>
    <w:p w14:paraId="64C4AB89" w14:textId="48773107" w:rsidR="00852592" w:rsidRPr="003062A3" w:rsidRDefault="00852592" w:rsidP="00852592">
      <w:pPr>
        <w:ind w:left="5664"/>
        <w:jc w:val="both"/>
        <w:rPr>
          <w:rFonts w:asciiTheme="minorHAnsi" w:hAnsiTheme="minorHAnsi" w:cstheme="minorHAnsi"/>
          <w:sz w:val="24"/>
          <w:szCs w:val="22"/>
        </w:rPr>
      </w:pPr>
      <w:r w:rsidRPr="003062A3">
        <w:rPr>
          <w:rFonts w:asciiTheme="minorHAnsi" w:hAnsiTheme="minorHAnsi" w:cstheme="minorHAnsi"/>
          <w:sz w:val="24"/>
          <w:szCs w:val="22"/>
        </w:rPr>
        <w:t>PRZEWODNICZĄCY</w:t>
      </w:r>
    </w:p>
    <w:p w14:paraId="3AB96A0F" w14:textId="77777777" w:rsidR="00AC01A6" w:rsidRPr="003062A3" w:rsidRDefault="00852592" w:rsidP="00AC01A6">
      <w:pPr>
        <w:ind w:left="4956"/>
        <w:jc w:val="both"/>
        <w:rPr>
          <w:rFonts w:asciiTheme="minorHAnsi" w:hAnsiTheme="minorHAnsi" w:cstheme="minorHAnsi"/>
          <w:sz w:val="24"/>
          <w:szCs w:val="22"/>
        </w:rPr>
      </w:pPr>
      <w:r w:rsidRPr="003062A3">
        <w:rPr>
          <w:rFonts w:asciiTheme="minorHAnsi" w:hAnsiTheme="minorHAnsi" w:cstheme="minorHAnsi"/>
          <w:sz w:val="24"/>
          <w:szCs w:val="22"/>
        </w:rPr>
        <w:t xml:space="preserve">  </w:t>
      </w:r>
      <w:r w:rsidR="00AC01A6" w:rsidRPr="003062A3">
        <w:rPr>
          <w:rFonts w:asciiTheme="minorHAnsi" w:hAnsiTheme="minorHAnsi" w:cstheme="minorHAnsi"/>
          <w:sz w:val="24"/>
          <w:szCs w:val="22"/>
        </w:rPr>
        <w:t xml:space="preserve">   </w:t>
      </w:r>
      <w:r w:rsidRPr="003062A3">
        <w:rPr>
          <w:rFonts w:asciiTheme="minorHAnsi" w:hAnsiTheme="minorHAnsi" w:cstheme="minorHAnsi"/>
          <w:sz w:val="24"/>
          <w:szCs w:val="22"/>
        </w:rPr>
        <w:t>Komisji Komunalnej i Rozwoju</w:t>
      </w:r>
    </w:p>
    <w:p w14:paraId="427F1349" w14:textId="77777777" w:rsidR="00AC01A6" w:rsidRPr="003062A3" w:rsidRDefault="00AC01A6" w:rsidP="00AC01A6">
      <w:pPr>
        <w:ind w:left="4956"/>
        <w:jc w:val="both"/>
        <w:rPr>
          <w:rFonts w:asciiTheme="minorHAnsi" w:hAnsiTheme="minorHAnsi" w:cstheme="minorHAnsi"/>
          <w:sz w:val="24"/>
          <w:szCs w:val="22"/>
        </w:rPr>
      </w:pPr>
    </w:p>
    <w:p w14:paraId="0D775F24" w14:textId="631D2BDC" w:rsidR="00AC01A6" w:rsidRPr="003062A3" w:rsidRDefault="00AC01A6" w:rsidP="00AC01A6">
      <w:pPr>
        <w:ind w:left="4956" w:firstLine="708"/>
        <w:jc w:val="both"/>
        <w:rPr>
          <w:rFonts w:asciiTheme="minorHAnsi" w:hAnsiTheme="minorHAnsi" w:cstheme="minorHAnsi"/>
          <w:sz w:val="24"/>
          <w:szCs w:val="22"/>
        </w:rPr>
      </w:pPr>
      <w:r w:rsidRPr="003062A3">
        <w:rPr>
          <w:rFonts w:asciiTheme="minorHAnsi" w:hAnsiTheme="minorHAnsi" w:cstheme="minorHAnsi"/>
          <w:sz w:val="24"/>
          <w:szCs w:val="22"/>
        </w:rPr>
        <w:t xml:space="preserve">     Piotr Rojek</w:t>
      </w:r>
    </w:p>
    <w:p w14:paraId="237D98A3" w14:textId="24555C54" w:rsidR="00852592" w:rsidRPr="003062A3" w:rsidRDefault="00852592" w:rsidP="00852592">
      <w:pPr>
        <w:ind w:left="4956"/>
        <w:jc w:val="both"/>
        <w:rPr>
          <w:rFonts w:asciiTheme="minorHAnsi" w:hAnsiTheme="minorHAnsi" w:cstheme="minorHAnsi"/>
          <w:sz w:val="24"/>
          <w:szCs w:val="22"/>
        </w:rPr>
      </w:pPr>
    </w:p>
    <w:p w14:paraId="79C3B9B2" w14:textId="64B7EC8B" w:rsidR="00852592" w:rsidRPr="003062A3" w:rsidRDefault="00852592" w:rsidP="00852592">
      <w:pPr>
        <w:ind w:left="4956"/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ab/>
      </w:r>
    </w:p>
    <w:sectPr w:rsidR="00852592" w:rsidRPr="003062A3" w:rsidSect="00A95D79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551B3" w14:textId="77777777" w:rsidR="004D4B69" w:rsidRDefault="004D4B69" w:rsidP="00407116">
      <w:r>
        <w:separator/>
      </w:r>
    </w:p>
  </w:endnote>
  <w:endnote w:type="continuationSeparator" w:id="0">
    <w:p w14:paraId="52015F1B" w14:textId="77777777" w:rsidR="004D4B69" w:rsidRDefault="004D4B69" w:rsidP="0040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0884377"/>
      <w:docPartObj>
        <w:docPartGallery w:val="Page Numbers (Bottom of Page)"/>
        <w:docPartUnique/>
      </w:docPartObj>
    </w:sdtPr>
    <w:sdtContent>
      <w:p w14:paraId="3D405E8F" w14:textId="7AEFAAE3" w:rsidR="00407116" w:rsidRDefault="004071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1A62AB" w14:textId="77777777" w:rsidR="00407116" w:rsidRDefault="00407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8864E" w14:textId="77777777" w:rsidR="004D4B69" w:rsidRDefault="004D4B69" w:rsidP="00407116">
      <w:r>
        <w:separator/>
      </w:r>
    </w:p>
  </w:footnote>
  <w:footnote w:type="continuationSeparator" w:id="0">
    <w:p w14:paraId="7900C4C8" w14:textId="77777777" w:rsidR="004D4B69" w:rsidRDefault="004D4B69" w:rsidP="00407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32363"/>
    <w:multiLevelType w:val="hybridMultilevel"/>
    <w:tmpl w:val="01BCD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87904"/>
    <w:multiLevelType w:val="hybridMultilevel"/>
    <w:tmpl w:val="3B687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1780E"/>
    <w:multiLevelType w:val="hybridMultilevel"/>
    <w:tmpl w:val="A5B47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24AFB"/>
    <w:multiLevelType w:val="hybridMultilevel"/>
    <w:tmpl w:val="4CB66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CE5FC3"/>
    <w:multiLevelType w:val="hybridMultilevel"/>
    <w:tmpl w:val="B852B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67C76"/>
    <w:multiLevelType w:val="hybridMultilevel"/>
    <w:tmpl w:val="751884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23644"/>
    <w:multiLevelType w:val="hybridMultilevel"/>
    <w:tmpl w:val="1C321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AE16D6"/>
    <w:multiLevelType w:val="hybridMultilevel"/>
    <w:tmpl w:val="E4B0C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583C04"/>
    <w:multiLevelType w:val="hybridMultilevel"/>
    <w:tmpl w:val="2B2CB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74919"/>
    <w:multiLevelType w:val="hybridMultilevel"/>
    <w:tmpl w:val="6AE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665617">
    <w:abstractNumId w:val="3"/>
  </w:num>
  <w:num w:numId="2" w16cid:durableId="1459715923">
    <w:abstractNumId w:val="4"/>
  </w:num>
  <w:num w:numId="3" w16cid:durableId="1115061175">
    <w:abstractNumId w:val="7"/>
  </w:num>
  <w:num w:numId="4" w16cid:durableId="1552644212">
    <w:abstractNumId w:val="5"/>
  </w:num>
  <w:num w:numId="5" w16cid:durableId="1918515525">
    <w:abstractNumId w:val="2"/>
  </w:num>
  <w:num w:numId="6" w16cid:durableId="1307514144">
    <w:abstractNumId w:val="6"/>
  </w:num>
  <w:num w:numId="7" w16cid:durableId="1984390101">
    <w:abstractNumId w:val="1"/>
  </w:num>
  <w:num w:numId="8" w16cid:durableId="1355619536">
    <w:abstractNumId w:val="8"/>
  </w:num>
  <w:num w:numId="9" w16cid:durableId="1619557595">
    <w:abstractNumId w:val="9"/>
  </w:num>
  <w:num w:numId="10" w16cid:durableId="311834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1F"/>
    <w:rsid w:val="000E12FD"/>
    <w:rsid w:val="000F7254"/>
    <w:rsid w:val="002672D3"/>
    <w:rsid w:val="002F17A1"/>
    <w:rsid w:val="003062A3"/>
    <w:rsid w:val="0031044E"/>
    <w:rsid w:val="00407116"/>
    <w:rsid w:val="0042261F"/>
    <w:rsid w:val="004D4B69"/>
    <w:rsid w:val="00701377"/>
    <w:rsid w:val="00852592"/>
    <w:rsid w:val="00A95D79"/>
    <w:rsid w:val="00AC01A6"/>
    <w:rsid w:val="00DD1B70"/>
    <w:rsid w:val="00FC11C1"/>
    <w:rsid w:val="00FD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37DAB"/>
  <w15:chartTrackingRefBased/>
  <w15:docId w15:val="{6B1BC0DE-07AF-4314-A8FB-19912AF3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11C1"/>
    <w:pPr>
      <w:spacing w:after="0"/>
      <w:ind w:firstLine="0"/>
      <w:jc w:val="left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11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71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711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7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7116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Kłak</dc:creator>
  <cp:keywords/>
  <dc:description/>
  <cp:lastModifiedBy>Zofia Kłak</cp:lastModifiedBy>
  <cp:revision>14</cp:revision>
  <cp:lastPrinted>2022-11-23T10:44:00Z</cp:lastPrinted>
  <dcterms:created xsi:type="dcterms:W3CDTF">2022-11-23T10:29:00Z</dcterms:created>
  <dcterms:modified xsi:type="dcterms:W3CDTF">2022-12-07T12:55:00Z</dcterms:modified>
</cp:coreProperties>
</file>