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A540" w14:textId="77777777" w:rsidR="007512AC" w:rsidRPr="007512AC" w:rsidRDefault="007512AC" w:rsidP="007512AC">
      <w:pPr>
        <w:spacing w:line="276" w:lineRule="auto"/>
        <w:ind w:right="537"/>
        <w:jc w:val="both"/>
        <w:rPr>
          <w:rFonts w:ascii="Arial" w:hAnsi="Arial" w:cs="Arial"/>
          <w:color w:val="000000"/>
        </w:rPr>
      </w:pPr>
      <w:r w:rsidRPr="007512AC">
        <w:rPr>
          <w:rFonts w:ascii="Arial" w:hAnsi="Arial" w:cs="Arial"/>
          <w:color w:val="000000"/>
        </w:rPr>
        <w:t>W</w:t>
      </w:r>
      <w:r w:rsidRPr="007512AC">
        <w:rPr>
          <w:rFonts w:ascii="Arial" w:hAnsi="Arial" w:cs="Arial"/>
        </w:rPr>
        <w:t>SSE</w:t>
      </w:r>
      <w:r w:rsidRPr="007512AC">
        <w:rPr>
          <w:rFonts w:ascii="Arial" w:hAnsi="Arial" w:cs="Arial"/>
          <w:color w:val="000000"/>
        </w:rPr>
        <w:t xml:space="preserve"> „INVEST-PARK” sp. z o.o. </w:t>
      </w:r>
      <w:r w:rsidRPr="007512AC">
        <w:rPr>
          <w:rFonts w:ascii="Arial" w:hAnsi="Arial" w:cs="Arial"/>
        </w:rPr>
        <w:t xml:space="preserve">w ramach Wałbrzyskiej Strefy Eksportera, </w:t>
      </w:r>
      <w:r w:rsidRPr="007512AC">
        <w:rPr>
          <w:rFonts w:ascii="Arial" w:hAnsi="Arial" w:cs="Arial"/>
          <w:color w:val="000000"/>
        </w:rPr>
        <w:t>wspólnie z</w:t>
      </w:r>
      <w:r w:rsidRPr="007512AC">
        <w:rPr>
          <w:rFonts w:ascii="Arial" w:hAnsi="Arial" w:cs="Arial"/>
        </w:rPr>
        <w:t xml:space="preserve"> Francusko-Polską Izbą Gospodarczą, przy wsparciu merytorycznym</w:t>
      </w:r>
      <w:r w:rsidRPr="007512AC">
        <w:rPr>
          <w:rFonts w:ascii="Arial" w:hAnsi="Arial" w:cs="Arial"/>
          <w:color w:val="000000"/>
        </w:rPr>
        <w:t xml:space="preserve"> Ministerstw</w:t>
      </w:r>
      <w:r w:rsidRPr="007512AC">
        <w:rPr>
          <w:rFonts w:ascii="Arial" w:hAnsi="Arial" w:cs="Arial"/>
        </w:rPr>
        <w:t>a</w:t>
      </w:r>
      <w:r w:rsidRPr="007512AC">
        <w:rPr>
          <w:rFonts w:ascii="Arial" w:hAnsi="Arial" w:cs="Arial"/>
          <w:color w:val="000000"/>
        </w:rPr>
        <w:t xml:space="preserve"> Rozwoju, Pracy i Technologii</w:t>
      </w:r>
      <w:r w:rsidRPr="007512AC">
        <w:rPr>
          <w:rFonts w:ascii="Arial" w:hAnsi="Arial" w:cs="Arial"/>
        </w:rPr>
        <w:t xml:space="preserve"> oraz Kancelarii Adwokackiej TERRILLON AVOCATS</w:t>
      </w:r>
      <w:r w:rsidRPr="007512AC">
        <w:rPr>
          <w:rFonts w:ascii="Arial" w:hAnsi="Arial" w:cs="Arial"/>
          <w:color w:val="000000"/>
        </w:rPr>
        <w:t xml:space="preserve"> ma przyjemność zaprosić Państwa na:</w:t>
      </w:r>
    </w:p>
    <w:p w14:paraId="1B0858BA" w14:textId="77777777" w:rsidR="007512AC" w:rsidRPr="007512AC" w:rsidRDefault="007512AC" w:rsidP="007512AC">
      <w:pPr>
        <w:spacing w:line="276" w:lineRule="auto"/>
        <w:ind w:right="537"/>
        <w:jc w:val="both"/>
        <w:rPr>
          <w:rFonts w:ascii="Arial" w:hAnsi="Arial" w:cs="Arial"/>
        </w:rPr>
      </w:pPr>
    </w:p>
    <w:p w14:paraId="099BD79A" w14:textId="1B783C76" w:rsidR="007512AC" w:rsidRPr="007512AC" w:rsidRDefault="007512AC" w:rsidP="007512AC">
      <w:pPr>
        <w:spacing w:line="276" w:lineRule="auto"/>
        <w:ind w:right="537"/>
        <w:jc w:val="both"/>
        <w:rPr>
          <w:rFonts w:ascii="Arial" w:hAnsi="Arial" w:cs="Arial"/>
          <w:b/>
          <w:bCs/>
        </w:rPr>
      </w:pPr>
      <w:r w:rsidRPr="007512AC">
        <w:rPr>
          <w:rFonts w:ascii="Arial" w:hAnsi="Arial" w:cs="Arial"/>
          <w:b/>
          <w:bCs/>
        </w:rPr>
        <w:t>bezpłatne webinarium organizowane w dn. 30 czerwca 2021 r. w godz. 10:00 – 12:00</w:t>
      </w:r>
      <w:r w:rsidRPr="007512AC">
        <w:rPr>
          <w:rFonts w:ascii="Arial" w:hAnsi="Arial" w:cs="Arial"/>
          <w:b/>
          <w:bCs/>
        </w:rPr>
        <w:t xml:space="preserve"> </w:t>
      </w:r>
      <w:r w:rsidRPr="007512AC">
        <w:rPr>
          <w:rFonts w:ascii="Arial" w:hAnsi="Arial" w:cs="Arial"/>
          <w:b/>
          <w:bCs/>
        </w:rPr>
        <w:t>z zakresu atrakcyjności francuskiego rynku zbytu dla polskich firm</w:t>
      </w:r>
    </w:p>
    <w:p w14:paraId="4B7A7B5A" w14:textId="34DAFCFE" w:rsidR="007512AC" w:rsidRPr="007512AC" w:rsidRDefault="007512AC" w:rsidP="007512AC">
      <w:pPr>
        <w:spacing w:line="276" w:lineRule="auto"/>
        <w:ind w:right="537"/>
        <w:jc w:val="both"/>
        <w:rPr>
          <w:rFonts w:ascii="Arial" w:hAnsi="Arial" w:cs="Arial"/>
          <w:color w:val="FF0000"/>
        </w:rPr>
      </w:pPr>
    </w:p>
    <w:p w14:paraId="1112695D" w14:textId="77777777" w:rsidR="007512AC" w:rsidRPr="007512AC" w:rsidRDefault="007512AC" w:rsidP="007512AC">
      <w:pPr>
        <w:spacing w:line="276" w:lineRule="auto"/>
        <w:ind w:right="537"/>
        <w:jc w:val="both"/>
        <w:rPr>
          <w:rFonts w:ascii="Arial" w:hAnsi="Arial" w:cs="Arial"/>
          <w:i/>
          <w:iCs/>
        </w:rPr>
      </w:pPr>
      <w:r w:rsidRPr="007512AC">
        <w:rPr>
          <w:rFonts w:ascii="Arial" w:hAnsi="Arial" w:cs="Arial"/>
          <w:i/>
          <w:iCs/>
        </w:rPr>
        <w:t>Zapraszamy do wzięcia udziału w spotkaniu, które dedykowane jest polskim firmom działającym w obszarze Wałbrzyskiej Specjalnej Strefy Ekonomicznej (woj. dolnośląskie, wielkopolskie i opolskie), a w szczególności kierowane do wszystkich osób zajmujących się importem i eksportem, promocją oraz budowaniem ekspansji zagranicznej polskich wyrobów i usług w swoich przedsiębiorstwach.</w:t>
      </w:r>
    </w:p>
    <w:p w14:paraId="0A60C21F" w14:textId="77777777" w:rsidR="007512AC" w:rsidRPr="007512AC" w:rsidRDefault="007512AC" w:rsidP="007512AC">
      <w:pPr>
        <w:spacing w:line="276" w:lineRule="auto"/>
        <w:ind w:right="537"/>
        <w:jc w:val="both"/>
        <w:rPr>
          <w:rFonts w:ascii="Arial" w:hAnsi="Arial" w:cs="Arial"/>
          <w:u w:val="single"/>
        </w:rPr>
      </w:pPr>
    </w:p>
    <w:p w14:paraId="3D03CE9E" w14:textId="77777777" w:rsidR="007512AC" w:rsidRPr="007512AC" w:rsidRDefault="007512AC" w:rsidP="007512AC">
      <w:pPr>
        <w:spacing w:line="276" w:lineRule="auto"/>
        <w:ind w:right="537"/>
        <w:jc w:val="both"/>
        <w:rPr>
          <w:rFonts w:ascii="Arial" w:hAnsi="Arial" w:cs="Arial"/>
          <w:u w:val="single"/>
        </w:rPr>
      </w:pPr>
      <w:r w:rsidRPr="007512AC">
        <w:rPr>
          <w:rFonts w:ascii="Arial" w:hAnsi="Arial" w:cs="Arial"/>
          <w:u w:val="single"/>
        </w:rPr>
        <w:t>Agenda spotkania:</w:t>
      </w:r>
    </w:p>
    <w:p w14:paraId="561A5572" w14:textId="77777777" w:rsidR="007512AC" w:rsidRPr="007512AC" w:rsidRDefault="007512AC" w:rsidP="007512AC">
      <w:pPr>
        <w:spacing w:line="276" w:lineRule="auto"/>
        <w:ind w:right="537"/>
        <w:jc w:val="both"/>
        <w:rPr>
          <w:rFonts w:ascii="Arial" w:hAnsi="Arial" w:cs="Arial"/>
          <w:u w:val="single"/>
        </w:rPr>
      </w:pPr>
    </w:p>
    <w:p w14:paraId="4B4CCC48" w14:textId="77777777" w:rsidR="007512AC" w:rsidRPr="007512AC" w:rsidRDefault="007512AC" w:rsidP="007512AC">
      <w:pPr>
        <w:numPr>
          <w:ilvl w:val="0"/>
          <w:numId w:val="2"/>
        </w:numPr>
        <w:spacing w:line="276" w:lineRule="auto"/>
        <w:ind w:right="537"/>
        <w:jc w:val="both"/>
        <w:rPr>
          <w:rFonts w:ascii="Arial" w:eastAsia="Times New Roman" w:hAnsi="Arial" w:cs="Arial"/>
        </w:rPr>
      </w:pPr>
      <w:r w:rsidRPr="007512AC">
        <w:rPr>
          <w:rFonts w:ascii="Arial" w:eastAsia="Times New Roman" w:hAnsi="Arial" w:cs="Arial"/>
        </w:rPr>
        <w:t xml:space="preserve">Ministerstwo Rozwoju, Pracy i Technologii - wstęp do webinarium i przedstawienie ogólnych informacji dot. polsko-francuskich stosunków gospodarczych, realizowanych przez Ministerstwo Rozwoju, Pracy i Technologii. Głównym celem jest pokazanie uczestnikom polsko-francuskich relacji handlowych i inwestycyjnych oraz możliwości wsparcia </w:t>
      </w:r>
      <w:proofErr w:type="spellStart"/>
      <w:r w:rsidRPr="007512AC">
        <w:rPr>
          <w:rFonts w:ascii="Arial" w:eastAsia="Times New Roman" w:hAnsi="Arial" w:cs="Arial"/>
        </w:rPr>
        <w:t>MRPiT</w:t>
      </w:r>
      <w:proofErr w:type="spellEnd"/>
      <w:r w:rsidRPr="007512AC">
        <w:rPr>
          <w:rFonts w:ascii="Arial" w:eastAsia="Times New Roman" w:hAnsi="Arial" w:cs="Arial"/>
        </w:rPr>
        <w:t xml:space="preserve"> dla polskich eksporterów.</w:t>
      </w:r>
    </w:p>
    <w:p w14:paraId="5C45C623" w14:textId="77777777" w:rsidR="007512AC" w:rsidRPr="007512AC" w:rsidRDefault="007512AC" w:rsidP="007512AC">
      <w:pPr>
        <w:numPr>
          <w:ilvl w:val="0"/>
          <w:numId w:val="2"/>
        </w:numPr>
        <w:spacing w:line="276" w:lineRule="auto"/>
        <w:ind w:right="537"/>
        <w:jc w:val="both"/>
        <w:rPr>
          <w:rFonts w:ascii="Arial" w:eastAsia="Times New Roman" w:hAnsi="Arial" w:cs="Arial"/>
        </w:rPr>
      </w:pPr>
      <w:r w:rsidRPr="007512AC">
        <w:rPr>
          <w:rFonts w:ascii="Arial" w:eastAsia="Times New Roman" w:hAnsi="Arial" w:cs="Arial"/>
        </w:rPr>
        <w:t>Francusko-Polska Izba Gospodarcza:</w:t>
      </w:r>
    </w:p>
    <w:p w14:paraId="7BCF20B3" w14:textId="77777777" w:rsidR="007512AC" w:rsidRPr="007512AC" w:rsidRDefault="007512AC" w:rsidP="007512AC">
      <w:pPr>
        <w:pStyle w:val="Akapitzlist"/>
        <w:spacing w:line="276" w:lineRule="auto"/>
        <w:ind w:right="537"/>
        <w:jc w:val="both"/>
        <w:rPr>
          <w:rFonts w:ascii="Arial" w:hAnsi="Arial" w:cs="Arial"/>
        </w:rPr>
      </w:pPr>
      <w:r w:rsidRPr="007512AC">
        <w:rPr>
          <w:rFonts w:ascii="Arial" w:hAnsi="Arial" w:cs="Arial"/>
        </w:rPr>
        <w:t>- dlaczego Francja jest dla polskich przedsiębiorców atrakcyjnym rynkiem?</w:t>
      </w:r>
    </w:p>
    <w:p w14:paraId="54267A1F" w14:textId="77777777" w:rsidR="007512AC" w:rsidRPr="007512AC" w:rsidRDefault="007512AC" w:rsidP="007512AC">
      <w:pPr>
        <w:pStyle w:val="Akapitzlist"/>
        <w:spacing w:line="276" w:lineRule="auto"/>
        <w:ind w:right="537"/>
        <w:jc w:val="both"/>
        <w:rPr>
          <w:rFonts w:ascii="Arial" w:hAnsi="Arial" w:cs="Arial"/>
        </w:rPr>
      </w:pPr>
      <w:r w:rsidRPr="007512AC">
        <w:rPr>
          <w:rFonts w:ascii="Arial" w:hAnsi="Arial" w:cs="Arial"/>
        </w:rPr>
        <w:t>- sytuacja ekonomiczna we Francji (przed pandemią i post Covid-19),</w:t>
      </w:r>
    </w:p>
    <w:p w14:paraId="6327E448" w14:textId="77777777" w:rsidR="007512AC" w:rsidRPr="007512AC" w:rsidRDefault="007512AC" w:rsidP="007512AC">
      <w:pPr>
        <w:pStyle w:val="Akapitzlist"/>
        <w:spacing w:line="276" w:lineRule="auto"/>
        <w:ind w:right="537"/>
        <w:jc w:val="both"/>
        <w:rPr>
          <w:rFonts w:ascii="Arial" w:hAnsi="Arial" w:cs="Arial"/>
        </w:rPr>
      </w:pPr>
      <w:r w:rsidRPr="007512AC">
        <w:rPr>
          <w:rFonts w:ascii="Arial" w:hAnsi="Arial" w:cs="Arial"/>
        </w:rPr>
        <w:t>- francusko-polska wymiana handlowo-inwestycyjna,</w:t>
      </w:r>
    </w:p>
    <w:p w14:paraId="0C6D8303" w14:textId="77777777" w:rsidR="007512AC" w:rsidRPr="007512AC" w:rsidRDefault="007512AC" w:rsidP="007512AC">
      <w:pPr>
        <w:pStyle w:val="Akapitzlist"/>
        <w:spacing w:line="276" w:lineRule="auto"/>
        <w:ind w:right="537"/>
        <w:jc w:val="both"/>
        <w:rPr>
          <w:rFonts w:ascii="Arial" w:hAnsi="Arial" w:cs="Arial"/>
        </w:rPr>
      </w:pPr>
      <w:r w:rsidRPr="007512AC">
        <w:rPr>
          <w:rFonts w:ascii="Arial" w:hAnsi="Arial" w:cs="Arial"/>
        </w:rPr>
        <w:t>- sektory wzrostowe,</w:t>
      </w:r>
    </w:p>
    <w:p w14:paraId="6047D04C" w14:textId="77777777" w:rsidR="007512AC" w:rsidRPr="007512AC" w:rsidRDefault="007512AC" w:rsidP="007512AC">
      <w:pPr>
        <w:pStyle w:val="Akapitzlist"/>
        <w:spacing w:line="276" w:lineRule="auto"/>
        <w:ind w:right="537"/>
        <w:jc w:val="both"/>
        <w:rPr>
          <w:rFonts w:ascii="Arial" w:hAnsi="Arial" w:cs="Arial"/>
        </w:rPr>
      </w:pPr>
      <w:r w:rsidRPr="007512AC">
        <w:rPr>
          <w:rFonts w:ascii="Arial" w:hAnsi="Arial" w:cs="Arial"/>
        </w:rPr>
        <w:t>- uwarunkowania kulturowe i etykieta biznesowa,</w:t>
      </w:r>
    </w:p>
    <w:p w14:paraId="3E0ED504" w14:textId="77777777" w:rsidR="007512AC" w:rsidRPr="007512AC" w:rsidRDefault="007512AC" w:rsidP="007512AC">
      <w:pPr>
        <w:pStyle w:val="Akapitzlist"/>
        <w:spacing w:line="276" w:lineRule="auto"/>
        <w:ind w:right="537"/>
        <w:jc w:val="both"/>
        <w:rPr>
          <w:rFonts w:ascii="Arial" w:hAnsi="Arial" w:cs="Arial"/>
        </w:rPr>
      </w:pPr>
      <w:r w:rsidRPr="007512AC">
        <w:rPr>
          <w:rFonts w:ascii="Arial" w:hAnsi="Arial" w:cs="Arial"/>
        </w:rPr>
        <w:t>- oferta proeksportowa CCIFP.</w:t>
      </w:r>
    </w:p>
    <w:p w14:paraId="5A0ED963" w14:textId="77777777" w:rsidR="007512AC" w:rsidRPr="007512AC" w:rsidRDefault="007512AC" w:rsidP="007512AC">
      <w:pPr>
        <w:numPr>
          <w:ilvl w:val="0"/>
          <w:numId w:val="3"/>
        </w:numPr>
        <w:spacing w:line="276" w:lineRule="auto"/>
        <w:ind w:right="537"/>
        <w:jc w:val="both"/>
        <w:rPr>
          <w:rFonts w:ascii="Arial" w:eastAsia="Times New Roman" w:hAnsi="Arial" w:cs="Arial"/>
        </w:rPr>
      </w:pPr>
      <w:r w:rsidRPr="007512AC">
        <w:rPr>
          <w:rFonts w:ascii="Arial" w:eastAsia="Times New Roman" w:hAnsi="Arial" w:cs="Arial"/>
        </w:rPr>
        <w:t>Kancelaria Adwokacka TERRILLON AVOCATS - prawne i podatkowe aspekty wejścia firmy na rynek francuski. Głównym celem jest przedstawienie uczestnikom specyfiki rynku francuskiego oraz aspektów związanych z ekspansją na ten rynek, zarówno poprzez otwarcie firmy, jak i poprzez sam eksport.</w:t>
      </w:r>
    </w:p>
    <w:p w14:paraId="06B68A21" w14:textId="77777777" w:rsidR="007512AC" w:rsidRPr="007512AC" w:rsidRDefault="007512AC" w:rsidP="007512AC">
      <w:pPr>
        <w:pStyle w:val="Akapitzlist"/>
        <w:spacing w:line="276" w:lineRule="auto"/>
        <w:ind w:right="537"/>
        <w:jc w:val="both"/>
        <w:rPr>
          <w:rFonts w:ascii="Arial" w:hAnsi="Arial" w:cs="Arial"/>
        </w:rPr>
      </w:pPr>
      <w:r w:rsidRPr="007512AC">
        <w:rPr>
          <w:rFonts w:ascii="Arial" w:hAnsi="Arial" w:cs="Arial"/>
        </w:rPr>
        <w:t>Ogólne przedstawienie specyfiki rynku francuskiego:</w:t>
      </w:r>
    </w:p>
    <w:p w14:paraId="23DDBB54" w14:textId="77777777" w:rsidR="007512AC" w:rsidRPr="007512AC" w:rsidRDefault="007512AC" w:rsidP="007512AC">
      <w:pPr>
        <w:pStyle w:val="Akapitzlist"/>
        <w:spacing w:line="276" w:lineRule="auto"/>
        <w:ind w:right="537"/>
        <w:jc w:val="both"/>
        <w:rPr>
          <w:rFonts w:ascii="Arial" w:hAnsi="Arial" w:cs="Arial"/>
        </w:rPr>
      </w:pPr>
      <w:r w:rsidRPr="007512AC">
        <w:rPr>
          <w:rFonts w:ascii="Arial" w:hAnsi="Arial" w:cs="Arial"/>
        </w:rPr>
        <w:t>- Francja pierwszym krajem dla inwestycji!</w:t>
      </w:r>
    </w:p>
    <w:p w14:paraId="0C6846DB" w14:textId="77777777" w:rsidR="007512AC" w:rsidRPr="007512AC" w:rsidRDefault="007512AC" w:rsidP="007512AC">
      <w:pPr>
        <w:pStyle w:val="Akapitzlist"/>
        <w:spacing w:line="276" w:lineRule="auto"/>
        <w:ind w:right="537"/>
        <w:jc w:val="both"/>
        <w:rPr>
          <w:rFonts w:ascii="Arial" w:hAnsi="Arial" w:cs="Arial"/>
        </w:rPr>
      </w:pPr>
      <w:r w:rsidRPr="007512AC">
        <w:rPr>
          <w:rFonts w:ascii="Arial" w:hAnsi="Arial" w:cs="Arial"/>
        </w:rPr>
        <w:t>- Jakie są podstawowe różnice kulturowe w biznesie?</w:t>
      </w:r>
    </w:p>
    <w:p w14:paraId="17730206" w14:textId="77777777" w:rsidR="007512AC" w:rsidRPr="007512AC" w:rsidRDefault="007512AC" w:rsidP="007512AC">
      <w:pPr>
        <w:pStyle w:val="Akapitzlist"/>
        <w:spacing w:line="276" w:lineRule="auto"/>
        <w:ind w:right="537"/>
        <w:jc w:val="both"/>
        <w:rPr>
          <w:rFonts w:ascii="Arial" w:hAnsi="Arial" w:cs="Arial"/>
        </w:rPr>
      </w:pPr>
      <w:r w:rsidRPr="007512AC">
        <w:rPr>
          <w:rFonts w:ascii="Arial" w:hAnsi="Arial" w:cs="Arial"/>
        </w:rPr>
        <w:t>- Czy język francuski w komunikacji i prezentacji jest niezbędny?</w:t>
      </w:r>
    </w:p>
    <w:p w14:paraId="32215814" w14:textId="77777777" w:rsidR="007512AC" w:rsidRPr="007512AC" w:rsidRDefault="007512AC" w:rsidP="007512AC">
      <w:pPr>
        <w:pStyle w:val="Akapitzlist"/>
        <w:spacing w:line="276" w:lineRule="auto"/>
        <w:ind w:right="537"/>
        <w:jc w:val="both"/>
        <w:rPr>
          <w:rFonts w:ascii="Arial" w:hAnsi="Arial" w:cs="Arial"/>
        </w:rPr>
      </w:pPr>
      <w:r w:rsidRPr="007512AC">
        <w:rPr>
          <w:rFonts w:ascii="Arial" w:hAnsi="Arial" w:cs="Arial"/>
        </w:rPr>
        <w:t>- Jakie są możliwości ekspansji na rynek francuski: czy lepiej otworzyć oddział/filie we Francji, czy lepiej koncentrować się na eksporcie bez otwierania struktury?- Ekspansja poprzez stworzenie struktury we Francji - co lepiej: oddział czy spółka zależna?</w:t>
      </w:r>
    </w:p>
    <w:p w14:paraId="443CBE13" w14:textId="77777777" w:rsidR="007512AC" w:rsidRPr="007512AC" w:rsidRDefault="007512AC" w:rsidP="007512AC">
      <w:pPr>
        <w:pStyle w:val="Akapitzlist"/>
        <w:spacing w:line="276" w:lineRule="auto"/>
        <w:ind w:right="537"/>
        <w:jc w:val="both"/>
        <w:rPr>
          <w:rFonts w:ascii="Arial" w:hAnsi="Arial" w:cs="Arial"/>
        </w:rPr>
      </w:pPr>
      <w:r w:rsidRPr="007512AC">
        <w:rPr>
          <w:rFonts w:ascii="Arial" w:hAnsi="Arial" w:cs="Arial"/>
        </w:rPr>
        <w:t>- Jaka forma spółki jest najkorzystniejsza i jakie są największe trudności przy jej tworzeniu (otwarcie rachunku bankowego we Francji)?</w:t>
      </w:r>
    </w:p>
    <w:p w14:paraId="6954AB54" w14:textId="77777777" w:rsidR="007512AC" w:rsidRPr="007512AC" w:rsidRDefault="007512AC" w:rsidP="007512AC">
      <w:pPr>
        <w:pStyle w:val="Akapitzlist"/>
        <w:spacing w:line="276" w:lineRule="auto"/>
        <w:ind w:right="537"/>
        <w:jc w:val="both"/>
        <w:rPr>
          <w:rFonts w:ascii="Arial" w:hAnsi="Arial" w:cs="Arial"/>
        </w:rPr>
      </w:pPr>
      <w:r w:rsidRPr="007512AC">
        <w:rPr>
          <w:rFonts w:ascii="Arial" w:hAnsi="Arial" w:cs="Arial"/>
        </w:rPr>
        <w:t>- Czy warto pomyśleć o przejęciu firmy istniejącej? Jakie są aspekty takiego przejęcia?</w:t>
      </w:r>
    </w:p>
    <w:p w14:paraId="703D99D8" w14:textId="77777777" w:rsidR="007512AC" w:rsidRPr="007512AC" w:rsidRDefault="007512AC" w:rsidP="007512AC">
      <w:pPr>
        <w:pStyle w:val="Akapitzlist"/>
        <w:spacing w:line="276" w:lineRule="auto"/>
        <w:ind w:right="537"/>
        <w:jc w:val="both"/>
        <w:rPr>
          <w:rFonts w:ascii="Arial" w:hAnsi="Arial" w:cs="Arial"/>
        </w:rPr>
      </w:pPr>
      <w:r w:rsidRPr="007512AC">
        <w:rPr>
          <w:rFonts w:ascii="Arial" w:hAnsi="Arial" w:cs="Arial"/>
        </w:rPr>
        <w:lastRenderedPageBreak/>
        <w:t>- Jaka jest wysokość podatku od osób prawnych we Francji i jak ma się zmieniać w najbliższych latach?</w:t>
      </w:r>
    </w:p>
    <w:p w14:paraId="0643D5A1" w14:textId="77777777" w:rsidR="007512AC" w:rsidRPr="007512AC" w:rsidRDefault="007512AC" w:rsidP="007512AC">
      <w:pPr>
        <w:pStyle w:val="Akapitzlist"/>
        <w:spacing w:line="276" w:lineRule="auto"/>
        <w:ind w:right="537"/>
        <w:jc w:val="both"/>
        <w:rPr>
          <w:rFonts w:ascii="Arial" w:hAnsi="Arial" w:cs="Arial"/>
        </w:rPr>
      </w:pPr>
      <w:r w:rsidRPr="007512AC">
        <w:rPr>
          <w:rFonts w:ascii="Arial" w:hAnsi="Arial" w:cs="Arial"/>
        </w:rPr>
        <w:t>- Jaki jest koszt pracy? Czy francuskie prawo pracy jest, aż tak niekorzystne jak się o tym słyszy?</w:t>
      </w:r>
    </w:p>
    <w:p w14:paraId="7367332A" w14:textId="77777777" w:rsidR="007512AC" w:rsidRPr="007512AC" w:rsidRDefault="007512AC" w:rsidP="007512AC">
      <w:pPr>
        <w:pStyle w:val="Akapitzlist"/>
        <w:spacing w:line="276" w:lineRule="auto"/>
        <w:ind w:right="537"/>
        <w:jc w:val="both"/>
        <w:rPr>
          <w:rFonts w:ascii="Arial" w:hAnsi="Arial" w:cs="Arial"/>
        </w:rPr>
      </w:pPr>
      <w:r w:rsidRPr="007512AC">
        <w:rPr>
          <w:rFonts w:ascii="Arial" w:hAnsi="Arial" w:cs="Arial"/>
        </w:rPr>
        <w:t>- Jeśli ekspansja przez eksport, to jest bez tworzenia struktury: jakie są możliwości?</w:t>
      </w:r>
    </w:p>
    <w:p w14:paraId="5922BC81" w14:textId="77777777" w:rsidR="007512AC" w:rsidRPr="007512AC" w:rsidRDefault="007512AC" w:rsidP="007512AC">
      <w:pPr>
        <w:pStyle w:val="Akapitzlist"/>
        <w:spacing w:line="276" w:lineRule="auto"/>
        <w:ind w:right="537"/>
        <w:jc w:val="both"/>
        <w:rPr>
          <w:rFonts w:ascii="Arial" w:hAnsi="Arial" w:cs="Arial"/>
        </w:rPr>
      </w:pPr>
      <w:r w:rsidRPr="007512AC">
        <w:rPr>
          <w:rFonts w:ascii="Arial" w:hAnsi="Arial" w:cs="Arial"/>
        </w:rPr>
        <w:t>- Umowa dystrybucji i ryzyka z nią związane w prawie francuskim, zwłaszcza przy rozwiązywaniu takiej umowy.</w:t>
      </w:r>
    </w:p>
    <w:p w14:paraId="24A69095" w14:textId="77777777" w:rsidR="007512AC" w:rsidRPr="007512AC" w:rsidRDefault="007512AC" w:rsidP="007512AC">
      <w:pPr>
        <w:pStyle w:val="Akapitzlist"/>
        <w:spacing w:line="276" w:lineRule="auto"/>
        <w:ind w:right="537"/>
        <w:jc w:val="both"/>
        <w:rPr>
          <w:rFonts w:ascii="Arial" w:hAnsi="Arial" w:cs="Arial"/>
        </w:rPr>
      </w:pPr>
      <w:r w:rsidRPr="007512AC">
        <w:rPr>
          <w:rFonts w:ascii="Arial" w:hAnsi="Arial" w:cs="Arial"/>
        </w:rPr>
        <w:t>- Umowa agencji handlowej i ryzyka z nią związane - przepisy bezwzględnie obowiązujące w prawie francuskim.</w:t>
      </w:r>
    </w:p>
    <w:p w14:paraId="2505774D" w14:textId="77777777" w:rsidR="007512AC" w:rsidRPr="007512AC" w:rsidRDefault="007512AC" w:rsidP="007512AC">
      <w:pPr>
        <w:pStyle w:val="Akapitzlist"/>
        <w:spacing w:line="276" w:lineRule="auto"/>
        <w:ind w:right="537"/>
        <w:jc w:val="both"/>
        <w:rPr>
          <w:rFonts w:ascii="Arial" w:hAnsi="Arial" w:cs="Arial"/>
        </w:rPr>
      </w:pPr>
      <w:r w:rsidRPr="007512AC">
        <w:rPr>
          <w:rFonts w:ascii="Arial" w:hAnsi="Arial" w:cs="Arial"/>
        </w:rPr>
        <w:t>- Możliwość zatrudnienia przedstawiciela handlowego celem rozpoznania rynku, bez konieczności tworzenia struktury we Francji, czy warto?</w:t>
      </w:r>
    </w:p>
    <w:p w14:paraId="5DBE9046" w14:textId="77777777" w:rsidR="007512AC" w:rsidRPr="007512AC" w:rsidRDefault="007512AC" w:rsidP="007512AC">
      <w:pPr>
        <w:pStyle w:val="Akapitzlist"/>
        <w:spacing w:line="276" w:lineRule="auto"/>
        <w:ind w:right="537"/>
        <w:jc w:val="both"/>
        <w:rPr>
          <w:rFonts w:ascii="Arial" w:hAnsi="Arial" w:cs="Arial"/>
        </w:rPr>
      </w:pPr>
      <w:r w:rsidRPr="007512AC">
        <w:rPr>
          <w:rFonts w:ascii="Arial" w:hAnsi="Arial" w:cs="Arial"/>
        </w:rPr>
        <w:t>- Aspekty wspólne, dotyczące zarówno ekspansji poprzez stworzenie struktury jak i poprzez eksport - jakie są terminy płatności, odsetki w przypadku opóźnień w płatnościach i co należy wiedzieć?</w:t>
      </w:r>
    </w:p>
    <w:p w14:paraId="72B1BC52" w14:textId="77777777" w:rsidR="007512AC" w:rsidRPr="007512AC" w:rsidRDefault="007512AC" w:rsidP="007512AC">
      <w:pPr>
        <w:pStyle w:val="Akapitzlist"/>
        <w:spacing w:line="276" w:lineRule="auto"/>
        <w:ind w:right="537"/>
        <w:jc w:val="both"/>
        <w:rPr>
          <w:rFonts w:ascii="Arial" w:hAnsi="Arial" w:cs="Arial"/>
        </w:rPr>
      </w:pPr>
      <w:r w:rsidRPr="007512AC">
        <w:rPr>
          <w:rFonts w:ascii="Arial" w:hAnsi="Arial" w:cs="Arial"/>
        </w:rPr>
        <w:t>- Jakie są zasady dotyczące warunków ogólnych sprzedaży we Francji i o czym należy pamiętać - klauzula zastrzeżenia własności &amp; gwarancje ustawowe w prawie francuskim?</w:t>
      </w:r>
    </w:p>
    <w:p w14:paraId="27928F66" w14:textId="77777777" w:rsidR="007512AC" w:rsidRPr="007512AC" w:rsidRDefault="007512AC" w:rsidP="007512AC">
      <w:pPr>
        <w:pStyle w:val="Akapitzlist"/>
        <w:spacing w:line="276" w:lineRule="auto"/>
        <w:ind w:right="537"/>
        <w:jc w:val="both"/>
        <w:rPr>
          <w:rFonts w:ascii="Arial" w:hAnsi="Arial" w:cs="Arial"/>
        </w:rPr>
      </w:pPr>
      <w:r w:rsidRPr="007512AC">
        <w:rPr>
          <w:rFonts w:ascii="Arial" w:hAnsi="Arial" w:cs="Arial"/>
        </w:rPr>
        <w:t>- Jakie są francuskie specyfikacje prawne związane ze sprzedażą przez Internet nakierowaną na francuskiego konsumenta?</w:t>
      </w:r>
    </w:p>
    <w:p w14:paraId="3C940E67" w14:textId="77777777" w:rsidR="007512AC" w:rsidRPr="007512AC" w:rsidRDefault="007512AC" w:rsidP="007512AC">
      <w:pPr>
        <w:pStyle w:val="Akapitzlist"/>
        <w:spacing w:line="276" w:lineRule="auto"/>
        <w:ind w:right="537"/>
        <w:jc w:val="both"/>
        <w:rPr>
          <w:rFonts w:ascii="Arial" w:hAnsi="Arial" w:cs="Arial"/>
        </w:rPr>
      </w:pPr>
      <w:r w:rsidRPr="007512AC">
        <w:rPr>
          <w:rFonts w:ascii="Arial" w:hAnsi="Arial" w:cs="Arial"/>
        </w:rPr>
        <w:t>- Czy certyfikacja CE dla produktów wystarczy?</w:t>
      </w:r>
    </w:p>
    <w:p w14:paraId="16F950CC" w14:textId="77777777" w:rsidR="007512AC" w:rsidRPr="007512AC" w:rsidRDefault="007512AC" w:rsidP="007512AC">
      <w:pPr>
        <w:pStyle w:val="Akapitzlist"/>
        <w:spacing w:line="276" w:lineRule="auto"/>
        <w:ind w:right="537"/>
        <w:jc w:val="both"/>
        <w:rPr>
          <w:rFonts w:ascii="Arial" w:hAnsi="Arial" w:cs="Arial"/>
        </w:rPr>
      </w:pPr>
      <w:r w:rsidRPr="007512AC">
        <w:rPr>
          <w:rFonts w:ascii="Arial" w:hAnsi="Arial" w:cs="Arial"/>
        </w:rPr>
        <w:t>- Jakie są możliwości weryfikacji francuskiego kontrahenta i możliwości zabezpieczenia się od niewypłacalności (gwarancja, poręczenie…)?</w:t>
      </w:r>
    </w:p>
    <w:p w14:paraId="759D719B" w14:textId="77777777" w:rsidR="007512AC" w:rsidRPr="007512AC" w:rsidRDefault="007512AC" w:rsidP="007512AC">
      <w:pPr>
        <w:pStyle w:val="Akapitzlist"/>
        <w:spacing w:line="276" w:lineRule="auto"/>
        <w:ind w:right="537"/>
        <w:jc w:val="both"/>
        <w:rPr>
          <w:rFonts w:ascii="Arial" w:hAnsi="Arial" w:cs="Arial"/>
        </w:rPr>
      </w:pPr>
      <w:r w:rsidRPr="007512AC">
        <w:rPr>
          <w:rFonts w:ascii="Arial" w:hAnsi="Arial" w:cs="Arial"/>
        </w:rPr>
        <w:t>- Przykłady polskich firm, które z sukcesem weszły do Francji.</w:t>
      </w:r>
    </w:p>
    <w:p w14:paraId="341C3CCC" w14:textId="77777777" w:rsidR="007512AC" w:rsidRPr="007512AC" w:rsidRDefault="007512AC" w:rsidP="007512AC">
      <w:pPr>
        <w:spacing w:line="276" w:lineRule="auto"/>
        <w:ind w:right="537"/>
        <w:jc w:val="both"/>
        <w:rPr>
          <w:rFonts w:ascii="Arial" w:hAnsi="Arial" w:cs="Arial"/>
        </w:rPr>
      </w:pPr>
    </w:p>
    <w:p w14:paraId="3A5530C2" w14:textId="77777777" w:rsidR="007512AC" w:rsidRPr="007512AC" w:rsidRDefault="007512AC" w:rsidP="007512AC">
      <w:pPr>
        <w:spacing w:line="276" w:lineRule="auto"/>
        <w:ind w:right="537"/>
        <w:jc w:val="both"/>
        <w:rPr>
          <w:rFonts w:ascii="Arial" w:hAnsi="Arial" w:cs="Arial"/>
          <w:u w:val="single"/>
        </w:rPr>
      </w:pPr>
      <w:r w:rsidRPr="007512AC">
        <w:rPr>
          <w:rFonts w:ascii="Arial" w:hAnsi="Arial" w:cs="Arial"/>
          <w:u w:val="single"/>
        </w:rPr>
        <w:t xml:space="preserve">Spotkanie odbędzie się w formule online, za pośrednictwem platformy </w:t>
      </w:r>
      <w:proofErr w:type="spellStart"/>
      <w:r w:rsidRPr="007512AC">
        <w:rPr>
          <w:rFonts w:ascii="Arial" w:hAnsi="Arial" w:cs="Arial"/>
          <w:u w:val="single"/>
        </w:rPr>
        <w:t>ClickMeeting</w:t>
      </w:r>
      <w:proofErr w:type="spellEnd"/>
      <w:r w:rsidRPr="007512AC">
        <w:rPr>
          <w:rFonts w:ascii="Arial" w:hAnsi="Arial" w:cs="Arial"/>
          <w:u w:val="single"/>
        </w:rPr>
        <w:t>, w języku polskim. Udział w spotkaniu jest bezpłatny.</w:t>
      </w:r>
    </w:p>
    <w:p w14:paraId="713C435D" w14:textId="77777777" w:rsidR="007512AC" w:rsidRPr="007512AC" w:rsidRDefault="007512AC" w:rsidP="007512AC">
      <w:pPr>
        <w:spacing w:line="276" w:lineRule="auto"/>
        <w:ind w:right="537"/>
        <w:jc w:val="both"/>
        <w:rPr>
          <w:rFonts w:ascii="Arial" w:hAnsi="Arial" w:cs="Arial"/>
        </w:rPr>
      </w:pPr>
    </w:p>
    <w:p w14:paraId="2FF12C2A" w14:textId="2611B394" w:rsidR="007512AC" w:rsidRPr="007512AC" w:rsidRDefault="007512AC" w:rsidP="007512AC">
      <w:pPr>
        <w:spacing w:line="276" w:lineRule="auto"/>
        <w:ind w:right="537"/>
        <w:rPr>
          <w:rFonts w:ascii="Arial" w:hAnsi="Arial" w:cs="Arial"/>
        </w:rPr>
      </w:pPr>
      <w:r w:rsidRPr="007512AC">
        <w:rPr>
          <w:rFonts w:ascii="Arial" w:hAnsi="Arial" w:cs="Arial"/>
        </w:rPr>
        <w:t>Osoby zainteresowane udziałem w spotkaniu prosimy o rejestrację poprzez poniższe łącze:</w:t>
      </w:r>
    </w:p>
    <w:p w14:paraId="1022E95E" w14:textId="3914DFEA" w:rsidR="007512AC" w:rsidRPr="007512AC" w:rsidRDefault="007512AC" w:rsidP="007512AC">
      <w:pPr>
        <w:spacing w:line="276" w:lineRule="auto"/>
        <w:ind w:right="537"/>
        <w:rPr>
          <w:rFonts w:ascii="Arial" w:hAnsi="Arial" w:cs="Arial"/>
        </w:rPr>
      </w:pPr>
      <w:r w:rsidRPr="007512AC">
        <w:rPr>
          <w:rFonts w:ascii="Arial" w:hAnsi="Arial" w:cs="Arial"/>
        </w:rPr>
        <w:t>https://wsseinvestpark.clickmeeting.com/francja-dobry-partner-do-rozwoju-polskich-firm-informacje-o-rynku-oraz-aspekty-prawno-podatkowe/register?_ga=2.130106255.1207846020.1623651289-793848588.1600691460</w:t>
      </w:r>
    </w:p>
    <w:p w14:paraId="5028792F" w14:textId="77777777" w:rsidR="007512AC" w:rsidRPr="007512AC" w:rsidRDefault="007512AC" w:rsidP="007512AC">
      <w:pPr>
        <w:spacing w:line="276" w:lineRule="auto"/>
        <w:ind w:right="537"/>
        <w:jc w:val="both"/>
        <w:rPr>
          <w:rFonts w:ascii="Arial" w:hAnsi="Arial" w:cs="Arial"/>
          <w:color w:val="FF0000"/>
        </w:rPr>
      </w:pPr>
    </w:p>
    <w:p w14:paraId="6CAD8E54" w14:textId="77777777" w:rsidR="003A6D10" w:rsidRPr="007512AC" w:rsidRDefault="003A6D10" w:rsidP="00B82AC1">
      <w:pPr>
        <w:rPr>
          <w:rFonts w:ascii="inherit" w:eastAsia="Times New Roman" w:hAnsi="inherit" w:cs="Segoe UI Historic"/>
          <w:lang w:eastAsia="pl-PL"/>
        </w:rPr>
      </w:pPr>
    </w:p>
    <w:sectPr w:rsidR="003A6D10" w:rsidRPr="007512AC" w:rsidSect="00360D57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16F7F"/>
    <w:multiLevelType w:val="multilevel"/>
    <w:tmpl w:val="5652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62189B"/>
    <w:multiLevelType w:val="multilevel"/>
    <w:tmpl w:val="576AF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4B661D"/>
    <w:multiLevelType w:val="multilevel"/>
    <w:tmpl w:val="7478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09"/>
    <w:rsid w:val="000C37A0"/>
    <w:rsid w:val="00211E0A"/>
    <w:rsid w:val="002D6D50"/>
    <w:rsid w:val="0032255F"/>
    <w:rsid w:val="00336F31"/>
    <w:rsid w:val="00360D57"/>
    <w:rsid w:val="003A6D10"/>
    <w:rsid w:val="003B7F84"/>
    <w:rsid w:val="00464807"/>
    <w:rsid w:val="0047064B"/>
    <w:rsid w:val="00511C3D"/>
    <w:rsid w:val="00535809"/>
    <w:rsid w:val="00572931"/>
    <w:rsid w:val="006D6212"/>
    <w:rsid w:val="006E27E1"/>
    <w:rsid w:val="007512AC"/>
    <w:rsid w:val="009802C1"/>
    <w:rsid w:val="009C66B9"/>
    <w:rsid w:val="00B82AC1"/>
    <w:rsid w:val="00C376E9"/>
    <w:rsid w:val="00CB5EB9"/>
    <w:rsid w:val="00D862AA"/>
    <w:rsid w:val="00EC078E"/>
    <w:rsid w:val="00F02C05"/>
    <w:rsid w:val="00F4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CAD5"/>
  <w15:chartTrackingRefBased/>
  <w15:docId w15:val="{F524F2F2-D1B4-4518-915E-F572C20E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E0A"/>
    <w:pPr>
      <w:jc w:val="left"/>
    </w:pPr>
    <w:rPr>
      <w:rFonts w:ascii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66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12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2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5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9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39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5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2021-06-21T11:42:00Z</dcterms:created>
  <dcterms:modified xsi:type="dcterms:W3CDTF">2021-06-21T11:42:00Z</dcterms:modified>
</cp:coreProperties>
</file>