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C894B" w14:textId="04F1FFDF" w:rsidR="00A838CC" w:rsidRDefault="00192712" w:rsidP="00192712">
      <w:hyperlink r:id="rId4" w:history="1">
        <w:r w:rsidRPr="000556FF">
          <w:rPr>
            <w:rStyle w:val="Hipercze"/>
          </w:rPr>
          <w:t>https://e-propublico.pl/Ogloszenia/Details/4b955dcb-4217-4ef0-8e3e-8965cd787a5e</w:t>
        </w:r>
      </w:hyperlink>
    </w:p>
    <w:p w14:paraId="4C88A3F1" w14:textId="77777777" w:rsidR="00192712" w:rsidRPr="00192712" w:rsidRDefault="00192712" w:rsidP="00192712"/>
    <w:sectPr w:rsidR="00192712" w:rsidRPr="00192712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712"/>
    <w:rsid w:val="00192712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2BE71"/>
  <w15:chartTrackingRefBased/>
  <w15:docId w15:val="{975EA2DB-034A-4308-A008-8032A365A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9271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27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4b955dcb-4217-4ef0-8e3e-8965cd787a5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2021-06-02T12:03:00Z</dcterms:created>
  <dcterms:modified xsi:type="dcterms:W3CDTF">2021-06-02T12:04:00Z</dcterms:modified>
</cp:coreProperties>
</file>