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</w:t>
      </w:r>
      <w:r w:rsidR="001A1CEA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el. 61 28 35 225; mail: urzad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</w:t>
      </w:r>
      <w:r w:rsidR="00F11FE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E N I E   O   P R Z E T A R G A C H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="007925C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2020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D473B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1990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Pr="00A61B63" w:rsidRDefault="000C62F6" w:rsidP="000C62F6">
      <w:pPr>
        <w:jc w:val="both"/>
        <w:rPr>
          <w:rFonts w:ascii="Times New Roman" w:eastAsia="Times New Roman" w:hAnsi="Times New Roman" w:cs="Times New Roman"/>
          <w:b/>
          <w:sz w:val="8"/>
          <w:szCs w:val="8"/>
          <w:lang w:eastAsia="pl-PL"/>
        </w:rPr>
      </w:pPr>
    </w:p>
    <w:p w:rsidR="000C62F6" w:rsidRDefault="00127E48" w:rsidP="0075229A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szóste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nieograniczon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przetarg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ustn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położon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ych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</w:t>
      </w:r>
      <w:r w:rsidR="00AE1BB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miejscowości Bystrzek, gmina Śrem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0" w:type="auto"/>
        <w:jc w:val="center"/>
        <w:tblInd w:w="-1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1"/>
        <w:gridCol w:w="1780"/>
        <w:gridCol w:w="2431"/>
        <w:gridCol w:w="1368"/>
        <w:gridCol w:w="2232"/>
      </w:tblGrid>
      <w:tr w:rsidR="002A70BA" w:rsidRPr="002B170B" w:rsidTr="00D473B9">
        <w:trPr>
          <w:trHeight w:val="182"/>
          <w:jc w:val="center"/>
        </w:trPr>
        <w:tc>
          <w:tcPr>
            <w:tcW w:w="1651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1780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431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</w:t>
            </w:r>
            <w:r w:rsidR="001F62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/netto/</w:t>
            </w:r>
          </w:p>
        </w:tc>
        <w:tc>
          <w:tcPr>
            <w:tcW w:w="1368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232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2A70BA" w:rsidRPr="002B170B" w:rsidTr="00D473B9">
        <w:trPr>
          <w:trHeight w:val="352"/>
          <w:jc w:val="center"/>
        </w:trPr>
        <w:tc>
          <w:tcPr>
            <w:tcW w:w="1651" w:type="dxa"/>
            <w:vAlign w:val="center"/>
          </w:tcPr>
          <w:p w:rsidR="002A70BA" w:rsidRPr="005D664C" w:rsidRDefault="00AE1BB7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50/1</w:t>
            </w:r>
          </w:p>
        </w:tc>
        <w:tc>
          <w:tcPr>
            <w:tcW w:w="1780" w:type="dxa"/>
            <w:vAlign w:val="center"/>
          </w:tcPr>
          <w:p w:rsidR="002A70BA" w:rsidRPr="005D664C" w:rsidRDefault="002A70BA" w:rsidP="0056185B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  <w:r w:rsidR="0056185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399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431" w:type="dxa"/>
            <w:vAlign w:val="center"/>
          </w:tcPr>
          <w:p w:rsidR="002A70BA" w:rsidRPr="005D664C" w:rsidRDefault="00314879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46</w:t>
            </w:r>
            <w:r w:rsidR="002A70BA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368" w:type="dxa"/>
            <w:vAlign w:val="center"/>
          </w:tcPr>
          <w:p w:rsidR="002A70BA" w:rsidRPr="005D664C" w:rsidRDefault="00CA211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="002A70BA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232" w:type="dxa"/>
            <w:vAlign w:val="center"/>
          </w:tcPr>
          <w:p w:rsidR="002A70BA" w:rsidRPr="005D664C" w:rsidRDefault="002A70BA" w:rsidP="00CA211E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 w:rsidR="00CA211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 w:rsidR="00CA211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D1747B" w:rsidRPr="002B170B" w:rsidTr="00D473B9">
        <w:trPr>
          <w:trHeight w:val="352"/>
          <w:jc w:val="center"/>
        </w:trPr>
        <w:tc>
          <w:tcPr>
            <w:tcW w:w="1651" w:type="dxa"/>
            <w:vAlign w:val="center"/>
          </w:tcPr>
          <w:p w:rsidR="00D1747B" w:rsidRDefault="00AE1BB7" w:rsidP="00AE1BB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50/2</w:t>
            </w:r>
          </w:p>
        </w:tc>
        <w:tc>
          <w:tcPr>
            <w:tcW w:w="1780" w:type="dxa"/>
            <w:vAlign w:val="center"/>
          </w:tcPr>
          <w:p w:rsidR="00D1747B" w:rsidRPr="005D664C" w:rsidRDefault="00314879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1116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431" w:type="dxa"/>
            <w:vAlign w:val="center"/>
          </w:tcPr>
          <w:p w:rsidR="00D1747B" w:rsidRPr="005D664C" w:rsidRDefault="00314879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</w:t>
            </w:r>
            <w:r w:rsidR="00D1747B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368" w:type="dxa"/>
            <w:vAlign w:val="center"/>
          </w:tcPr>
          <w:p w:rsidR="00D1747B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="00D1747B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232" w:type="dxa"/>
            <w:vAlign w:val="center"/>
          </w:tcPr>
          <w:p w:rsidR="00D1747B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A36766" w:rsidRPr="00A36766" w:rsidRDefault="00F759DA" w:rsidP="003C13F7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Przedmiotowe</w:t>
      </w:r>
      <w:r w:rsidR="00863935">
        <w:rPr>
          <w:rFonts w:ascii="Times New Roman" w:hAnsi="Times New Roman" w:cs="Times New Roman"/>
          <w:sz w:val="28"/>
          <w:szCs w:val="28"/>
        </w:rPr>
        <w:t xml:space="preserve"> nieruchomości</w:t>
      </w:r>
      <w:r w:rsidR="00A36766">
        <w:rPr>
          <w:rFonts w:ascii="Times New Roman" w:hAnsi="Times New Roman" w:cs="Times New Roman"/>
          <w:sz w:val="28"/>
          <w:szCs w:val="28"/>
        </w:rPr>
        <w:t xml:space="preserve"> położone są na obszarze dla którego nie obowiązuje miejscowy plan zagospodarowania przestrzennego. Sposób zabudowy </w:t>
      </w:r>
      <w:r w:rsidR="001C138D">
        <w:rPr>
          <w:rFonts w:ascii="Times New Roman" w:hAnsi="Times New Roman" w:cs="Times New Roman"/>
          <w:sz w:val="28"/>
          <w:szCs w:val="28"/>
        </w:rPr>
        <w:br/>
      </w:r>
      <w:r w:rsidR="00A36766">
        <w:rPr>
          <w:rFonts w:ascii="Times New Roman" w:hAnsi="Times New Roman" w:cs="Times New Roman"/>
          <w:sz w:val="28"/>
          <w:szCs w:val="28"/>
        </w:rPr>
        <w:t>i zagospodarowania został określony w decyzji o warunkach zabudowy przeznaczając działki pod zabudowę mieszkaniową jednorodzinną wolnostojącą.</w:t>
      </w:r>
      <w:r w:rsidR="000A229F">
        <w:rPr>
          <w:rFonts w:ascii="Times New Roman" w:hAnsi="Times New Roman" w:cs="Times New Roman"/>
          <w:sz w:val="28"/>
          <w:szCs w:val="28"/>
        </w:rPr>
        <w:t xml:space="preserve"> Przez nieruchomości przebiega</w:t>
      </w:r>
      <w:r w:rsidR="00A36766">
        <w:rPr>
          <w:rFonts w:ascii="Times New Roman" w:hAnsi="Times New Roman" w:cs="Times New Roman"/>
          <w:sz w:val="28"/>
          <w:szCs w:val="28"/>
        </w:rPr>
        <w:t xml:space="preserve"> n</w:t>
      </w:r>
      <w:r w:rsidR="00BC599A">
        <w:rPr>
          <w:rFonts w:ascii="Times New Roman" w:hAnsi="Times New Roman" w:cs="Times New Roman"/>
          <w:sz w:val="28"/>
          <w:szCs w:val="28"/>
        </w:rPr>
        <w:t>apowietrzn</w:t>
      </w:r>
      <w:r w:rsidR="000A229F">
        <w:rPr>
          <w:rFonts w:ascii="Times New Roman" w:hAnsi="Times New Roman" w:cs="Times New Roman"/>
          <w:sz w:val="28"/>
          <w:szCs w:val="28"/>
        </w:rPr>
        <w:t>a</w:t>
      </w:r>
      <w:r w:rsidR="00BC599A">
        <w:rPr>
          <w:rFonts w:ascii="Times New Roman" w:hAnsi="Times New Roman" w:cs="Times New Roman"/>
          <w:sz w:val="28"/>
          <w:szCs w:val="28"/>
        </w:rPr>
        <w:t xml:space="preserve"> sie</w:t>
      </w:r>
      <w:r w:rsidR="000A229F">
        <w:rPr>
          <w:rFonts w:ascii="Times New Roman" w:hAnsi="Times New Roman" w:cs="Times New Roman"/>
          <w:sz w:val="28"/>
          <w:szCs w:val="28"/>
        </w:rPr>
        <w:t>ć</w:t>
      </w:r>
      <w:r w:rsidR="00BC599A">
        <w:rPr>
          <w:rFonts w:ascii="Times New Roman" w:hAnsi="Times New Roman" w:cs="Times New Roman"/>
          <w:sz w:val="28"/>
          <w:szCs w:val="28"/>
        </w:rPr>
        <w:t xml:space="preserve"> </w:t>
      </w:r>
      <w:r w:rsidR="000A229F">
        <w:rPr>
          <w:rFonts w:ascii="Times New Roman" w:hAnsi="Times New Roman" w:cs="Times New Roman"/>
          <w:sz w:val="28"/>
          <w:szCs w:val="28"/>
        </w:rPr>
        <w:t>telefoniczna od strony frontowej działek</w:t>
      </w:r>
      <w:r w:rsidR="00BC599A">
        <w:rPr>
          <w:rFonts w:ascii="Times New Roman" w:hAnsi="Times New Roman" w:cs="Times New Roman"/>
          <w:sz w:val="28"/>
          <w:szCs w:val="28"/>
        </w:rPr>
        <w:t>.</w:t>
      </w:r>
      <w:r w:rsidR="000A229F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90322E" w:rsidRPr="008802C1" w:rsidRDefault="008802C1" w:rsidP="000E7432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7F0024" w:rsidRDefault="00127E48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Szóste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</w:t>
      </w:r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odbęd</w:t>
      </w:r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ą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czerwca</w:t>
      </w:r>
      <w:r w:rsidR="00A61B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A61B63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0 w siedzibie Urzędu Miejskiego w Śremie, Pl. 20 Października 1, pokój nr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24</w:t>
      </w:r>
      <w:r w:rsidR="00A915C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A21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(sala sesyjna)</w:t>
      </w:r>
      <w:r w:rsidR="00A915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II piętro.</w:t>
      </w:r>
      <w:r w:rsidR="009A28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75229A" w:rsidRDefault="0075229A" w:rsidP="0075229A">
      <w:pPr>
        <w:pStyle w:val="Akapitzlist"/>
        <w:ind w:left="426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Wcześniejsze przetargi, które zakończyły się wynikiem negatywnym z powodu braku uczestników, przeprowadzono w następujących terminach:</w:t>
      </w:r>
    </w:p>
    <w:p w:rsidR="0075229A" w:rsidRDefault="0075229A" w:rsidP="0075229A">
      <w:pPr>
        <w:pStyle w:val="Akapitzlist"/>
        <w:ind w:left="426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- pierwsze przetargi odbyły się 16 lipca 2020 r. o godz. 10:00;</w:t>
      </w:r>
    </w:p>
    <w:p w:rsidR="00A61B63" w:rsidRDefault="0075229A" w:rsidP="00A61B63">
      <w:pPr>
        <w:pStyle w:val="Akapitzlist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5229A">
        <w:rPr>
          <w:rFonts w:ascii="Times New Roman" w:hAnsi="Times New Roman" w:cs="Times New Roman"/>
          <w:sz w:val="28"/>
          <w:szCs w:val="28"/>
        </w:rPr>
        <w:t>- drugie przetargi odbyły się 16</w:t>
      </w:r>
      <w:r w:rsidR="00A61B63">
        <w:rPr>
          <w:rFonts w:ascii="Times New Roman" w:hAnsi="Times New Roman" w:cs="Times New Roman"/>
          <w:sz w:val="28"/>
          <w:szCs w:val="28"/>
        </w:rPr>
        <w:t xml:space="preserve"> września 2020 r. o godz. 10:00;</w:t>
      </w:r>
    </w:p>
    <w:p w:rsidR="00A61B63" w:rsidRDefault="00A61B63" w:rsidP="00A61B63">
      <w:pPr>
        <w:pStyle w:val="Akapitzlist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trzecie przetargi odbyły się 5 </w:t>
      </w:r>
      <w:r w:rsidR="00D473B9">
        <w:rPr>
          <w:rFonts w:ascii="Times New Roman" w:hAnsi="Times New Roman" w:cs="Times New Roman"/>
          <w:sz w:val="28"/>
          <w:szCs w:val="28"/>
        </w:rPr>
        <w:t>listopada 2020 r. o godz. 10:00;</w:t>
      </w:r>
    </w:p>
    <w:p w:rsidR="00127E48" w:rsidRDefault="00D473B9" w:rsidP="00A61B63">
      <w:pPr>
        <w:pStyle w:val="Akapitzlist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czwarte przetargi odbyły się 20</w:t>
      </w:r>
      <w:r w:rsidR="00127E48">
        <w:rPr>
          <w:rFonts w:ascii="Times New Roman" w:hAnsi="Times New Roman" w:cs="Times New Roman"/>
          <w:sz w:val="28"/>
          <w:szCs w:val="28"/>
        </w:rPr>
        <w:t xml:space="preserve"> stycznia 2021 r. o godz. 10:00;</w:t>
      </w:r>
    </w:p>
    <w:p w:rsidR="00D473B9" w:rsidRDefault="00127E48" w:rsidP="00A61B63">
      <w:pPr>
        <w:pStyle w:val="Akapitzlist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piąte przetargi odbyły się 23 marca 2021 r. o godz. 10:00.</w:t>
      </w:r>
      <w:r w:rsidR="00D473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62F6" w:rsidRDefault="000D6E3E" w:rsidP="00A61B63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przetargów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D73C7" w:rsidRPr="0090322E" w:rsidRDefault="000C62F6" w:rsidP="0090322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</w:t>
      </w:r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ach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Bystrzek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B5BF4" w:rsidRPr="004C1CC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 dnia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27E4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</w:t>
      </w:r>
      <w:r w:rsidR="00EF0496" w:rsidRPr="00563B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127E4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czerwca</w:t>
      </w:r>
      <w:r w:rsidR="00EF0496" w:rsidRPr="00563B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563B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20</w:t>
      </w:r>
      <w:r w:rsidR="00A36766" w:rsidRPr="00563B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</w:t>
      </w:r>
      <w:r w:rsidR="00A61B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</w:t>
      </w:r>
      <w:r w:rsidR="00D55F2A" w:rsidRPr="00563B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="00973EBE" w:rsidRPr="00563B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 skuteczną datę wpłaty uważa się datę zaksięgowania na rachunku bankowym urzędu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E2156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922DA" w:rsidRPr="003922DA">
        <w:t xml:space="preserve"> </w:t>
      </w:r>
      <w:r w:rsidR="003922DA" w:rsidRPr="00563BC2">
        <w:rPr>
          <w:rFonts w:ascii="Times New Roman" w:hAnsi="Times New Roman" w:cs="Times New Roman"/>
          <w:b/>
          <w:sz w:val="28"/>
          <w:szCs w:val="28"/>
        </w:rPr>
        <w:t>Jedno wadium uprawnia do udziału w każdym z przetargów.</w:t>
      </w:r>
      <w:r w:rsidR="003922DA" w:rsidRPr="003922DA">
        <w:rPr>
          <w:rFonts w:ascii="Times New Roman" w:hAnsi="Times New Roman" w:cs="Times New Roman"/>
          <w:sz w:val="28"/>
          <w:szCs w:val="28"/>
        </w:rPr>
        <w:t xml:space="preserve"> Aby nabyć </w:t>
      </w:r>
      <w:r w:rsidR="00127E48">
        <w:rPr>
          <w:rFonts w:ascii="Times New Roman" w:hAnsi="Times New Roman" w:cs="Times New Roman"/>
          <w:sz w:val="28"/>
          <w:szCs w:val="28"/>
        </w:rPr>
        <w:t>dwie</w:t>
      </w:r>
      <w:r w:rsidR="003922DA" w:rsidRPr="003922DA">
        <w:rPr>
          <w:rFonts w:ascii="Times New Roman" w:hAnsi="Times New Roman" w:cs="Times New Roman"/>
          <w:sz w:val="28"/>
          <w:szCs w:val="28"/>
        </w:rPr>
        <w:t xml:space="preserve"> nieruchomoś</w:t>
      </w:r>
      <w:r w:rsidR="00127E48">
        <w:rPr>
          <w:rFonts w:ascii="Times New Roman" w:hAnsi="Times New Roman" w:cs="Times New Roman"/>
          <w:sz w:val="28"/>
          <w:szCs w:val="28"/>
        </w:rPr>
        <w:t>ci</w:t>
      </w:r>
      <w:r w:rsidR="003922DA" w:rsidRPr="003922DA">
        <w:rPr>
          <w:rFonts w:ascii="Times New Roman" w:hAnsi="Times New Roman" w:cs="Times New Roman"/>
          <w:sz w:val="28"/>
          <w:szCs w:val="28"/>
        </w:rPr>
        <w:t xml:space="preserve">, należy wpłacić </w:t>
      </w:r>
      <w:r w:rsidR="00127E48">
        <w:rPr>
          <w:rFonts w:ascii="Times New Roman" w:hAnsi="Times New Roman" w:cs="Times New Roman"/>
          <w:sz w:val="28"/>
          <w:szCs w:val="28"/>
        </w:rPr>
        <w:t>dwa</w:t>
      </w:r>
      <w:r w:rsidR="003922DA">
        <w:rPr>
          <w:rFonts w:ascii="Times New Roman" w:hAnsi="Times New Roman" w:cs="Times New Roman"/>
          <w:sz w:val="28"/>
          <w:szCs w:val="28"/>
        </w:rPr>
        <w:t xml:space="preserve"> wadi</w:t>
      </w:r>
      <w:r w:rsidR="00127E48">
        <w:rPr>
          <w:rFonts w:ascii="Times New Roman" w:hAnsi="Times New Roman" w:cs="Times New Roman"/>
          <w:sz w:val="28"/>
          <w:szCs w:val="28"/>
        </w:rPr>
        <w:t>a</w:t>
      </w:r>
      <w:r w:rsidR="00D55F2A" w:rsidRP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Uczestnicy 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przetargów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EF0496" w:rsidRPr="000E743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2278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Wysokość postąpienia określają uczestnicy przetargu, 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zastrzeżeniem, że postąpienie nie może być niższe niż 1% ceny wywoławczej 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zaokrągleniu do pełnych dziesiątek złotych w górę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wpłacone przez uczestnika przetargu, który przetarg wygra, zostanie zaliczone na poczet ceny nabycia nieruchomości. Pozostałym uczestnikom przetargu wadium zostanie zwrócone niezwłocznie po rozstrzygnięciu przetargu przelewem na podane konto bankowe</w:t>
      </w:r>
      <w:r w:rsidR="00BC599A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od rozstrzygnięcia przetargu. Uchylenie się nabywcy wyłonionego w przetargu od zawarcia umowy w wyznaczonym terminie skutkować będzie przepadkiem wp</w:t>
      </w:r>
      <w:r w:rsidR="00BC599A">
        <w:rPr>
          <w:rFonts w:ascii="Times New Roman" w:eastAsia="Times New Roman" w:hAnsi="Times New Roman" w:cs="Times New Roman"/>
          <w:sz w:val="28"/>
          <w:szCs w:val="28"/>
          <w:lang w:eastAsia="pl-PL"/>
        </w:rPr>
        <w:t>łaconego wadium na rzecz Gminy;</w:t>
      </w:r>
    </w:p>
    <w:p w:rsidR="000C62F6" w:rsidRPr="00375F34" w:rsidRDefault="000E7432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63BC2">
        <w:rPr>
          <w:rFonts w:ascii="Times New Roman" w:hAnsi="Times New Roman" w:cs="Times New Roman"/>
          <w:b/>
          <w:sz w:val="28"/>
          <w:szCs w:val="28"/>
        </w:rPr>
        <w:t>Do wylicytowanej kwoty zostanie doliczony 23% po</w:t>
      </w:r>
      <w:r w:rsidR="00375F34" w:rsidRPr="00563BC2">
        <w:rPr>
          <w:rFonts w:ascii="Times New Roman" w:hAnsi="Times New Roman" w:cs="Times New Roman"/>
          <w:b/>
          <w:sz w:val="28"/>
          <w:szCs w:val="28"/>
        </w:rPr>
        <w:t>dat</w:t>
      </w:r>
      <w:r w:rsidRPr="00563BC2">
        <w:rPr>
          <w:rFonts w:ascii="Times New Roman" w:hAnsi="Times New Roman" w:cs="Times New Roman"/>
          <w:b/>
          <w:sz w:val="28"/>
          <w:szCs w:val="28"/>
        </w:rPr>
        <w:t>e</w:t>
      </w:r>
      <w:r w:rsidR="00375F34" w:rsidRPr="00563BC2">
        <w:rPr>
          <w:rFonts w:ascii="Times New Roman" w:hAnsi="Times New Roman" w:cs="Times New Roman"/>
          <w:b/>
          <w:sz w:val="28"/>
          <w:szCs w:val="28"/>
        </w:rPr>
        <w:t>k VAT</w:t>
      </w:r>
      <w:r>
        <w:rPr>
          <w:rFonts w:ascii="Times New Roman" w:hAnsi="Times New Roman" w:cs="Times New Roman"/>
          <w:sz w:val="28"/>
          <w:szCs w:val="28"/>
        </w:rPr>
        <w:t xml:space="preserve"> na podstawie </w:t>
      </w:r>
      <w:r w:rsidR="00375F34" w:rsidRPr="00375F34">
        <w:rPr>
          <w:rFonts w:ascii="Times New Roman" w:hAnsi="Times New Roman" w:cs="Times New Roman"/>
          <w:sz w:val="28"/>
          <w:szCs w:val="28"/>
        </w:rPr>
        <w:t>ustawy o podatku o</w:t>
      </w:r>
      <w:r w:rsidR="007925CE">
        <w:rPr>
          <w:rFonts w:ascii="Times New Roman" w:hAnsi="Times New Roman" w:cs="Times New Roman"/>
          <w:sz w:val="28"/>
          <w:szCs w:val="28"/>
        </w:rPr>
        <w:t>d towarów i usług (tj. Dz. U. z 2020</w:t>
      </w:r>
      <w:r w:rsidR="00375F34" w:rsidRPr="00375F34">
        <w:rPr>
          <w:rFonts w:ascii="Times New Roman" w:hAnsi="Times New Roman" w:cs="Times New Roman"/>
          <w:sz w:val="28"/>
          <w:szCs w:val="28"/>
        </w:rPr>
        <w:t xml:space="preserve"> r. poz. </w:t>
      </w:r>
      <w:r w:rsidR="007925CE">
        <w:rPr>
          <w:rFonts w:ascii="Times New Roman" w:hAnsi="Times New Roman" w:cs="Times New Roman"/>
          <w:sz w:val="28"/>
          <w:szCs w:val="28"/>
        </w:rPr>
        <w:t>106</w:t>
      </w:r>
      <w:r w:rsidR="00375F34" w:rsidRPr="00375F34">
        <w:rPr>
          <w:rFonts w:ascii="Times New Roman" w:hAnsi="Times New Roman" w:cs="Times New Roman"/>
          <w:sz w:val="28"/>
          <w:szCs w:val="28"/>
        </w:rPr>
        <w:t xml:space="preserve"> ze zm.)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łoszenia. Ogłoszenie o przetarg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10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 w:rsidR="00BC599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rybu, zasad i warunków przetargów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udzielają pracownicy Zespołu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 Inwestorów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Miejskiego w Śremie 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Szczegółowych informacji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na temat możl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iwości inwestycyjnych na działkach</w:t>
      </w:r>
      <w:r w:rsidR="00286F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objętych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w Śremie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godzinach pracy Urzędu lub telefonicznie pod nr tel. 61 28 47 131. </w:t>
      </w:r>
    </w:p>
    <w:p w:rsidR="00DA795E" w:rsidRDefault="00DA795E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A229F" w:rsidRDefault="000A229F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1989" w:rsidRDefault="00B41989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1989" w:rsidRDefault="00B41989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1989" w:rsidRDefault="00B41989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1989" w:rsidRDefault="00B41989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1989" w:rsidRDefault="00B41989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1989" w:rsidRDefault="00B41989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1989" w:rsidRDefault="00B41989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1989" w:rsidRDefault="00B41989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1989" w:rsidRDefault="00B41989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1989" w:rsidRDefault="00B41989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1989" w:rsidRDefault="00B41989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1989" w:rsidRDefault="00B41989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A36766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Ogłos</w:t>
      </w:r>
      <w:r w:rsidR="00F35491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A61B63">
        <w:rPr>
          <w:rFonts w:ascii="Times New Roman" w:eastAsia="Times New Roman" w:hAnsi="Times New Roman" w:cs="Times New Roman"/>
          <w:sz w:val="20"/>
          <w:szCs w:val="20"/>
          <w:lang w:eastAsia="pl-PL"/>
        </w:rPr>
        <w:t>e</w:t>
      </w:r>
      <w:r w:rsidR="00B41989">
        <w:rPr>
          <w:rFonts w:ascii="Times New Roman" w:eastAsia="Times New Roman" w:hAnsi="Times New Roman" w:cs="Times New Roman"/>
          <w:sz w:val="20"/>
          <w:szCs w:val="20"/>
          <w:lang w:eastAsia="pl-PL"/>
        </w:rPr>
        <w:t>nie wywieszono dnia …. kwietnia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D473B9"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A36766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</w:t>
      </w:r>
      <w:r w:rsidR="00563BC2">
        <w:rPr>
          <w:rFonts w:ascii="Times New Roman" w:eastAsia="Times New Roman" w:hAnsi="Times New Roman" w:cs="Times New Roman"/>
          <w:sz w:val="20"/>
          <w:szCs w:val="20"/>
          <w:lang w:eastAsia="pl-PL"/>
        </w:rPr>
        <w:t>głoszenie zdjęto dnia …. ......................</w:t>
      </w:r>
      <w:r w:rsidR="00E0267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</w:t>
      </w:r>
      <w:r w:rsidR="00A61B63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D473B9"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23044E" w:rsidRDefault="00A36766" w:rsidP="00E0267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5BAFF5A4" wp14:editId="086F77B6">
            <wp:simplePos x="0" y="0"/>
            <wp:positionH relativeFrom="column">
              <wp:posOffset>-14605</wp:posOffset>
            </wp:positionH>
            <wp:positionV relativeFrom="paragraph">
              <wp:posOffset>163830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7BBD" w:rsidRPr="009A7BBD" w:rsidRDefault="00B41989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Szóste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publiczn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773A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nieograniczone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ustn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sprze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daż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nieruchomości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miejscowości Bystrzek, gmina Śrem</w:t>
      </w:r>
    </w:p>
    <w:p w:rsidR="004B5281" w:rsidRDefault="004B5281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C2633" w:rsidRDefault="00FC2633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2633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AFC0CEF" wp14:editId="7288FCC5">
                <wp:simplePos x="0" y="0"/>
                <wp:positionH relativeFrom="margin">
                  <wp:posOffset>2768767</wp:posOffset>
                </wp:positionH>
                <wp:positionV relativeFrom="paragraph">
                  <wp:posOffset>1810517</wp:posOffset>
                </wp:positionV>
                <wp:extent cx="908619" cy="270662"/>
                <wp:effectExtent l="90170" t="43180" r="96520" b="39370"/>
                <wp:wrapNone/>
                <wp:docPr id="30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764441">
                          <a:off x="0" y="0"/>
                          <a:ext cx="908619" cy="270662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2633" w:rsidRDefault="00FC2633">
                            <w:r>
                              <w:t>sprzedane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18pt;margin-top:142.55pt;width:71.55pt;height:21.3pt;rotation:-5281720fd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" fillcolor="#eaf1dd [662]">
                <v:textbox>
                  <w:txbxContent>
                    <w:p w:rsidR="00FC2633" w:rsidRDefault="00FC2633">
                      <w:r>
                        <w:t>sprzedane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121F87A6" wp14:editId="5EA3B089">
            <wp:extent cx="6249132" cy="8200339"/>
            <wp:effectExtent l="0" t="0" r="0" b="0"/>
            <wp:docPr id="7" name="Obraz 7" descr="C:\Users\marcin.sawicki\Documents\dokumenty robocze\Bystrzek\mapa ortofoto - Kop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ocuments\dokumenty robocze\Bystrzek\mapa ortofoto - Kopi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4748"/>
                    <a:stretch/>
                  </pic:blipFill>
                  <pic:spPr bwMode="auto">
                    <a:xfrm>
                      <a:off x="0" y="0"/>
                      <a:ext cx="6260782" cy="8215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2633" w:rsidRDefault="00FC2633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436C" w:rsidRDefault="0070436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A36766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Ogłos</w:t>
      </w:r>
      <w:r w:rsidR="00F35491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A61B63">
        <w:rPr>
          <w:rFonts w:ascii="Times New Roman" w:eastAsia="Times New Roman" w:hAnsi="Times New Roman" w:cs="Times New Roman"/>
          <w:sz w:val="20"/>
          <w:szCs w:val="20"/>
          <w:lang w:eastAsia="pl-PL"/>
        </w:rPr>
        <w:t>e</w:t>
      </w:r>
      <w:r w:rsidR="00E928C8">
        <w:rPr>
          <w:rFonts w:ascii="Times New Roman" w:eastAsia="Times New Roman" w:hAnsi="Times New Roman" w:cs="Times New Roman"/>
          <w:sz w:val="20"/>
          <w:szCs w:val="20"/>
          <w:lang w:eastAsia="pl-PL"/>
        </w:rPr>
        <w:t>nie wywieszono dnia …. kwietnia</w:t>
      </w:r>
      <w:r w:rsidR="00DA795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D473B9"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="00DA795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12065</wp:posOffset>
            </wp:positionH>
            <wp:positionV relativeFrom="paragraph">
              <wp:posOffset>257175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676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Ogłoszenie zdjęto dnia …. </w:t>
      </w:r>
      <w:r w:rsidR="000A229F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</w:t>
      </w:r>
      <w:r w:rsidR="00D473B9">
        <w:rPr>
          <w:rFonts w:ascii="Times New Roman" w:eastAsia="Times New Roman" w:hAnsi="Times New Roman" w:cs="Times New Roman"/>
          <w:sz w:val="20"/>
          <w:szCs w:val="20"/>
          <w:lang w:eastAsia="pl-PL"/>
        </w:rPr>
        <w:t>21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A229F">
      <w:footerReference w:type="default" r:id="rId13"/>
      <w:pgSz w:w="11906" w:h="16838"/>
      <w:pgMar w:top="426" w:right="849" w:bottom="28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16C" w:rsidRDefault="0071116C">
      <w:r>
        <w:separator/>
      </w:r>
    </w:p>
  </w:endnote>
  <w:endnote w:type="continuationSeparator" w:id="0">
    <w:p w:rsidR="0071116C" w:rsidRDefault="00711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5A2E">
          <w:rPr>
            <w:noProof/>
          </w:rPr>
          <w:t>1</w:t>
        </w:r>
        <w:r>
          <w:fldChar w:fldCharType="end"/>
        </w:r>
      </w:p>
    </w:sdtContent>
  </w:sdt>
  <w:p w:rsidR="00161800" w:rsidRDefault="007111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16C" w:rsidRDefault="0071116C">
      <w:r>
        <w:separator/>
      </w:r>
    </w:p>
  </w:footnote>
  <w:footnote w:type="continuationSeparator" w:id="0">
    <w:p w:rsidR="0071116C" w:rsidRDefault="007111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979D3"/>
    <w:rsid w:val="000A229F"/>
    <w:rsid w:val="000A7A87"/>
    <w:rsid w:val="000B5BF4"/>
    <w:rsid w:val="000C2471"/>
    <w:rsid w:val="000C62F6"/>
    <w:rsid w:val="000D6E3E"/>
    <w:rsid w:val="000E7432"/>
    <w:rsid w:val="00127E48"/>
    <w:rsid w:val="00130EEA"/>
    <w:rsid w:val="0018465D"/>
    <w:rsid w:val="001A1CEA"/>
    <w:rsid w:val="001B0041"/>
    <w:rsid w:val="001B47A9"/>
    <w:rsid w:val="001C138D"/>
    <w:rsid w:val="001C53F8"/>
    <w:rsid w:val="001E6540"/>
    <w:rsid w:val="001F6207"/>
    <w:rsid w:val="0023044E"/>
    <w:rsid w:val="002452A5"/>
    <w:rsid w:val="00277BE0"/>
    <w:rsid w:val="00286FA8"/>
    <w:rsid w:val="002A70BA"/>
    <w:rsid w:val="002A7A69"/>
    <w:rsid w:val="002D4D29"/>
    <w:rsid w:val="00314879"/>
    <w:rsid w:val="0033047A"/>
    <w:rsid w:val="00332D6C"/>
    <w:rsid w:val="00334589"/>
    <w:rsid w:val="003558CF"/>
    <w:rsid w:val="003674FF"/>
    <w:rsid w:val="00375F34"/>
    <w:rsid w:val="003922DA"/>
    <w:rsid w:val="00395BF7"/>
    <w:rsid w:val="003A5A2E"/>
    <w:rsid w:val="003C13F7"/>
    <w:rsid w:val="004045A5"/>
    <w:rsid w:val="004318AF"/>
    <w:rsid w:val="00441368"/>
    <w:rsid w:val="00465E78"/>
    <w:rsid w:val="004B1CB5"/>
    <w:rsid w:val="004B5281"/>
    <w:rsid w:val="004C1CC8"/>
    <w:rsid w:val="004D02F6"/>
    <w:rsid w:val="004F1D2A"/>
    <w:rsid w:val="00506F86"/>
    <w:rsid w:val="005073DC"/>
    <w:rsid w:val="0051518D"/>
    <w:rsid w:val="0056185B"/>
    <w:rsid w:val="00563BC2"/>
    <w:rsid w:val="005740A6"/>
    <w:rsid w:val="005A5DA9"/>
    <w:rsid w:val="005A7971"/>
    <w:rsid w:val="005D664C"/>
    <w:rsid w:val="005D73C7"/>
    <w:rsid w:val="005F39B6"/>
    <w:rsid w:val="006271E3"/>
    <w:rsid w:val="0063016E"/>
    <w:rsid w:val="006337C5"/>
    <w:rsid w:val="006A7A9A"/>
    <w:rsid w:val="006D37F7"/>
    <w:rsid w:val="0070436C"/>
    <w:rsid w:val="0071116C"/>
    <w:rsid w:val="00721492"/>
    <w:rsid w:val="0075229A"/>
    <w:rsid w:val="00773AE1"/>
    <w:rsid w:val="007925CE"/>
    <w:rsid w:val="007A38F7"/>
    <w:rsid w:val="007F0024"/>
    <w:rsid w:val="007F6CFC"/>
    <w:rsid w:val="0081156A"/>
    <w:rsid w:val="00824919"/>
    <w:rsid w:val="0082747F"/>
    <w:rsid w:val="00835640"/>
    <w:rsid w:val="008571A2"/>
    <w:rsid w:val="00863935"/>
    <w:rsid w:val="008802C1"/>
    <w:rsid w:val="008C21DD"/>
    <w:rsid w:val="008D1F65"/>
    <w:rsid w:val="0090322E"/>
    <w:rsid w:val="009133EE"/>
    <w:rsid w:val="0093574E"/>
    <w:rsid w:val="00940494"/>
    <w:rsid w:val="009708F3"/>
    <w:rsid w:val="00972CDD"/>
    <w:rsid w:val="00973EBE"/>
    <w:rsid w:val="009A21FA"/>
    <w:rsid w:val="009A27EB"/>
    <w:rsid w:val="009A2896"/>
    <w:rsid w:val="009A5D61"/>
    <w:rsid w:val="009A62B1"/>
    <w:rsid w:val="009A7BBD"/>
    <w:rsid w:val="009B031F"/>
    <w:rsid w:val="009D7127"/>
    <w:rsid w:val="009F0458"/>
    <w:rsid w:val="00A12BBD"/>
    <w:rsid w:val="00A26FCA"/>
    <w:rsid w:val="00A36766"/>
    <w:rsid w:val="00A61B63"/>
    <w:rsid w:val="00A915C0"/>
    <w:rsid w:val="00A96401"/>
    <w:rsid w:val="00AB0693"/>
    <w:rsid w:val="00AE1BB7"/>
    <w:rsid w:val="00AF2F99"/>
    <w:rsid w:val="00AF4A07"/>
    <w:rsid w:val="00AF5EE0"/>
    <w:rsid w:val="00B41989"/>
    <w:rsid w:val="00B474AF"/>
    <w:rsid w:val="00B566A2"/>
    <w:rsid w:val="00BA13AD"/>
    <w:rsid w:val="00BB1766"/>
    <w:rsid w:val="00BC599A"/>
    <w:rsid w:val="00C00115"/>
    <w:rsid w:val="00C2184E"/>
    <w:rsid w:val="00C23AAE"/>
    <w:rsid w:val="00C46077"/>
    <w:rsid w:val="00C750E9"/>
    <w:rsid w:val="00C75326"/>
    <w:rsid w:val="00C8124A"/>
    <w:rsid w:val="00C87C98"/>
    <w:rsid w:val="00C92D4A"/>
    <w:rsid w:val="00CA211E"/>
    <w:rsid w:val="00CF0897"/>
    <w:rsid w:val="00D12B2E"/>
    <w:rsid w:val="00D1747B"/>
    <w:rsid w:val="00D473B9"/>
    <w:rsid w:val="00D55F2A"/>
    <w:rsid w:val="00D9110E"/>
    <w:rsid w:val="00DA795E"/>
    <w:rsid w:val="00DB358C"/>
    <w:rsid w:val="00DF2AEB"/>
    <w:rsid w:val="00E0267E"/>
    <w:rsid w:val="00E2103A"/>
    <w:rsid w:val="00E2156B"/>
    <w:rsid w:val="00E928C8"/>
    <w:rsid w:val="00EE0910"/>
    <w:rsid w:val="00EE7CA4"/>
    <w:rsid w:val="00EF0496"/>
    <w:rsid w:val="00EF4DA8"/>
    <w:rsid w:val="00F0085B"/>
    <w:rsid w:val="00F11FE5"/>
    <w:rsid w:val="00F35491"/>
    <w:rsid w:val="00F759DA"/>
    <w:rsid w:val="00FC2633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srem.p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3F3B2-D980-44CA-AB68-66E450B02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1062</TotalTime>
  <Pages>3</Pages>
  <Words>780</Words>
  <Characters>4684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86</cp:revision>
  <dcterms:created xsi:type="dcterms:W3CDTF">2013-11-07T10:24:00Z</dcterms:created>
  <dcterms:modified xsi:type="dcterms:W3CDTF">2021-04-08T08:34:00Z</dcterms:modified>
</cp:coreProperties>
</file>