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CC0DC2" w:rsidP="006A5DF1">
      <w:pPr>
        <w:spacing w:after="240"/>
        <w:jc w:val="right"/>
        <w:rPr>
          <w:sz w:val="22"/>
          <w:szCs w:val="22"/>
        </w:rPr>
      </w:pPr>
      <w:r w:rsidRPr="00CC0DC2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CC0DC2">
        <w:rPr>
          <w:sz w:val="22"/>
          <w:szCs w:val="22"/>
        </w:rPr>
        <w:t>2020-11-18</w:t>
      </w:r>
    </w:p>
    <w:p w:rsidR="006A5DF1" w:rsidRPr="00D91931" w:rsidRDefault="00CC0DC2" w:rsidP="006A5DF1">
      <w:pPr>
        <w:rPr>
          <w:b/>
          <w:bCs/>
          <w:sz w:val="22"/>
          <w:szCs w:val="22"/>
        </w:rPr>
      </w:pPr>
      <w:r w:rsidRPr="00CC0DC2">
        <w:rPr>
          <w:b/>
          <w:bCs/>
          <w:sz w:val="22"/>
          <w:szCs w:val="22"/>
        </w:rPr>
        <w:t>Gmina Śrem</w:t>
      </w:r>
    </w:p>
    <w:p w:rsidR="006A5DF1" w:rsidRPr="00BD5546" w:rsidRDefault="00CC0DC2" w:rsidP="006A5DF1">
      <w:pPr>
        <w:rPr>
          <w:sz w:val="22"/>
          <w:szCs w:val="22"/>
        </w:rPr>
      </w:pPr>
      <w:r w:rsidRPr="00CC0DC2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CC0DC2">
        <w:rPr>
          <w:sz w:val="22"/>
          <w:szCs w:val="22"/>
        </w:rPr>
        <w:t>1</w:t>
      </w:r>
    </w:p>
    <w:p w:rsidR="006A5DF1" w:rsidRPr="00BD5546" w:rsidRDefault="00CC0DC2" w:rsidP="006A5DF1">
      <w:pPr>
        <w:rPr>
          <w:sz w:val="22"/>
          <w:szCs w:val="22"/>
        </w:rPr>
      </w:pPr>
      <w:r w:rsidRPr="00CC0DC2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CC0DC2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3294C">
        <w:rPr>
          <w:bCs/>
          <w:sz w:val="22"/>
          <w:szCs w:val="22"/>
        </w:rPr>
        <w:t>BP.271.38.2020.BS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0DC2" w:rsidRPr="00CC0DC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C0DC2" w:rsidRPr="00CC0DC2">
        <w:rPr>
          <w:b/>
          <w:bCs/>
          <w:sz w:val="22"/>
          <w:szCs w:val="22"/>
        </w:rPr>
        <w:t>Rozbudowa Cmentarza Komunalnego w Śremie - I etap - III przetarg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0DC2" w:rsidRPr="00CC0DC2">
        <w:rPr>
          <w:b/>
          <w:sz w:val="22"/>
          <w:szCs w:val="22"/>
        </w:rPr>
        <w:t>BP.271.38.2020.BS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C0DC2" w:rsidRPr="00CC0DC2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C0DC2" w:rsidRPr="00CC0DC2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0DC2" w:rsidRPr="006A5DF1" w:rsidTr="00FB7943">
        <w:tc>
          <w:tcPr>
            <w:tcW w:w="9356" w:type="dxa"/>
            <w:shd w:val="clear" w:color="auto" w:fill="auto"/>
          </w:tcPr>
          <w:p w:rsidR="00CC0DC2" w:rsidRPr="006A5DF1" w:rsidRDefault="00CC0DC2" w:rsidP="00FB79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D3294C">
              <w:rPr>
                <w:b/>
                <w:bCs/>
                <w:sz w:val="22"/>
                <w:szCs w:val="22"/>
              </w:rPr>
              <w:t>1</w:t>
            </w:r>
          </w:p>
          <w:p w:rsidR="00CC0DC2" w:rsidRPr="006A5DF1" w:rsidRDefault="00CC0DC2" w:rsidP="00FB79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DC2">
              <w:rPr>
                <w:sz w:val="22"/>
                <w:szCs w:val="22"/>
              </w:rPr>
              <w:t>Proszę o dokładne uściślenie rodzaju kostki brukowej betonowej do utwardzenia ciągów pieszo-dojazdowych i pieszych. Podany w opisie technicznym rodzaj kostki o tych wymiarach nie występuje z "mikrofazą".</w:t>
            </w:r>
          </w:p>
          <w:p w:rsidR="00CC0DC2" w:rsidRPr="006A5DF1" w:rsidRDefault="00D3294C" w:rsidP="00FB79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Odpowiedz: </w:t>
            </w:r>
          </w:p>
          <w:p w:rsidR="00CC0DC2" w:rsidRPr="006A5DF1" w:rsidRDefault="00CC0DC2" w:rsidP="00FB794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C0DC2">
              <w:rPr>
                <w:sz w:val="22"/>
                <w:szCs w:val="22"/>
              </w:rPr>
              <w:t>Odpowiadając na pytanie informuję, że podany w opisie technicznym rodzaj kostki występuje z "mikrofazą".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3294C" w:rsidRDefault="00D3294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</w:t>
      </w:r>
      <w:bookmarkStart w:id="0" w:name="_GoBack"/>
      <w:bookmarkEnd w:id="0"/>
      <w:r w:rsidRPr="006A5DF1">
        <w:rPr>
          <w:sz w:val="22"/>
          <w:szCs w:val="22"/>
        </w:rPr>
        <w:t>iający</w:t>
      </w:r>
    </w:p>
    <w:p w:rsidR="006D4AB3" w:rsidRPr="006A5DF1" w:rsidRDefault="00D3294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831" w:rsidRDefault="00DB3831">
      <w:r>
        <w:separator/>
      </w:r>
    </w:p>
  </w:endnote>
  <w:endnote w:type="continuationSeparator" w:id="0">
    <w:p w:rsidR="00DB3831" w:rsidRDefault="00DB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663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383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831" w:rsidRDefault="00DB3831">
      <w:r>
        <w:separator/>
      </w:r>
    </w:p>
  </w:footnote>
  <w:footnote w:type="continuationSeparator" w:id="0">
    <w:p w:rsidR="00DB3831" w:rsidRDefault="00DB3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C2" w:rsidRDefault="00CC0D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C2" w:rsidRDefault="00CC0D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DC2" w:rsidRDefault="00CC0D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31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6634F"/>
    <w:rsid w:val="00BA6584"/>
    <w:rsid w:val="00BE7BFD"/>
    <w:rsid w:val="00C370F2"/>
    <w:rsid w:val="00C44EEC"/>
    <w:rsid w:val="00CC0DC2"/>
    <w:rsid w:val="00D22FFA"/>
    <w:rsid w:val="00D3294C"/>
    <w:rsid w:val="00D8461B"/>
    <w:rsid w:val="00D915F2"/>
    <w:rsid w:val="00DB383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2001-02-10T14:28:00Z</cp:lastPrinted>
  <dcterms:created xsi:type="dcterms:W3CDTF">2020-11-18T11:08:00Z</dcterms:created>
  <dcterms:modified xsi:type="dcterms:W3CDTF">2020-11-18T11:08:00Z</dcterms:modified>
</cp:coreProperties>
</file>