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44448" w14:textId="049E4E5D" w:rsidR="009D5CBD" w:rsidRDefault="00632697" w:rsidP="00632697">
      <w:hyperlink r:id="rId4" w:history="1">
        <w:r w:rsidRPr="00412440">
          <w:rPr>
            <w:rStyle w:val="Hipercze"/>
          </w:rPr>
          <w:t>https://e-propublico.pl/Ogloszenia/Details/407ca3c0-ad85-43e6-a6a6-df17bbe513ca</w:t>
        </w:r>
      </w:hyperlink>
    </w:p>
    <w:p w14:paraId="61B57472" w14:textId="77777777" w:rsidR="00632697" w:rsidRPr="00632697" w:rsidRDefault="00632697" w:rsidP="00632697"/>
    <w:sectPr w:rsidR="00632697" w:rsidRPr="00632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62"/>
    <w:rsid w:val="00632697"/>
    <w:rsid w:val="008B3B62"/>
    <w:rsid w:val="009D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7F8D"/>
  <w15:chartTrackingRefBased/>
  <w15:docId w15:val="{E4C83F57-B6D1-4472-87A2-03708E2A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326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2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07ca3c0-ad85-43e6-a6a6-df17bbe513c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2020-11-09T12:38:00Z</dcterms:created>
  <dcterms:modified xsi:type="dcterms:W3CDTF">2020-11-09T12:38:00Z</dcterms:modified>
</cp:coreProperties>
</file>