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4B61E5" w:rsidP="00CB6204">
      <w:pPr>
        <w:pStyle w:val="Nagwek4"/>
        <w:rPr>
          <w:b/>
          <w:i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1F58648" wp14:editId="732D7A4E">
                <wp:simplePos x="0" y="0"/>
                <wp:positionH relativeFrom="column">
                  <wp:posOffset>-128905</wp:posOffset>
                </wp:positionH>
                <wp:positionV relativeFrom="paragraph">
                  <wp:posOffset>102870</wp:posOffset>
                </wp:positionV>
                <wp:extent cx="2310765" cy="1188720"/>
                <wp:effectExtent l="0" t="0" r="13335" b="1143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1887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B6B91" w:rsidRDefault="004B6B91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10.15pt;margin-top:8.1pt;width:181.95pt;height:93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gZQ/wIAAGQGAAAOAAAAZHJzL2Uyb0RvYy54bWysVV1vmzAUfZ+0/2D5nfIREigqqVKSTJO6&#10;rVo37dnBJrAZm9lOSTftv+/akDRpX6apREK+2D4+59zrm6vrfcvRA1O6kSLH4UWAEROlpI3Y5vjr&#10;l7WXYqQNEZRwKViOH5nG1/O3b676LmORrCWnTCEAETrruxzXxnSZ7+uyZi3RF7JjAiYrqVpiIFRb&#10;nyrSA3rL/SgIZn4vFe2ULJnW8HU5TOK5w68qVppPVaWZQTzHwM24t3LvjX378yuSbRXp6qYcaZD/&#10;YNGSRsChR6glMQTtVPMCqm1KJbWszEUpW19WVVMypwHUhMEzNfc16ZjTAubo7miTfj3Y8uPDnUIN&#10;zXGEkSAtpGixM9KdjCJrT9/pDFbdd3fKCtTdrSx/aCRkUROxZQulZF8zQoFUaNf7ZxtsoGEr2vQf&#10;JAV0AujOqX2lWgsIHqC9S8jjMSFsb1AJH6NJGCSzKUYlzIVhmiaRS5lPssP2TmnzjskW2UGOldwJ&#10;+hnS7s4gD7fauLTQURyh3zGqWg5JfiAchbPZLHGsSTYuBuwDpt0p5Lrh3JUJF6jP8SRMpg5cS95Q&#10;O+lsUdtNwRUCUFDhnhH2bJmj58CsZStB3diQhg9jOJwLi8dc7QJ7twD8GIVYZ1xd/b4MLlfpKo29&#10;OJqtvDhYLr3Fuoi92RoILifLoliGfyzRMM7qhlImLNdDjYfxv9XQeNuG6jxW+ZkmfSp97Z6X0v1z&#10;GlAmoHHvcvMkabGeBkk8Sb0kmU68eLIKvJt0XXiLAvKUrG6Km9UzSStnk34dVUfPbQLkzjB1X9Me&#10;0cYW1mR6GYUYAmgeUTIkGBG+ha5XGoWRkuZbY2p3cWwdvyiKNLC/0Zkj+mDEIdk2OqZr1PZk1WCZ&#10;KwR3yey9Gu6n2W/2UCj2sm0kfYTrBnQsC9uaYVBL9QujHtpcjvXPHVEMI/5e2CtrtUBfPA3UabA5&#10;DYgoASrHBqNhWJihl+461WxrOCl0woW0TaRqbPU6qgOrMYBW5kSNbdf2ytPYrXr6c5j/BQAA//8D&#10;AFBLAwQUAAYACAAAACEA8iEwL90AAAAKAQAADwAAAGRycy9kb3ducmV2LnhtbEyP0UrEMBBF3wX/&#10;IYzg225qU6vUpssi+CQIu/oBaTO2xWRSmmy369c7PunjcC73nql3q3diwTmOgTTcbTMQSF2wI/Ua&#10;Pt5fNo8gYjJkjQuEGi4YYddcX9WmsuFMB1yOqRdcQrEyGoaUpkrK2A3oTdyGCYnZZ5i9SXzOvbSz&#10;OXO5dzLPslJ6MxIvDGbC5wG7r+PJa1iKIraHbn1146W/X9++H5Tat1rf3qz7JxAJ1/QXhl99VoeG&#10;ndpwIhuF07DJM8VRBmUOggOqUCWIVgODAmRTy/8vND8AAAD//wMAUEsBAi0AFAAGAAgAAAAhALaD&#10;OJL+AAAA4QEAABMAAAAAAAAAAAAAAAAAAAAAAFtDb250ZW50X1R5cGVzXS54bWxQSwECLQAUAAYA&#10;CAAAACEAOP0h/9YAAACUAQAACwAAAAAAAAAAAAAAAAAvAQAAX3JlbHMvLnJlbHNQSwECLQAUAAYA&#10;CAAAACEAdIYGUP8CAABkBgAADgAAAAAAAAAAAAAAAAAuAgAAZHJzL2Uyb0RvYy54bWxQSwECLQAU&#10;AAYACAAAACEA8iEwL90AAAAKAQAADwAAAAAAAAAAAAAAAABZBQAAZHJzL2Rvd25yZXYueG1sUEsF&#10;BgAAAAAEAAQA8wAAAGMGAAAAAA==&#10;" filled="f" strokeweight=".25pt">
                <v:textbox inset="1pt,1pt,1pt,1pt">
                  <w:txbxContent>
                    <w:p w:rsidR="004B6B91" w:rsidRDefault="004B6B91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  <w:bookmarkStart w:id="1" w:name="_GoBack"/>
                      <w:bookmarkEnd w:id="1"/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0A7815" w:rsidRPr="000A7815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E7534F" w:rsidRDefault="00E7534F" w:rsidP="0000184A">
      <w:pPr>
        <w:pStyle w:val="Nagwek"/>
        <w:rPr>
          <w:sz w:val="24"/>
        </w:rPr>
      </w:pPr>
    </w:p>
    <w:p w:rsidR="00E7534F" w:rsidRDefault="00E7534F" w:rsidP="0000184A">
      <w:pPr>
        <w:pStyle w:val="Nagwek"/>
        <w:rPr>
          <w:sz w:val="24"/>
        </w:rPr>
      </w:pPr>
    </w:p>
    <w:p w:rsidR="00E7534F" w:rsidRDefault="00E7534F" w:rsidP="0000184A">
      <w:pPr>
        <w:pStyle w:val="Nagwek"/>
        <w:rPr>
          <w:sz w:val="24"/>
        </w:rPr>
      </w:pPr>
    </w:p>
    <w:p w:rsidR="00E7534F" w:rsidRDefault="00E7534F" w:rsidP="0000184A">
      <w:pPr>
        <w:pStyle w:val="Nagwek"/>
        <w:rPr>
          <w:sz w:val="24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0A7815" w:rsidRPr="000A7815">
        <w:rPr>
          <w:b/>
          <w:sz w:val="24"/>
        </w:rPr>
        <w:t>BP.271.25.2020.BS</w:t>
      </w:r>
    </w:p>
    <w:p w:rsidR="001A6AA2" w:rsidRDefault="001A6AA2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0A7815" w:rsidRPr="000A7815">
        <w:rPr>
          <w:b/>
        </w:rPr>
        <w:t>przetarg nieograniczony</w:t>
      </w:r>
      <w:r w:rsidR="00753DC1">
        <w:t xml:space="preserve"> na:</w:t>
      </w:r>
    </w:p>
    <w:p w:rsidR="001A6AA2" w:rsidRDefault="001A6AA2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</w:p>
    <w:p w:rsidR="0000184A" w:rsidRDefault="000A7815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0A7815">
        <w:rPr>
          <w:b/>
          <w:sz w:val="24"/>
          <w:szCs w:val="24"/>
        </w:rPr>
        <w:t>Zakup doposażenia pracowni przedmiotowych w szkołach oraz pomocy dydaktycznych w ramach projektu "Nowoczesna edukacja w gminie Śrem"</w:t>
      </w:r>
      <w:r w:rsidR="001A6AA2">
        <w:rPr>
          <w:b/>
          <w:sz w:val="24"/>
          <w:szCs w:val="24"/>
        </w:rPr>
        <w:t xml:space="preserve"> </w:t>
      </w:r>
      <w:r w:rsidR="001A6AA2" w:rsidRPr="001A6AA2">
        <w:rPr>
          <w:b/>
          <w:sz w:val="24"/>
          <w:szCs w:val="24"/>
        </w:rPr>
        <w:t>współfinansowanego ze środków Unii Europejskiej w ramach Europejskiego Funduszu Społecznego w ramach Wielkopolskiego Regionalnego Programu Operacyjnego na lata 2014-2020</w:t>
      </w:r>
      <w:r w:rsidR="001A6AA2">
        <w:rPr>
          <w:b/>
          <w:sz w:val="24"/>
          <w:szCs w:val="24"/>
        </w:rPr>
        <w:t xml:space="preserve">, </w:t>
      </w:r>
      <w:r w:rsidR="001A6AA2" w:rsidRPr="001A6AA2">
        <w:rPr>
          <w:b/>
          <w:sz w:val="24"/>
          <w:szCs w:val="24"/>
        </w:rPr>
        <w:t>Oś priorytetowa 8: Edukacja, Działanie 8.1. Ograniczenie i zapobieganie przedwczesnemu kończeniu nauki szkolnej oraz wyrównanie dostępu do edukacji przedszkolnej i szkolnej, Poddziałanie 8.1.4 Poddziałanie 8.1.4. Kształcenie ogólne w ramach ZIT dla MOF Poznania</w:t>
      </w:r>
      <w:r w:rsidR="001A6AA2">
        <w:rPr>
          <w:b/>
          <w:sz w:val="24"/>
          <w:szCs w:val="24"/>
        </w:rPr>
        <w:t>.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1A6AA2" w:rsidRDefault="001A6AA2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0A7815" w:rsidRPr="000A7815">
        <w:rPr>
          <w:sz w:val="24"/>
          <w:szCs w:val="24"/>
        </w:rPr>
        <w:t>(</w:t>
      </w:r>
      <w:proofErr w:type="spellStart"/>
      <w:r w:rsidR="000A7815" w:rsidRPr="000A7815">
        <w:rPr>
          <w:sz w:val="24"/>
          <w:szCs w:val="24"/>
        </w:rPr>
        <w:t>t.j</w:t>
      </w:r>
      <w:proofErr w:type="spellEnd"/>
      <w:r w:rsidR="000A7815" w:rsidRPr="000A7815">
        <w:rPr>
          <w:sz w:val="24"/>
          <w:szCs w:val="24"/>
        </w:rPr>
        <w:t>. Dz.U. z 2019 r. poz. 1843)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0A7815" w:rsidRPr="000A7815">
        <w:rPr>
          <w:sz w:val="24"/>
          <w:szCs w:val="24"/>
        </w:rPr>
        <w:t>(</w:t>
      </w:r>
      <w:proofErr w:type="spellStart"/>
      <w:r w:rsidR="000A7815" w:rsidRPr="000A7815">
        <w:rPr>
          <w:sz w:val="24"/>
          <w:szCs w:val="24"/>
        </w:rPr>
        <w:t>t.j</w:t>
      </w:r>
      <w:proofErr w:type="spellEnd"/>
      <w:r w:rsidR="000A7815" w:rsidRPr="000A7815">
        <w:rPr>
          <w:sz w:val="24"/>
          <w:szCs w:val="24"/>
        </w:rPr>
        <w:t>. Dz.U. z 2019 r. poz. 1843)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0A7815" w:rsidRPr="000A7815">
        <w:rPr>
          <w:sz w:val="24"/>
          <w:szCs w:val="24"/>
        </w:rPr>
        <w:t>(</w:t>
      </w:r>
      <w:proofErr w:type="spellStart"/>
      <w:r w:rsidR="000A7815" w:rsidRPr="000A7815">
        <w:rPr>
          <w:sz w:val="24"/>
          <w:szCs w:val="24"/>
        </w:rPr>
        <w:t>t.j</w:t>
      </w:r>
      <w:proofErr w:type="spellEnd"/>
      <w:r w:rsidR="000A7815" w:rsidRPr="000A7815">
        <w:rPr>
          <w:sz w:val="24"/>
          <w:szCs w:val="24"/>
        </w:rPr>
        <w:t xml:space="preserve">. Dz.U. z 2019 r. poz. </w:t>
      </w:r>
      <w:r w:rsidR="000A7815" w:rsidRPr="000A7815">
        <w:rPr>
          <w:sz w:val="24"/>
          <w:szCs w:val="24"/>
        </w:rPr>
        <w:lastRenderedPageBreak/>
        <w:t>1843)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default" r:id="rId9"/>
      <w:footerReference w:type="even" r:id="rId10"/>
      <w:footerReference w:type="defaul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0334" w:rsidRDefault="00B40334">
      <w:r>
        <w:separator/>
      </w:r>
    </w:p>
  </w:endnote>
  <w:endnote w:type="continuationSeparator" w:id="0">
    <w:p w:rsidR="00B40334" w:rsidRDefault="00B403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4B61E5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 xml:space="preserve">System </w:t>
    </w:r>
    <w:proofErr w:type="spellStart"/>
    <w:r>
      <w:rPr>
        <w:rFonts w:ascii="Arial" w:hAnsi="Arial"/>
        <w:sz w:val="18"/>
        <w:szCs w:val="18"/>
      </w:rPr>
      <w:t>ProPublico</w:t>
    </w:r>
    <w:proofErr w:type="spellEnd"/>
    <w:r>
      <w:rPr>
        <w:rFonts w:ascii="Arial" w:hAnsi="Arial"/>
        <w:sz w:val="18"/>
        <w:szCs w:val="18"/>
      </w:rPr>
      <w:t xml:space="preserve"> © </w:t>
    </w:r>
    <w:proofErr w:type="spellStart"/>
    <w:r>
      <w:rPr>
        <w:rFonts w:ascii="Arial" w:hAnsi="Arial"/>
        <w:sz w:val="18"/>
        <w:szCs w:val="18"/>
      </w:rPr>
      <w:t>Datacomp</w:t>
    </w:r>
    <w:proofErr w:type="spellEnd"/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E7534F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E7534F">
      <w:rPr>
        <w:rStyle w:val="Numerstrony"/>
        <w:rFonts w:ascii="Arial" w:hAnsi="Arial"/>
        <w:noProof/>
        <w:sz w:val="18"/>
        <w:szCs w:val="18"/>
      </w:rPr>
      <w:t>2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0334" w:rsidRDefault="00B40334">
      <w:r>
        <w:separator/>
      </w:r>
    </w:p>
  </w:footnote>
  <w:footnote w:type="continuationSeparator" w:id="0">
    <w:p w:rsidR="00B40334" w:rsidRDefault="00B40334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B91" w:rsidRDefault="004B6B91" w:rsidP="004B6B91">
    <w:pPr>
      <w:pStyle w:val="Nagwek"/>
    </w:pPr>
    <w:r>
      <w:rPr>
        <w:rFonts w:eastAsia="MS Mincho"/>
        <w:noProof/>
        <w:sz w:val="4"/>
        <w:szCs w:val="4"/>
      </w:rPr>
      <w:drawing>
        <wp:inline distT="0" distB="0" distL="0" distR="0" wp14:anchorId="0FA677DF" wp14:editId="005152E6">
          <wp:extent cx="5581650" cy="552450"/>
          <wp:effectExtent l="0" t="0" r="0" b="0"/>
          <wp:docPr id="3" name="Obraz 3" descr="EFS_Samorzad_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EFS_Samorzad_c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A7815" w:rsidRDefault="000A781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334"/>
    <w:rsid w:val="0000184A"/>
    <w:rsid w:val="00012997"/>
    <w:rsid w:val="000621A2"/>
    <w:rsid w:val="00075CEC"/>
    <w:rsid w:val="000A7815"/>
    <w:rsid w:val="00106AC7"/>
    <w:rsid w:val="00111985"/>
    <w:rsid w:val="00147532"/>
    <w:rsid w:val="001614BA"/>
    <w:rsid w:val="001A6AA2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E5D20"/>
    <w:rsid w:val="003F6927"/>
    <w:rsid w:val="00415097"/>
    <w:rsid w:val="00422381"/>
    <w:rsid w:val="004505C4"/>
    <w:rsid w:val="00460820"/>
    <w:rsid w:val="004704CB"/>
    <w:rsid w:val="004B61E5"/>
    <w:rsid w:val="004B6B91"/>
    <w:rsid w:val="004C55DE"/>
    <w:rsid w:val="004D5C77"/>
    <w:rsid w:val="00524CD3"/>
    <w:rsid w:val="00533E9F"/>
    <w:rsid w:val="0056132E"/>
    <w:rsid w:val="005A5013"/>
    <w:rsid w:val="005C3627"/>
    <w:rsid w:val="00641063"/>
    <w:rsid w:val="00664D2F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460DE"/>
    <w:rsid w:val="00882E9F"/>
    <w:rsid w:val="008843C0"/>
    <w:rsid w:val="008A0D67"/>
    <w:rsid w:val="008B3C7B"/>
    <w:rsid w:val="008D4CAF"/>
    <w:rsid w:val="008E370F"/>
    <w:rsid w:val="00952336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B26102"/>
    <w:rsid w:val="00B40334"/>
    <w:rsid w:val="00B45ED4"/>
    <w:rsid w:val="00B54FB4"/>
    <w:rsid w:val="00BE6092"/>
    <w:rsid w:val="00BF050C"/>
    <w:rsid w:val="00C33407"/>
    <w:rsid w:val="00C527C7"/>
    <w:rsid w:val="00C606B9"/>
    <w:rsid w:val="00CB6204"/>
    <w:rsid w:val="00CC527A"/>
    <w:rsid w:val="00D74F94"/>
    <w:rsid w:val="00DD482A"/>
    <w:rsid w:val="00DE0396"/>
    <w:rsid w:val="00DE0405"/>
    <w:rsid w:val="00DE252B"/>
    <w:rsid w:val="00E37A20"/>
    <w:rsid w:val="00E7534F"/>
    <w:rsid w:val="00EB5766"/>
    <w:rsid w:val="00EC667E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character" w:styleId="Odwoaniedokomentarza">
    <w:name w:val="annotation reference"/>
    <w:basedOn w:val="Domylnaczcionkaakapitu"/>
    <w:rsid w:val="004505C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505C4"/>
  </w:style>
  <w:style w:type="character" w:customStyle="1" w:styleId="TekstkomentarzaZnak">
    <w:name w:val="Tekst komentarza Znak"/>
    <w:basedOn w:val="Domylnaczcionkaakapitu"/>
    <w:link w:val="Tekstkomentarza"/>
    <w:rsid w:val="004505C4"/>
  </w:style>
  <w:style w:type="paragraph" w:styleId="Tematkomentarza">
    <w:name w:val="annotation subject"/>
    <w:basedOn w:val="Tekstkomentarza"/>
    <w:next w:val="Tekstkomentarza"/>
    <w:link w:val="TematkomentarzaZnak"/>
    <w:rsid w:val="004505C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4505C4"/>
    <w:rPr>
      <w:b/>
      <w:bCs/>
    </w:rPr>
  </w:style>
  <w:style w:type="paragraph" w:styleId="Tekstdymka">
    <w:name w:val="Balloon Text"/>
    <w:basedOn w:val="Normalny"/>
    <w:link w:val="TekstdymkaZnak"/>
    <w:rsid w:val="004505C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4505C4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4B6B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character" w:styleId="Odwoaniedokomentarza">
    <w:name w:val="annotation reference"/>
    <w:basedOn w:val="Domylnaczcionkaakapitu"/>
    <w:rsid w:val="004505C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505C4"/>
  </w:style>
  <w:style w:type="character" w:customStyle="1" w:styleId="TekstkomentarzaZnak">
    <w:name w:val="Tekst komentarza Znak"/>
    <w:basedOn w:val="Domylnaczcionkaakapitu"/>
    <w:link w:val="Tekstkomentarza"/>
    <w:rsid w:val="004505C4"/>
  </w:style>
  <w:style w:type="paragraph" w:styleId="Tematkomentarza">
    <w:name w:val="annotation subject"/>
    <w:basedOn w:val="Tekstkomentarza"/>
    <w:next w:val="Tekstkomentarza"/>
    <w:link w:val="TematkomentarzaZnak"/>
    <w:rsid w:val="004505C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4505C4"/>
    <w:rPr>
      <w:b/>
      <w:bCs/>
    </w:rPr>
  </w:style>
  <w:style w:type="paragraph" w:styleId="Tekstdymka">
    <w:name w:val="Balloon Text"/>
    <w:basedOn w:val="Normalny"/>
    <w:link w:val="TekstdymkaZnak"/>
    <w:rsid w:val="004505C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4505C4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4B6B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LAWOM~1.BAU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42CEED-9D41-4FBA-BCE1-882DDDDB8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9</TotalTime>
  <Pages>2</Pages>
  <Words>232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Slawomir Baum</dc:creator>
  <cp:lastModifiedBy>Slawomir Baum</cp:lastModifiedBy>
  <cp:revision>4</cp:revision>
  <cp:lastPrinted>2010-01-07T08:39:00Z</cp:lastPrinted>
  <dcterms:created xsi:type="dcterms:W3CDTF">2020-08-13T15:05:00Z</dcterms:created>
  <dcterms:modified xsi:type="dcterms:W3CDTF">2020-08-14T09:13:00Z</dcterms:modified>
</cp:coreProperties>
</file>