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B40" w:rsidRDefault="00BB51A3">
      <w:pPr>
        <w:rPr>
          <w:b/>
          <w:bCs/>
          <w:sz w:val="24"/>
        </w:rPr>
      </w:pPr>
      <w:r w:rsidRPr="00BB51A3">
        <w:rPr>
          <w:b/>
          <w:bCs/>
          <w:sz w:val="24"/>
        </w:rPr>
        <w:t>Gmina Śrem</w:t>
      </w:r>
    </w:p>
    <w:p w:rsidR="00F43B40" w:rsidRDefault="00BB51A3">
      <w:pPr>
        <w:rPr>
          <w:b/>
          <w:bCs/>
          <w:sz w:val="24"/>
        </w:rPr>
      </w:pPr>
      <w:r w:rsidRPr="00BB51A3">
        <w:rPr>
          <w:b/>
          <w:bCs/>
          <w:sz w:val="24"/>
        </w:rPr>
        <w:t>Plac 20 Października</w:t>
      </w:r>
      <w:r w:rsidR="00F43B40">
        <w:rPr>
          <w:b/>
          <w:bCs/>
          <w:sz w:val="24"/>
        </w:rPr>
        <w:t xml:space="preserve"> </w:t>
      </w:r>
      <w:r w:rsidRPr="00BB51A3">
        <w:rPr>
          <w:b/>
          <w:bCs/>
          <w:sz w:val="24"/>
        </w:rPr>
        <w:t>1</w:t>
      </w:r>
    </w:p>
    <w:p w:rsidR="00F43B40" w:rsidRDefault="00BB51A3">
      <w:pPr>
        <w:rPr>
          <w:b/>
          <w:bCs/>
          <w:sz w:val="24"/>
        </w:rPr>
      </w:pPr>
      <w:r w:rsidRPr="00BB51A3">
        <w:rPr>
          <w:b/>
          <w:bCs/>
          <w:sz w:val="24"/>
        </w:rPr>
        <w:t>63-100</w:t>
      </w:r>
      <w:r w:rsidR="00F43B40">
        <w:rPr>
          <w:b/>
          <w:bCs/>
          <w:sz w:val="24"/>
        </w:rPr>
        <w:t xml:space="preserve"> </w:t>
      </w:r>
      <w:r w:rsidRPr="00BB51A3">
        <w:rPr>
          <w:b/>
          <w:bCs/>
          <w:sz w:val="24"/>
        </w:rPr>
        <w:t>Śrem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B51A3" w:rsidRPr="00BB51A3">
        <w:rPr>
          <w:b/>
          <w:bCs/>
          <w:sz w:val="24"/>
        </w:rPr>
        <w:t>BP.271.45.2019.BS/7</w:t>
      </w:r>
      <w:r>
        <w:rPr>
          <w:sz w:val="24"/>
        </w:rPr>
        <w:tab/>
        <w:t xml:space="preserve"> </w:t>
      </w:r>
      <w:r w:rsidR="00BB51A3" w:rsidRPr="00BB51A3">
        <w:rPr>
          <w:sz w:val="24"/>
        </w:rPr>
        <w:t>Śrem</w:t>
      </w:r>
      <w:r>
        <w:rPr>
          <w:sz w:val="24"/>
        </w:rPr>
        <w:t xml:space="preserve"> dnia: </w:t>
      </w:r>
      <w:r w:rsidR="00BB51A3" w:rsidRPr="00BB51A3">
        <w:rPr>
          <w:sz w:val="24"/>
        </w:rPr>
        <w:t>2020-01-16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Pr="00FE14F8" w:rsidRDefault="00F43B40" w:rsidP="00FE14F8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Tekstpodstawowywcity"/>
        <w:spacing w:line="360" w:lineRule="auto"/>
        <w:ind w:firstLine="540"/>
        <w:rPr>
          <w:i/>
        </w:rPr>
      </w:pPr>
      <w:r>
        <w:rPr>
          <w:i/>
        </w:rPr>
        <w:t>Szanowni Państwo,</w:t>
      </w:r>
    </w:p>
    <w:p w:rsidR="00F43B40" w:rsidRDefault="00F43B40" w:rsidP="00D07DCB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Uprzejmie informujemy, iż na podstawie </w:t>
      </w:r>
      <w:r w:rsidR="00BB51A3" w:rsidRPr="00BB51A3">
        <w:rPr>
          <w:sz w:val="24"/>
        </w:rPr>
        <w:t>Art. 24 ust. 1 pkt 12</w:t>
      </w:r>
      <w:r w:rsidR="00D07DCB">
        <w:rPr>
          <w:sz w:val="24"/>
        </w:rPr>
        <w:t xml:space="preserve"> ustawy z dnia 29 stycznia 2004 r. Prawo Zamówień Publicznych </w:t>
      </w:r>
      <w:r w:rsidR="00BB51A3" w:rsidRPr="00BB51A3">
        <w:rPr>
          <w:sz w:val="24"/>
        </w:rPr>
        <w:t>(</w:t>
      </w:r>
      <w:proofErr w:type="spellStart"/>
      <w:r w:rsidR="00BB51A3" w:rsidRPr="00BB51A3">
        <w:rPr>
          <w:sz w:val="24"/>
        </w:rPr>
        <w:t>t.j</w:t>
      </w:r>
      <w:proofErr w:type="spellEnd"/>
      <w:r w:rsidR="00BB51A3" w:rsidRPr="00BB51A3">
        <w:rPr>
          <w:sz w:val="24"/>
        </w:rPr>
        <w:t xml:space="preserve">. </w:t>
      </w:r>
      <w:proofErr w:type="spellStart"/>
      <w:r w:rsidR="00BB51A3" w:rsidRPr="00BB51A3">
        <w:rPr>
          <w:sz w:val="24"/>
        </w:rPr>
        <w:t>Dz.U</w:t>
      </w:r>
      <w:proofErr w:type="spellEnd"/>
      <w:r w:rsidR="00BB51A3" w:rsidRPr="00BB51A3">
        <w:rPr>
          <w:sz w:val="24"/>
        </w:rPr>
        <w:t>. z 2019 r. poz. 1843)</w:t>
      </w:r>
      <w:r w:rsidR="00D07DCB">
        <w:rPr>
          <w:sz w:val="24"/>
        </w:rPr>
        <w:t xml:space="preserve"> </w:t>
      </w:r>
      <w:r>
        <w:rPr>
          <w:sz w:val="24"/>
        </w:rPr>
        <w:t xml:space="preserve">Zamawiający </w:t>
      </w:r>
      <w:r w:rsidRPr="00E43D75">
        <w:rPr>
          <w:b/>
          <w:sz w:val="24"/>
        </w:rPr>
        <w:t>był zobowiązany wykluczyć</w:t>
      </w:r>
      <w:r>
        <w:rPr>
          <w:sz w:val="24"/>
        </w:rPr>
        <w:t xml:space="preserve"> </w:t>
      </w:r>
      <w:r w:rsidR="00E43D75" w:rsidRPr="00A163B9">
        <w:rPr>
          <w:sz w:val="24"/>
        </w:rPr>
        <w:t xml:space="preserve">Wykonawcę INTOP Warszawa Sp. z o.o., ul. Łukasza </w:t>
      </w:r>
      <w:proofErr w:type="spellStart"/>
      <w:r w:rsidR="00E43D75" w:rsidRPr="00A163B9">
        <w:rPr>
          <w:sz w:val="24"/>
        </w:rPr>
        <w:t>Drewny</w:t>
      </w:r>
      <w:proofErr w:type="spellEnd"/>
      <w:r w:rsidR="00E43D75" w:rsidRPr="00A163B9">
        <w:rPr>
          <w:sz w:val="24"/>
        </w:rPr>
        <w:t xml:space="preserve"> 70, 02-968 Warszawa</w:t>
      </w:r>
      <w:r>
        <w:rPr>
          <w:sz w:val="24"/>
        </w:rPr>
        <w:t xml:space="preserve"> z postępowania o udzielenie zamówienia publicznego prowadzonego w trybie </w:t>
      </w:r>
      <w:r w:rsidR="00BB51A3" w:rsidRPr="00BB51A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F43B40" w:rsidRDefault="00BB51A3">
      <w:pPr>
        <w:spacing w:line="360" w:lineRule="auto"/>
        <w:rPr>
          <w:sz w:val="24"/>
        </w:rPr>
      </w:pPr>
      <w:r w:rsidRPr="00BB51A3">
        <w:rPr>
          <w:b/>
          <w:sz w:val="24"/>
        </w:rPr>
        <w:t>Budowa kładki pieszo-rowerowej nad kanałem ulgi rz. Warty oraz wanny żelbetowej pod mostem zabezpieczającej przed wodą  dziesięcioletnią</w:t>
      </w:r>
      <w:r w:rsidR="00F43B40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Zamawiający w dniu 23 grudnia 2019 r. wezwał</w:t>
      </w:r>
      <w:r w:rsidR="00E43D75">
        <w:rPr>
          <w:sz w:val="24"/>
        </w:rPr>
        <w:t xml:space="preserve"> wykonawcę INTOP Warszawa Sp. z </w:t>
      </w:r>
      <w:r w:rsidRPr="00A163B9">
        <w:rPr>
          <w:sz w:val="24"/>
        </w:rPr>
        <w:t xml:space="preserve">o.o., ul. Łukasza </w:t>
      </w:r>
      <w:proofErr w:type="spellStart"/>
      <w:r w:rsidRPr="00A163B9">
        <w:rPr>
          <w:sz w:val="24"/>
        </w:rPr>
        <w:t>Drewny</w:t>
      </w:r>
      <w:proofErr w:type="spellEnd"/>
      <w:r w:rsidRPr="00A163B9">
        <w:rPr>
          <w:sz w:val="24"/>
        </w:rPr>
        <w:t xml:space="preserve"> 70, 02-968 Warszawa do złożenia dokumentów potwierdzających spełnianie warunków udziału w postępowaniu. Wykonawca ten w dniu </w:t>
      </w:r>
      <w:r w:rsidR="00B853C1">
        <w:rPr>
          <w:sz w:val="24"/>
        </w:rPr>
        <w:t>27</w:t>
      </w:r>
      <w:r w:rsidRPr="00A163B9">
        <w:rPr>
          <w:sz w:val="24"/>
        </w:rPr>
        <w:t xml:space="preserve"> grudnia zwrócił się do Zamawiającego o wydłużenie terminu na złożenie dokumentów, z uwagi na okres świąteczno-noworoczny i związaną z tym absencję urlopową w jego firmie. Zamawiający wyraził zgodę na wydłużenie terminu do złożenia dokumentów potwierdzających spełnianie warunków udziału w postępowaniu do dnia 10.01.2020 r. W</w:t>
      </w:r>
      <w:r w:rsidR="00E43D75">
        <w:rPr>
          <w:sz w:val="24"/>
        </w:rPr>
        <w:t>ykonawca w dniu 2 stycznia 2020 </w:t>
      </w:r>
      <w:r w:rsidRPr="00A163B9">
        <w:rPr>
          <w:sz w:val="24"/>
        </w:rPr>
        <w:t>r. złożył żądane przeze Zamawiającego dokumenty. Zamawiający po dokonaniu oceny tych dokumentów stwierdził, że Wykonawca: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1)</w:t>
      </w:r>
      <w:r w:rsidRPr="00A163B9">
        <w:rPr>
          <w:sz w:val="24"/>
        </w:rPr>
        <w:tab/>
        <w:t xml:space="preserve">Nie wykazał spełniania warunku: Sytuacja ekonomiczna lub finansowa gdyż Wykonawca przedstawił zaświadczenie z banku potwierdzające, że wysokość środków finansowych jakie posiada na rachunku bankowym wynoszą nie mniej niż 2 mln zł. Zamawiający w rozdziale 6.2 SIWZ opisującym sytuacje ekonomiczną lub finansową, żądał aby Wykonawca wykazał, że posiada środki finansowe lub zdolność kredytową na kwotę co najmniej 4 mln zł.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2)</w:t>
      </w:r>
      <w:r w:rsidRPr="00A163B9">
        <w:rPr>
          <w:sz w:val="24"/>
        </w:rPr>
        <w:tab/>
        <w:t xml:space="preserve">Nie wykazał spełniania warunku: Zdolność techniczna lub zawodowa gdyż Wykonawca nie przedstawił poświadczenia należytego wykonania robót oraz nie zawarł w wykazie robót budowlanych 2 zadań związanych z budową oświetlenia zewnętrznego na </w:t>
      </w:r>
      <w:r w:rsidRPr="00A163B9">
        <w:rPr>
          <w:sz w:val="24"/>
        </w:rPr>
        <w:lastRenderedPageBreak/>
        <w:t xml:space="preserve">kwotę co najmniej 100 tys. zł każde. Ponadto poświadczenie potwierdzające wykonanie zadania pn. "Rozbudowa drogi wojewódzkiej nr 710 od km 57+900 do km 58+950 w ramach zadania pn. "Rozbudowa drogi wojewódzkiej nr 710 na odcinku Lutomiersk-Błaszki" jest poświadczeniem potwierdzającym należyte wykonanie robót przez Konsorcjum, którego członkiem był Wykonawca. Z przedstawionego poświadczenia nie wynika jednak  wartość oraz zakres robót wykonywanych przez Wykonawcę INTOP Warszawa Sp. z o.o.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Ponadto, Wykonawca przedstawił wykaz osób potwierdzający, że dysponuje osobami posiadającymi uprawnienia do kierowania robotami budowlanymi w specjalności drogowej natomiast Zamawiający w SIWZ żądał wykazania, że Wykonawca dysponuje: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- 1 osobą z </w:t>
      </w:r>
      <w:proofErr w:type="spellStart"/>
      <w:r w:rsidRPr="00A163B9">
        <w:rPr>
          <w:sz w:val="24"/>
        </w:rPr>
        <w:t>upr</w:t>
      </w:r>
      <w:proofErr w:type="spellEnd"/>
      <w:r w:rsidRPr="00A163B9">
        <w:rPr>
          <w:sz w:val="24"/>
        </w:rPr>
        <w:t xml:space="preserve">. mostowymi do projektowania bez ograniczeń,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- 1 osobą z </w:t>
      </w:r>
      <w:proofErr w:type="spellStart"/>
      <w:r w:rsidRPr="00A163B9">
        <w:rPr>
          <w:sz w:val="24"/>
        </w:rPr>
        <w:t>upr</w:t>
      </w:r>
      <w:proofErr w:type="spellEnd"/>
      <w:r w:rsidRPr="00A163B9">
        <w:rPr>
          <w:sz w:val="24"/>
        </w:rPr>
        <w:t xml:space="preserve">. elektrycznymi do projektowania,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- 1 osobą z </w:t>
      </w:r>
      <w:proofErr w:type="spellStart"/>
      <w:r w:rsidRPr="00A163B9">
        <w:rPr>
          <w:sz w:val="24"/>
        </w:rPr>
        <w:t>upr</w:t>
      </w:r>
      <w:proofErr w:type="spellEnd"/>
      <w:r w:rsidRPr="00A163B9">
        <w:rPr>
          <w:sz w:val="24"/>
        </w:rPr>
        <w:t xml:space="preserve">. mostowymi do kierowania robotami mostowymi,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- 1 osobą z </w:t>
      </w:r>
      <w:proofErr w:type="spellStart"/>
      <w:r w:rsidRPr="00A163B9">
        <w:rPr>
          <w:sz w:val="24"/>
        </w:rPr>
        <w:t>upr</w:t>
      </w:r>
      <w:proofErr w:type="spellEnd"/>
      <w:r w:rsidRPr="00A163B9">
        <w:rPr>
          <w:sz w:val="24"/>
        </w:rPr>
        <w:t>. elektrycznymi do kierowania robotami elektrycznymi.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Zgodnie z art. 14 ust. 1 pkt 3 Prawa budowlanego wyróżnia się specjalność drogową oraz mostową. Z przedstawionego wykazu nie wynika, że Wykonawca dysponuje osobami posiadającymi uprawnienia do kierowania robotami w specjalności mostowej, oraz do projektowania w specjalności mostowej, lecz dysponuje osobami posiadającymi uprawnienia w specjalności drogowej. Wykonawca nie wykazał również faktu dysponowania osobami z uprawnieniami elektrycznymi do projektowania, oraz do kierowania robotami elektrycznymi.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3)</w:t>
      </w:r>
      <w:r w:rsidRPr="00A163B9">
        <w:rPr>
          <w:sz w:val="24"/>
        </w:rPr>
        <w:tab/>
        <w:t>Nie złożono dokumentu: Oświadczenie wykonawcy o przynależności albo braku przynależności do tej samej grupy kapitałowej.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4)</w:t>
      </w:r>
      <w:r w:rsidRPr="00A163B9">
        <w:rPr>
          <w:sz w:val="24"/>
        </w:rPr>
        <w:tab/>
        <w:t>Nie złożono dokumentu: Oświadczenie wykonawcy o braku zalegania z uiszczaniem podatków, opłat lub składek na ubezpieczenia społeczne lub zdrowotne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5)</w:t>
      </w:r>
      <w:r w:rsidRPr="00A163B9">
        <w:rPr>
          <w:sz w:val="24"/>
        </w:rPr>
        <w:tab/>
        <w:t>Nie złożono dokumentu: Oświadczenie wykonawcy o braku zakazu ubiegania się o zamówienia publiczne.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W związku z powyższym Zamawiający na podstawie art. 26 ust. 3 Prawa zamówień publicznych wezwał Wykonawcę do uzupełnienia dokumentów w terminie do 15.01.2020 r.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Wykonawca w dniu 15.01.2020 r. dostarczył do siedziby Zamawiającego następujące dokumenty: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1)</w:t>
      </w:r>
      <w:r w:rsidRPr="00A163B9">
        <w:rPr>
          <w:sz w:val="24"/>
        </w:rPr>
        <w:tab/>
        <w:t>Opinię bankową</w:t>
      </w:r>
      <w:r w:rsidR="00E43D75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2)</w:t>
      </w:r>
      <w:r w:rsidRPr="00A163B9">
        <w:rPr>
          <w:sz w:val="24"/>
        </w:rPr>
        <w:tab/>
        <w:t>Wykaz robót</w:t>
      </w:r>
      <w:r w:rsidR="00E43D75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3)</w:t>
      </w:r>
      <w:r w:rsidRPr="00A163B9">
        <w:rPr>
          <w:sz w:val="24"/>
        </w:rPr>
        <w:tab/>
        <w:t>Wykaz osób</w:t>
      </w:r>
      <w:r w:rsidR="00E43D75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lastRenderedPageBreak/>
        <w:t>4)</w:t>
      </w:r>
      <w:r w:rsidRPr="00A163B9">
        <w:rPr>
          <w:sz w:val="24"/>
        </w:rPr>
        <w:tab/>
        <w:t>Oświadczenie o braku przynależności do grupy kapitałowej</w:t>
      </w:r>
      <w:r w:rsidR="00E43D75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5)</w:t>
      </w:r>
      <w:r w:rsidRPr="00A163B9">
        <w:rPr>
          <w:sz w:val="24"/>
        </w:rPr>
        <w:tab/>
        <w:t>Oświadczenie o braku zalegania z uiszczeniem podatków, opłat lub składek na ubezpieczenie społeczne lub zdrowotne</w:t>
      </w:r>
      <w:r w:rsidR="00E43D75">
        <w:rPr>
          <w:sz w:val="24"/>
        </w:rPr>
        <w:t>,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6)</w:t>
      </w:r>
      <w:r w:rsidRPr="00A163B9">
        <w:rPr>
          <w:sz w:val="24"/>
        </w:rPr>
        <w:tab/>
        <w:t>Oświadczenie o braku zakazu ubiegania się o zamówienia publiczne.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Zamawiający dokonując oceny przedłożonych w dniu 15.01.2020 r. dokumentów stwierdził co następuje: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>1)</w:t>
      </w:r>
      <w:r w:rsidRPr="00A163B9">
        <w:rPr>
          <w:sz w:val="24"/>
        </w:rPr>
        <w:tab/>
        <w:t>Wykonawca wykazał spełnianie warunku: Sytuacja ekonomiczna lub finansowa - z przedłożonej na nowo opinii wynika, że Wykonawca dysponuje kwotą przekraczającą 4 mln zł.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b/>
          <w:sz w:val="24"/>
        </w:rPr>
        <w:t>2)</w:t>
      </w:r>
      <w:r w:rsidRPr="00A163B9">
        <w:rPr>
          <w:sz w:val="24"/>
        </w:rPr>
        <w:tab/>
      </w:r>
      <w:r w:rsidRPr="00A163B9">
        <w:rPr>
          <w:b/>
          <w:sz w:val="24"/>
        </w:rPr>
        <w:t>Wykonawca nie wykazał spełniania warunku: Zdolność techniczna lub zawodowa</w:t>
      </w:r>
      <w:r w:rsidRPr="00A163B9">
        <w:rPr>
          <w:sz w:val="24"/>
        </w:rPr>
        <w:t>. Z przedłożonego w dniu 15.01.2020 r. wykazu robót nadal nie wynika, że Wykonawca wykonał należycie co najmniej 2 zadania związan</w:t>
      </w:r>
      <w:r w:rsidR="00316888">
        <w:rPr>
          <w:sz w:val="24"/>
        </w:rPr>
        <w:t>e</w:t>
      </w:r>
      <w:r w:rsidRPr="00A163B9">
        <w:rPr>
          <w:sz w:val="24"/>
        </w:rPr>
        <w:t xml:space="preserve"> z budową oświetlenia zewnętrznego na kwotę co najmniej 100 tys. zł każde. Ponadto Wykonawca nie wykazał, że dysponuje osobą posiadającą uprawnienia elektryczne do projektowania, </w:t>
      </w:r>
    </w:p>
    <w:p w:rsidR="00A163B9" w:rsidRPr="00A163B9" w:rsidRDefault="00A163B9" w:rsidP="00A163B9">
      <w:pPr>
        <w:spacing w:line="360" w:lineRule="auto"/>
        <w:ind w:firstLine="708"/>
        <w:jc w:val="both"/>
        <w:rPr>
          <w:sz w:val="24"/>
        </w:rPr>
      </w:pPr>
      <w:r w:rsidRPr="00A163B9">
        <w:rPr>
          <w:sz w:val="24"/>
        </w:rPr>
        <w:t xml:space="preserve">W związku z powyższym Zamawiający na podstawie art. 24 ust. 1 pkt 12 Prawa zamówień publicznych zobowiązany był wykluczyć Wykonawcę INTOP Warszawa Sp. z o.o., ul. Łukasza </w:t>
      </w:r>
      <w:proofErr w:type="spellStart"/>
      <w:r w:rsidRPr="00A163B9">
        <w:rPr>
          <w:sz w:val="24"/>
        </w:rPr>
        <w:t>Drewny</w:t>
      </w:r>
      <w:proofErr w:type="spellEnd"/>
      <w:r w:rsidRPr="00A163B9">
        <w:rPr>
          <w:sz w:val="24"/>
        </w:rPr>
        <w:t xml:space="preserve"> 70, 02-968 Warszawa, jako nie spełniającego warunków udziału w postępowaniu.</w:t>
      </w:r>
    </w:p>
    <w:p w:rsidR="00F43B40" w:rsidRDefault="00F43B40">
      <w:pPr>
        <w:spacing w:line="360" w:lineRule="auto"/>
        <w:ind w:firstLine="708"/>
        <w:jc w:val="both"/>
        <w:rPr>
          <w:sz w:val="24"/>
        </w:rPr>
      </w:pPr>
      <w:r w:rsidRPr="00E43D75">
        <w:rPr>
          <w:b/>
          <w:sz w:val="24"/>
        </w:rPr>
        <w:t>Jednocześnie informujemy</w:t>
      </w:r>
      <w:r>
        <w:rPr>
          <w:sz w:val="24"/>
        </w:rPr>
        <w:t xml:space="preserve">, iż zgodnie z art. 89 ust. 1 pkt 5 </w:t>
      </w:r>
      <w:r w:rsidR="00D07DCB" w:rsidRPr="00745DBF">
        <w:rPr>
          <w:bCs/>
          <w:sz w:val="24"/>
        </w:rPr>
        <w:t>ustawy Prawo Zamówień Publicznych</w:t>
      </w:r>
      <w:r>
        <w:rPr>
          <w:sz w:val="24"/>
        </w:rPr>
        <w:t xml:space="preserve"> oferta złożona przez </w:t>
      </w:r>
      <w:r w:rsidR="00E43D75" w:rsidRPr="00A163B9">
        <w:rPr>
          <w:sz w:val="24"/>
        </w:rPr>
        <w:t xml:space="preserve">Wykonawcę INTOP Warszawa Sp. z o.o., ul. Łukasza </w:t>
      </w:r>
      <w:proofErr w:type="spellStart"/>
      <w:r w:rsidR="00E43D75" w:rsidRPr="00A163B9">
        <w:rPr>
          <w:sz w:val="24"/>
        </w:rPr>
        <w:t>Drewny</w:t>
      </w:r>
      <w:proofErr w:type="spellEnd"/>
      <w:r w:rsidR="00E43D75" w:rsidRPr="00A163B9">
        <w:rPr>
          <w:sz w:val="24"/>
        </w:rPr>
        <w:t xml:space="preserve"> 70, 02-968 Warszawa</w:t>
      </w:r>
      <w:r w:rsidR="00E43D75">
        <w:rPr>
          <w:sz w:val="24"/>
        </w:rPr>
        <w:t xml:space="preserve"> </w:t>
      </w:r>
      <w:r w:rsidRPr="00E43D75">
        <w:rPr>
          <w:b/>
          <w:sz w:val="24"/>
        </w:rPr>
        <w:t>została odrzucona</w:t>
      </w:r>
      <w:r>
        <w:rPr>
          <w:sz w:val="24"/>
        </w:rPr>
        <w:t>.</w:t>
      </w:r>
    </w:p>
    <w:p w:rsidR="00F43B40" w:rsidRDefault="00B548FE">
      <w:pPr>
        <w:spacing w:line="360" w:lineRule="auto"/>
        <w:ind w:firstLine="708"/>
        <w:jc w:val="both"/>
        <w:rPr>
          <w:sz w:val="24"/>
        </w:rPr>
      </w:pPr>
      <w:r>
        <w:rPr>
          <w:bCs/>
          <w:sz w:val="24"/>
        </w:rPr>
        <w:t>Z</w:t>
      </w:r>
      <w:r w:rsidRPr="00745DBF">
        <w:rPr>
          <w:bCs/>
          <w:sz w:val="24"/>
        </w:rPr>
        <w:t>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43B40" w:rsidRDefault="00F43B40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F43B40" w:rsidRDefault="00F43B40">
      <w:pPr>
        <w:jc w:val="right"/>
        <w:rPr>
          <w:sz w:val="24"/>
        </w:rPr>
      </w:pPr>
    </w:p>
    <w:p w:rsidR="00F43B40" w:rsidRDefault="00BB51A3">
      <w:pPr>
        <w:jc w:val="right"/>
        <w:rPr>
          <w:sz w:val="24"/>
        </w:rPr>
      </w:pPr>
      <w:r w:rsidRPr="00BB51A3">
        <w:rPr>
          <w:sz w:val="24"/>
        </w:rPr>
        <w:t>mgr Sławomir</w:t>
      </w:r>
      <w:r w:rsidR="00F43B40">
        <w:rPr>
          <w:sz w:val="24"/>
        </w:rPr>
        <w:t xml:space="preserve"> </w:t>
      </w:r>
      <w:r w:rsidRPr="00BB51A3">
        <w:rPr>
          <w:sz w:val="24"/>
        </w:rPr>
        <w:t>Baum</w:t>
      </w:r>
    </w:p>
    <w:p w:rsidR="007C69D7" w:rsidRDefault="007C69D7" w:rsidP="007C69D7">
      <w:pPr>
        <w:jc w:val="right"/>
        <w:rPr>
          <w:sz w:val="24"/>
        </w:rPr>
      </w:pPr>
      <w:bookmarkStart w:id="0" w:name="_GoBack"/>
      <w:bookmarkEnd w:id="0"/>
    </w:p>
    <w:sectPr w:rsidR="007C69D7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6FF" w:rsidRDefault="00E906FF">
      <w:r>
        <w:separator/>
      </w:r>
    </w:p>
  </w:endnote>
  <w:endnote w:type="continuationSeparator" w:id="0">
    <w:p w:rsidR="00E906FF" w:rsidRDefault="00E9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DEB" w:rsidRDefault="007E7D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A957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8F9FB7" wp14:editId="31EEF88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7E7DEB" w:rsidRDefault="007E7DE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DEB" w:rsidRDefault="007E7DEB">
    <w:pPr>
      <w:pStyle w:val="Stopka"/>
      <w:tabs>
        <w:tab w:val="clear" w:pos="4536"/>
      </w:tabs>
      <w:jc w:val="center"/>
    </w:pPr>
  </w:p>
  <w:p w:rsidR="007E7DEB" w:rsidRDefault="007E7DE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47BD">
      <w:rPr>
        <w:rStyle w:val="Numerstrony"/>
        <w:noProof/>
      </w:rPr>
      <w:t>15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6FF" w:rsidRDefault="00E906FF">
      <w:r>
        <w:separator/>
      </w:r>
    </w:p>
  </w:footnote>
  <w:footnote w:type="continuationSeparator" w:id="0">
    <w:p w:rsidR="00E906FF" w:rsidRDefault="00E90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F8" w:rsidRDefault="00FE14F8" w:rsidP="00FE14F8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F882371" wp14:editId="44C4601F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3CA85656" wp14:editId="2104E940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54750514" wp14:editId="2850BF63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CCAFAC1" wp14:editId="52028405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51A3" w:rsidRDefault="00BB51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7703F0A"/>
    <w:multiLevelType w:val="singleLevel"/>
    <w:tmpl w:val="4314A0C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A02FD2"/>
    <w:multiLevelType w:val="singleLevel"/>
    <w:tmpl w:val="46E8BBE8"/>
    <w:lvl w:ilvl="0">
      <w:start w:val="1"/>
      <w:numFmt w:val="bullet"/>
      <w:lvlText w:val="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6FF"/>
    <w:rsid w:val="000D6AC4"/>
    <w:rsid w:val="000F2783"/>
    <w:rsid w:val="001078C7"/>
    <w:rsid w:val="00237E33"/>
    <w:rsid w:val="00262AB7"/>
    <w:rsid w:val="00316888"/>
    <w:rsid w:val="0033611E"/>
    <w:rsid w:val="0036545F"/>
    <w:rsid w:val="003A6EB5"/>
    <w:rsid w:val="003D4071"/>
    <w:rsid w:val="0043665B"/>
    <w:rsid w:val="005769A6"/>
    <w:rsid w:val="005D3C7C"/>
    <w:rsid w:val="006239C1"/>
    <w:rsid w:val="0078410D"/>
    <w:rsid w:val="007C69D7"/>
    <w:rsid w:val="007E7DEB"/>
    <w:rsid w:val="00A163B9"/>
    <w:rsid w:val="00A957A1"/>
    <w:rsid w:val="00B50B40"/>
    <w:rsid w:val="00B548FE"/>
    <w:rsid w:val="00B853C1"/>
    <w:rsid w:val="00BB51A3"/>
    <w:rsid w:val="00C24F70"/>
    <w:rsid w:val="00C3507C"/>
    <w:rsid w:val="00D07DCB"/>
    <w:rsid w:val="00D67477"/>
    <w:rsid w:val="00E43D75"/>
    <w:rsid w:val="00E6491C"/>
    <w:rsid w:val="00E906FF"/>
    <w:rsid w:val="00EF47BD"/>
    <w:rsid w:val="00F43B40"/>
    <w:rsid w:val="00F4693E"/>
    <w:rsid w:val="00FE14F8"/>
    <w:rsid w:val="00F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E14F8"/>
  </w:style>
  <w:style w:type="paragraph" w:styleId="Tekstdymka">
    <w:name w:val="Balloon Text"/>
    <w:basedOn w:val="Normalny"/>
    <w:link w:val="TekstdymkaZnak"/>
    <w:rsid w:val="00FE14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E14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E14F8"/>
  </w:style>
  <w:style w:type="paragraph" w:styleId="Tekstdymka">
    <w:name w:val="Balloon Text"/>
    <w:basedOn w:val="Normalny"/>
    <w:link w:val="TekstdymkaZnak"/>
    <w:rsid w:val="00FE14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E14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844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2020-01-16T13:00:00Z</cp:lastPrinted>
  <dcterms:created xsi:type="dcterms:W3CDTF">2020-01-16T13:26:00Z</dcterms:created>
  <dcterms:modified xsi:type="dcterms:W3CDTF">2020-01-16T13:27:00Z</dcterms:modified>
</cp:coreProperties>
</file>