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C0C" w:rsidRPr="002B170B" w:rsidRDefault="007F4C0C" w:rsidP="007F4C0C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-180975</wp:posOffset>
            </wp:positionH>
            <wp:positionV relativeFrom="paragraph">
              <wp:posOffset>-15240</wp:posOffset>
            </wp:positionV>
            <wp:extent cx="773430" cy="848360"/>
            <wp:effectExtent l="0" t="0" r="7620" b="889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430" cy="848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7F4C0C" w:rsidRPr="002B170B" w:rsidRDefault="00F83624" w:rsidP="007F4C0C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tel. 061 28 35 225</w:t>
      </w:r>
      <w:r w:rsidR="007F4C0C" w:rsidRPr="002B170B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; mail: umiejski@srem.pl</w:t>
      </w:r>
    </w:p>
    <w:p w:rsidR="007F4C0C" w:rsidRPr="002B170B" w:rsidRDefault="007F4C0C" w:rsidP="007F4C0C">
      <w:pPr>
        <w:rPr>
          <w:b/>
          <w:sz w:val="32"/>
          <w:szCs w:val="32"/>
          <w:lang w:val="en-US"/>
        </w:rPr>
      </w:pPr>
    </w:p>
    <w:p w:rsidR="007F4C0C" w:rsidRPr="002B170B" w:rsidRDefault="007F4C0C" w:rsidP="007F4C0C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7F4C0C" w:rsidRPr="002B170B" w:rsidRDefault="007F4C0C" w:rsidP="007F4C0C">
      <w:pPr>
        <w:spacing w:before="60"/>
        <w:rPr>
          <w:b/>
          <w:sz w:val="16"/>
          <w:szCs w:val="16"/>
        </w:rPr>
      </w:pPr>
    </w:p>
    <w:p w:rsidR="007F4C0C" w:rsidRPr="002B170B" w:rsidRDefault="007F4C0C" w:rsidP="00D4710B">
      <w:pPr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ust. 1 i 2 ustawy z dnia 21 sierpnia 1997 r. o gospodarce</w:t>
      </w:r>
      <w:r w:rsidR="00D4710B">
        <w:rPr>
          <w:sz w:val="24"/>
          <w:szCs w:val="24"/>
        </w:rPr>
        <w:t xml:space="preserve"> nieruchomościami (Dz. U. z 2018 r. </w:t>
      </w:r>
      <w:r w:rsidRPr="002B170B">
        <w:rPr>
          <w:sz w:val="24"/>
          <w:szCs w:val="24"/>
        </w:rPr>
        <w:t xml:space="preserve">poz. </w:t>
      </w:r>
      <w:r w:rsidR="00D4710B">
        <w:rPr>
          <w:sz w:val="24"/>
          <w:szCs w:val="24"/>
        </w:rPr>
        <w:t>2204</w:t>
      </w:r>
      <w:r w:rsidRPr="002B170B">
        <w:rPr>
          <w:sz w:val="24"/>
          <w:szCs w:val="24"/>
        </w:rPr>
        <w:t xml:space="preserve"> z</w:t>
      </w:r>
      <w:r w:rsidR="00D4710B">
        <w:rPr>
          <w:sz w:val="24"/>
          <w:szCs w:val="24"/>
        </w:rPr>
        <w:t>e</w:t>
      </w:r>
      <w:r w:rsidRPr="002B170B">
        <w:rPr>
          <w:sz w:val="24"/>
          <w:szCs w:val="24"/>
        </w:rPr>
        <w:t xml:space="preserve"> zm.).</w:t>
      </w:r>
    </w:p>
    <w:p w:rsidR="007F4C0C" w:rsidRPr="002B170B" w:rsidRDefault="007F4C0C" w:rsidP="007F4C0C">
      <w:pPr>
        <w:jc w:val="both"/>
        <w:rPr>
          <w:sz w:val="16"/>
          <w:szCs w:val="16"/>
        </w:rPr>
      </w:pPr>
    </w:p>
    <w:p w:rsidR="007F4C0C" w:rsidRPr="002B170B" w:rsidRDefault="007F4C0C" w:rsidP="007F4C0C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7F4C0C" w:rsidRPr="002B170B" w:rsidRDefault="007F4C0C" w:rsidP="007F4C0C">
      <w:pPr>
        <w:spacing w:line="360" w:lineRule="exact"/>
        <w:jc w:val="center"/>
        <w:rPr>
          <w:b/>
          <w:sz w:val="26"/>
          <w:u w:val="single"/>
        </w:rPr>
      </w:pPr>
    </w:p>
    <w:p w:rsidR="007F4C0C" w:rsidRPr="002B170B" w:rsidRDefault="007F4C0C" w:rsidP="00010A5B">
      <w:pPr>
        <w:jc w:val="center"/>
        <w:rPr>
          <w:szCs w:val="20"/>
        </w:rPr>
      </w:pPr>
      <w:r w:rsidRPr="002B170B">
        <w:rPr>
          <w:szCs w:val="20"/>
        </w:rPr>
        <w:t>informuje, że przeznaczona została do sprzedaży w trybie nieograniczonego przetargu ust</w:t>
      </w:r>
      <w:r w:rsidR="00D4710B">
        <w:rPr>
          <w:szCs w:val="20"/>
        </w:rPr>
        <w:t>nego nieruchomość</w:t>
      </w:r>
      <w:r w:rsidRPr="002B170B">
        <w:rPr>
          <w:szCs w:val="20"/>
        </w:rPr>
        <w:t xml:space="preserve"> położona w Śremie </w:t>
      </w:r>
      <w:r w:rsidR="00B13110">
        <w:rPr>
          <w:szCs w:val="20"/>
        </w:rPr>
        <w:br/>
      </w:r>
      <w:r w:rsidR="009E7F0D">
        <w:rPr>
          <w:szCs w:val="20"/>
        </w:rPr>
        <w:t>w rejonie</w:t>
      </w:r>
      <w:r w:rsidR="00010A5B">
        <w:rPr>
          <w:szCs w:val="20"/>
        </w:rPr>
        <w:t xml:space="preserve"> ulicy</w:t>
      </w:r>
      <w:r>
        <w:rPr>
          <w:szCs w:val="20"/>
        </w:rPr>
        <w:t xml:space="preserve"> </w:t>
      </w:r>
      <w:r w:rsidR="00B13110">
        <w:rPr>
          <w:szCs w:val="20"/>
        </w:rPr>
        <w:t>Wiosny Ludów</w:t>
      </w:r>
    </w:p>
    <w:p w:rsidR="007F4C0C" w:rsidRPr="002B170B" w:rsidRDefault="007F4C0C" w:rsidP="007F4C0C">
      <w:pPr>
        <w:jc w:val="center"/>
        <w:rPr>
          <w:sz w:val="8"/>
          <w:szCs w:val="8"/>
        </w:rPr>
      </w:pPr>
    </w:p>
    <w:tbl>
      <w:tblPr>
        <w:tblW w:w="0" w:type="auto"/>
        <w:jc w:val="center"/>
        <w:tblInd w:w="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5"/>
        <w:gridCol w:w="1875"/>
        <w:gridCol w:w="2095"/>
        <w:gridCol w:w="2373"/>
      </w:tblGrid>
      <w:tr w:rsidR="00D4710B" w:rsidRPr="002B170B" w:rsidTr="00010A5B">
        <w:trPr>
          <w:trHeight w:val="210"/>
          <w:jc w:val="center"/>
        </w:trPr>
        <w:tc>
          <w:tcPr>
            <w:tcW w:w="2375" w:type="dxa"/>
          </w:tcPr>
          <w:p w:rsidR="00D4710B" w:rsidRPr="002B170B" w:rsidRDefault="00D4710B" w:rsidP="00010A5B">
            <w:pPr>
              <w:jc w:val="center"/>
              <w:rPr>
                <w:b/>
                <w:spacing w:val="-2"/>
                <w:szCs w:val="20"/>
              </w:rPr>
            </w:pPr>
            <w:r>
              <w:rPr>
                <w:b/>
                <w:spacing w:val="-2"/>
                <w:szCs w:val="20"/>
              </w:rPr>
              <w:t>n</w:t>
            </w:r>
            <w:r w:rsidRPr="002B170B">
              <w:rPr>
                <w:b/>
                <w:spacing w:val="-2"/>
                <w:szCs w:val="20"/>
              </w:rPr>
              <w:t>r</w:t>
            </w:r>
            <w:r>
              <w:rPr>
                <w:b/>
                <w:spacing w:val="-2"/>
                <w:szCs w:val="20"/>
              </w:rPr>
              <w:t xml:space="preserve"> działk</w:t>
            </w:r>
            <w:r w:rsidR="004310A2">
              <w:rPr>
                <w:b/>
                <w:spacing w:val="-2"/>
                <w:szCs w:val="20"/>
              </w:rPr>
              <w:t>i</w:t>
            </w:r>
          </w:p>
        </w:tc>
        <w:tc>
          <w:tcPr>
            <w:tcW w:w="1875" w:type="dxa"/>
          </w:tcPr>
          <w:p w:rsidR="00D4710B" w:rsidRPr="002B170B" w:rsidRDefault="00D4710B" w:rsidP="00CB5579">
            <w:pPr>
              <w:jc w:val="center"/>
              <w:rPr>
                <w:b/>
                <w:spacing w:val="-2"/>
                <w:szCs w:val="20"/>
              </w:rPr>
            </w:pPr>
            <w:r w:rsidRPr="002B170B">
              <w:rPr>
                <w:b/>
                <w:spacing w:val="-2"/>
                <w:szCs w:val="20"/>
              </w:rPr>
              <w:t>powierzchnia</w:t>
            </w:r>
          </w:p>
        </w:tc>
        <w:tc>
          <w:tcPr>
            <w:tcW w:w="2095" w:type="dxa"/>
          </w:tcPr>
          <w:p w:rsidR="00D4710B" w:rsidRPr="00F67E97" w:rsidRDefault="00D4710B" w:rsidP="00D4710B">
            <w:pPr>
              <w:jc w:val="center"/>
              <w:rPr>
                <w:b/>
              </w:rPr>
            </w:pPr>
            <w:r w:rsidRPr="00F67E97">
              <w:rPr>
                <w:b/>
              </w:rPr>
              <w:t>cena /netto/</w:t>
            </w:r>
          </w:p>
          <w:p w:rsidR="00D4710B" w:rsidRPr="002B170B" w:rsidRDefault="00D4710B" w:rsidP="00D4710B">
            <w:pPr>
              <w:jc w:val="center"/>
              <w:rPr>
                <w:b/>
                <w:spacing w:val="-2"/>
                <w:szCs w:val="20"/>
              </w:rPr>
            </w:pPr>
            <w:r w:rsidRPr="00F67E97">
              <w:rPr>
                <w:b/>
              </w:rPr>
              <w:t>nieruchomości</w:t>
            </w:r>
          </w:p>
        </w:tc>
        <w:tc>
          <w:tcPr>
            <w:tcW w:w="2373" w:type="dxa"/>
          </w:tcPr>
          <w:p w:rsidR="00D4710B" w:rsidRPr="002B170B" w:rsidRDefault="00D4710B" w:rsidP="00894B88">
            <w:pPr>
              <w:jc w:val="center"/>
              <w:rPr>
                <w:b/>
                <w:spacing w:val="-2"/>
                <w:szCs w:val="20"/>
              </w:rPr>
            </w:pPr>
            <w:r w:rsidRPr="002B170B">
              <w:rPr>
                <w:b/>
                <w:spacing w:val="-2"/>
                <w:szCs w:val="20"/>
              </w:rPr>
              <w:t>KW</w:t>
            </w:r>
          </w:p>
        </w:tc>
      </w:tr>
      <w:tr w:rsidR="00D4710B" w:rsidRPr="002B170B" w:rsidTr="00010A5B">
        <w:trPr>
          <w:trHeight w:val="407"/>
          <w:jc w:val="center"/>
        </w:trPr>
        <w:tc>
          <w:tcPr>
            <w:tcW w:w="2375" w:type="dxa"/>
            <w:vAlign w:val="center"/>
          </w:tcPr>
          <w:p w:rsidR="00D4710B" w:rsidRPr="002B170B" w:rsidRDefault="00B13110" w:rsidP="00494FED">
            <w:pPr>
              <w:jc w:val="center"/>
              <w:rPr>
                <w:spacing w:val="-2"/>
                <w:szCs w:val="20"/>
              </w:rPr>
            </w:pPr>
            <w:r>
              <w:rPr>
                <w:spacing w:val="-2"/>
                <w:szCs w:val="20"/>
              </w:rPr>
              <w:t>2050</w:t>
            </w:r>
          </w:p>
        </w:tc>
        <w:tc>
          <w:tcPr>
            <w:tcW w:w="1875" w:type="dxa"/>
            <w:vAlign w:val="center"/>
          </w:tcPr>
          <w:p w:rsidR="00D4710B" w:rsidRPr="002B170B" w:rsidRDefault="004310A2" w:rsidP="004310A2">
            <w:pPr>
              <w:jc w:val="center"/>
              <w:rPr>
                <w:spacing w:val="-2"/>
                <w:szCs w:val="20"/>
              </w:rPr>
            </w:pPr>
            <w:r>
              <w:rPr>
                <w:spacing w:val="-2"/>
                <w:szCs w:val="20"/>
              </w:rPr>
              <w:t>0</w:t>
            </w:r>
            <w:r w:rsidR="00D4710B">
              <w:rPr>
                <w:spacing w:val="-2"/>
                <w:szCs w:val="20"/>
              </w:rPr>
              <w:t>.</w:t>
            </w:r>
            <w:r w:rsidR="00B13110">
              <w:rPr>
                <w:spacing w:val="-2"/>
                <w:szCs w:val="20"/>
              </w:rPr>
              <w:t>0627</w:t>
            </w:r>
            <w:r w:rsidR="00D4710B">
              <w:rPr>
                <w:spacing w:val="-2"/>
                <w:szCs w:val="20"/>
              </w:rPr>
              <w:t xml:space="preserve"> ha</w:t>
            </w:r>
          </w:p>
        </w:tc>
        <w:tc>
          <w:tcPr>
            <w:tcW w:w="2095" w:type="dxa"/>
            <w:vAlign w:val="center"/>
          </w:tcPr>
          <w:p w:rsidR="00D4710B" w:rsidRPr="002B170B" w:rsidRDefault="00E513EA" w:rsidP="00E513EA">
            <w:pPr>
              <w:jc w:val="center"/>
              <w:rPr>
                <w:spacing w:val="-2"/>
                <w:szCs w:val="20"/>
              </w:rPr>
            </w:pPr>
            <w:r>
              <w:rPr>
                <w:spacing w:val="-2"/>
                <w:szCs w:val="20"/>
              </w:rPr>
              <w:t>28</w:t>
            </w:r>
            <w:r w:rsidR="00D4710B">
              <w:rPr>
                <w:spacing w:val="-2"/>
                <w:szCs w:val="20"/>
              </w:rPr>
              <w:t> 00</w:t>
            </w:r>
            <w:r>
              <w:rPr>
                <w:spacing w:val="-2"/>
                <w:szCs w:val="20"/>
              </w:rPr>
              <w:t>0</w:t>
            </w:r>
            <w:r w:rsidR="00D4710B">
              <w:rPr>
                <w:spacing w:val="-2"/>
                <w:szCs w:val="20"/>
              </w:rPr>
              <w:t>,00 zł</w:t>
            </w:r>
          </w:p>
        </w:tc>
        <w:tc>
          <w:tcPr>
            <w:tcW w:w="2373" w:type="dxa"/>
            <w:vAlign w:val="center"/>
          </w:tcPr>
          <w:p w:rsidR="00D4710B" w:rsidRPr="002B170B" w:rsidRDefault="00D4710B" w:rsidP="00B13110">
            <w:pPr>
              <w:jc w:val="center"/>
              <w:rPr>
                <w:spacing w:val="-2"/>
                <w:szCs w:val="20"/>
              </w:rPr>
            </w:pPr>
            <w:r w:rsidRPr="002B170B">
              <w:rPr>
                <w:spacing w:val="-2"/>
                <w:szCs w:val="20"/>
              </w:rPr>
              <w:t>PO1M/000</w:t>
            </w:r>
            <w:r w:rsidR="00E513EA">
              <w:rPr>
                <w:spacing w:val="-2"/>
                <w:szCs w:val="20"/>
              </w:rPr>
              <w:t>09280</w:t>
            </w:r>
            <w:r w:rsidRPr="002B170B">
              <w:rPr>
                <w:spacing w:val="-2"/>
                <w:szCs w:val="20"/>
              </w:rPr>
              <w:t>/</w:t>
            </w:r>
            <w:r w:rsidR="00B13110">
              <w:rPr>
                <w:spacing w:val="-2"/>
                <w:szCs w:val="20"/>
              </w:rPr>
              <w:t>0</w:t>
            </w:r>
          </w:p>
        </w:tc>
      </w:tr>
    </w:tbl>
    <w:p w:rsidR="007F4C0C" w:rsidRPr="002B170B" w:rsidRDefault="007F4C0C" w:rsidP="007F4C0C">
      <w:pPr>
        <w:jc w:val="both"/>
        <w:rPr>
          <w:sz w:val="8"/>
          <w:szCs w:val="8"/>
        </w:rPr>
      </w:pPr>
    </w:p>
    <w:p w:rsidR="00E674B3" w:rsidRPr="00E674B3" w:rsidRDefault="00010A5B" w:rsidP="00010A5B">
      <w:pPr>
        <w:autoSpaceDE w:val="0"/>
        <w:autoSpaceDN w:val="0"/>
        <w:adjustRightInd w:val="0"/>
        <w:jc w:val="both"/>
      </w:pPr>
      <w:r w:rsidRPr="00753BF6">
        <w:t>Przedmiotow</w:t>
      </w:r>
      <w:r w:rsidR="00E674B3">
        <w:t>a nieruchomość położona jest na obszarze, dla którego nie obowiązuje miejscowy plan zagosp</w:t>
      </w:r>
      <w:r w:rsidR="008F155A">
        <w:t>odarowania przestrzennego</w:t>
      </w:r>
      <w:r w:rsidR="00E674B3">
        <w:t>. Na działce usytuowane są tymczasowe obiekty budowlane (garaże blasza</w:t>
      </w:r>
      <w:r w:rsidR="008F155A">
        <w:t>ne), które nie stanowią składowej grunty, a tym samym nie są przedmiotem sprzedaży</w:t>
      </w:r>
      <w:r w:rsidR="00E674B3">
        <w:t>.</w:t>
      </w:r>
      <w:r w:rsidR="008F155A">
        <w:t xml:space="preserve"> Wymieniony wyżej grunt objęty</w:t>
      </w:r>
      <w:r w:rsidR="00E674B3">
        <w:t xml:space="preserve"> </w:t>
      </w:r>
      <w:r w:rsidR="008F155A">
        <w:t>jest umową dzierżawy. W</w:t>
      </w:r>
      <w:r w:rsidR="00B94AEB">
        <w:t xml:space="preserve"> związku z tym, że dzierżawca nie żyje, ustalenie osoby, której przysługiwać będą prawa </w:t>
      </w:r>
      <w:r w:rsidR="00B94AEB">
        <w:br/>
        <w:t xml:space="preserve">z umowy dzierżawy nastąpi w postępowaniu spadkowym. </w:t>
      </w:r>
    </w:p>
    <w:p w:rsidR="00AB74ED" w:rsidRDefault="00AB74ED" w:rsidP="00AB74ED">
      <w:pPr>
        <w:jc w:val="both"/>
        <w:rPr>
          <w:szCs w:val="24"/>
        </w:rPr>
      </w:pPr>
      <w:r w:rsidRPr="00926889">
        <w:rPr>
          <w:szCs w:val="24"/>
        </w:rPr>
        <w:t>Cena wywoławcza w pier</w:t>
      </w:r>
      <w:r>
        <w:rPr>
          <w:szCs w:val="24"/>
        </w:rPr>
        <w:t>w</w:t>
      </w:r>
      <w:r w:rsidR="00E674B3">
        <w:rPr>
          <w:szCs w:val="24"/>
        </w:rPr>
        <w:t>szym przetargu będzie wynosić 28</w:t>
      </w:r>
      <w:r>
        <w:rPr>
          <w:szCs w:val="24"/>
        </w:rPr>
        <w:t> </w:t>
      </w:r>
      <w:r w:rsidR="00B94AEB">
        <w:rPr>
          <w:szCs w:val="24"/>
        </w:rPr>
        <w:t>0</w:t>
      </w:r>
      <w:r>
        <w:rPr>
          <w:szCs w:val="24"/>
        </w:rPr>
        <w:t>00,00 zł netto (</w:t>
      </w:r>
      <w:r w:rsidRPr="00926889">
        <w:rPr>
          <w:szCs w:val="24"/>
        </w:rPr>
        <w:t xml:space="preserve">słownie: </w:t>
      </w:r>
      <w:r w:rsidR="00E674B3">
        <w:rPr>
          <w:szCs w:val="24"/>
        </w:rPr>
        <w:t>dwadzieścia osiem</w:t>
      </w:r>
      <w:r w:rsidR="004E696F">
        <w:rPr>
          <w:szCs w:val="24"/>
        </w:rPr>
        <w:t xml:space="preserve"> </w:t>
      </w:r>
      <w:r>
        <w:rPr>
          <w:szCs w:val="24"/>
        </w:rPr>
        <w:t>tysięcy złotych 00/100).</w:t>
      </w:r>
    </w:p>
    <w:p w:rsidR="00C46A86" w:rsidRPr="00C74C78" w:rsidRDefault="00C46A86" w:rsidP="00C46A86">
      <w:pPr>
        <w:jc w:val="both"/>
      </w:pPr>
      <w:r>
        <w:t xml:space="preserve">Sprzedaż zwolniona będzie z podatku VAT </w:t>
      </w:r>
      <w:r w:rsidRPr="00C74C78">
        <w:t xml:space="preserve">na podstawie art. 43 ust. 1 </w:t>
      </w:r>
      <w:r>
        <w:br/>
        <w:t>pkt 9</w:t>
      </w:r>
      <w:r w:rsidRPr="00C74C78">
        <w:t xml:space="preserve"> ustawy o </w:t>
      </w:r>
      <w:r>
        <w:t>podatku od towarów i usług (</w:t>
      </w:r>
      <w:r w:rsidRPr="00C74C78">
        <w:t>Dz. U. z 201</w:t>
      </w:r>
      <w:r>
        <w:t>8</w:t>
      </w:r>
      <w:r w:rsidRPr="00C74C78">
        <w:t xml:space="preserve"> r. poz. </w:t>
      </w:r>
      <w:r>
        <w:t>2174</w:t>
      </w:r>
      <w:r w:rsidRPr="00C74C78">
        <w:t xml:space="preserve"> </w:t>
      </w:r>
      <w:r>
        <w:br/>
      </w:r>
      <w:r w:rsidRPr="00C74C78">
        <w:t>ze zm.).</w:t>
      </w:r>
    </w:p>
    <w:p w:rsidR="007F4C0C" w:rsidRPr="002B170B" w:rsidRDefault="007F4C0C" w:rsidP="007F4C0C">
      <w:pPr>
        <w:jc w:val="both"/>
      </w:pPr>
      <w:r w:rsidRPr="002B170B">
        <w:t>Zgodnie z art. 35 ust.2 pkt.12 ustawy o gospodarce nieruchomościami z dnia 21</w:t>
      </w:r>
      <w:r w:rsidR="00B6056E">
        <w:t> sierpnia 1997 r. (Dz. U. z 2018</w:t>
      </w:r>
      <w:r w:rsidRPr="002B170B">
        <w:t xml:space="preserve"> r. poz. </w:t>
      </w:r>
      <w:r w:rsidR="00B6056E">
        <w:t>2204</w:t>
      </w:r>
      <w:r w:rsidRPr="002B170B">
        <w:t xml:space="preserve"> z</w:t>
      </w:r>
      <w:r w:rsidR="00B6056E">
        <w:t>e</w:t>
      </w:r>
      <w:r w:rsidRPr="002B170B">
        <w:t xml:space="preserve"> zm.) osoby, którym przysługuje pierwszeństwo w nabyciu nieruchomości na podstawie art. 34 ust.1 pkt.1 i 2 tejże ustawy, zobowiązane są do złożenia wniosku w terminie </w:t>
      </w:r>
      <w:r w:rsidR="00B6056E">
        <w:br/>
      </w:r>
      <w:r w:rsidRPr="002B170B">
        <w:t>6 tygodni licząc od dnia wywieszenia wykazu.</w:t>
      </w:r>
    </w:p>
    <w:p w:rsidR="007F4C0C" w:rsidRPr="002B170B" w:rsidRDefault="007F4C0C" w:rsidP="007F4C0C">
      <w:pPr>
        <w:jc w:val="both"/>
        <w:rPr>
          <w:spacing w:val="-2"/>
        </w:rPr>
      </w:pPr>
      <w:r w:rsidRPr="002B170B">
        <w:rPr>
          <w:spacing w:val="-2"/>
        </w:rPr>
        <w:t xml:space="preserve">Szczegółowych informacji w sprawie sprzedaży wymienionej w wykazie nieruchomości udzielają pracownicy Zespołu </w:t>
      </w:r>
      <w:r w:rsidR="00E8290E">
        <w:rPr>
          <w:spacing w:val="-2"/>
        </w:rPr>
        <w:t xml:space="preserve">Obsługi Inwestorów </w:t>
      </w:r>
      <w:r w:rsidR="00AB74ED">
        <w:t xml:space="preserve">Urzędu Miejskiego w Śremie, </w:t>
      </w:r>
      <w:r w:rsidR="00AB74ED" w:rsidRPr="00F67E97">
        <w:t>tel. 61 28</w:t>
      </w:r>
      <w:r w:rsidR="00AB74ED">
        <w:t xml:space="preserve"> 47 </w:t>
      </w:r>
      <w:r w:rsidR="00AB74ED" w:rsidRPr="00F67E97">
        <w:t>134</w:t>
      </w:r>
      <w:r w:rsidR="00AB74ED">
        <w:t>.</w:t>
      </w:r>
    </w:p>
    <w:p w:rsidR="007F4C0C" w:rsidRDefault="007F4C0C" w:rsidP="007F4C0C"/>
    <w:p w:rsidR="00E8290E" w:rsidRDefault="00E8290E" w:rsidP="007F4C0C"/>
    <w:p w:rsidR="00DE3705" w:rsidRDefault="00DE3705" w:rsidP="007F4C0C">
      <w:pPr>
        <w:rPr>
          <w:sz w:val="20"/>
        </w:rPr>
      </w:pPr>
    </w:p>
    <w:p w:rsidR="00913B6A" w:rsidRDefault="00913B6A" w:rsidP="007F4C0C">
      <w:pPr>
        <w:rPr>
          <w:sz w:val="20"/>
        </w:rPr>
      </w:pPr>
    </w:p>
    <w:p w:rsidR="00DE3705" w:rsidRDefault="00DE3705" w:rsidP="007F4C0C">
      <w:pPr>
        <w:rPr>
          <w:sz w:val="20"/>
        </w:rPr>
      </w:pPr>
      <w:bookmarkStart w:id="0" w:name="_GoBack"/>
      <w:bookmarkEnd w:id="0"/>
    </w:p>
    <w:p w:rsidR="007F4C0C" w:rsidRPr="002B170B" w:rsidRDefault="007F4C0C" w:rsidP="007F4C0C">
      <w:pPr>
        <w:rPr>
          <w:sz w:val="20"/>
        </w:rPr>
      </w:pPr>
      <w:r w:rsidRPr="002B170B">
        <w:rPr>
          <w:sz w:val="20"/>
        </w:rPr>
        <w:t xml:space="preserve">Wykaz wywieszono dnia ..... </w:t>
      </w:r>
      <w:r w:rsidR="00913B6A">
        <w:rPr>
          <w:sz w:val="20"/>
        </w:rPr>
        <w:t>października</w:t>
      </w:r>
      <w:r w:rsidRPr="002B170B">
        <w:rPr>
          <w:sz w:val="20"/>
        </w:rPr>
        <w:t xml:space="preserve"> 201</w:t>
      </w:r>
      <w:r w:rsidR="00AB74ED">
        <w:rPr>
          <w:sz w:val="20"/>
        </w:rPr>
        <w:t>9</w:t>
      </w:r>
      <w:r w:rsidRPr="002B170B">
        <w:rPr>
          <w:sz w:val="20"/>
        </w:rPr>
        <w:t xml:space="preserve"> r.</w:t>
      </w:r>
    </w:p>
    <w:p w:rsidR="007F4C0C" w:rsidRPr="002B170B" w:rsidRDefault="007F4C0C" w:rsidP="007F4C0C">
      <w:pPr>
        <w:rPr>
          <w:sz w:val="20"/>
        </w:rPr>
      </w:pPr>
    </w:p>
    <w:p w:rsidR="007F4C0C" w:rsidRPr="002B170B" w:rsidRDefault="007F4C0C" w:rsidP="007F4C0C">
      <w:pPr>
        <w:jc w:val="both"/>
        <w:rPr>
          <w:sz w:val="20"/>
        </w:rPr>
      </w:pPr>
      <w:r w:rsidRPr="002B170B">
        <w:rPr>
          <w:sz w:val="20"/>
        </w:rPr>
        <w:t xml:space="preserve">Zdjęto dnia .... </w:t>
      </w:r>
      <w:r w:rsidR="00913B6A">
        <w:rPr>
          <w:sz w:val="20"/>
        </w:rPr>
        <w:t>listopada</w:t>
      </w:r>
      <w:r w:rsidRPr="002B170B">
        <w:rPr>
          <w:sz w:val="20"/>
        </w:rPr>
        <w:t xml:space="preserve"> 201</w:t>
      </w:r>
      <w:r w:rsidR="00AB74ED">
        <w:rPr>
          <w:sz w:val="20"/>
        </w:rPr>
        <w:t>9</w:t>
      </w:r>
      <w:r w:rsidRPr="002B170B">
        <w:rPr>
          <w:sz w:val="20"/>
        </w:rPr>
        <w:t xml:space="preserve"> r. </w:t>
      </w:r>
    </w:p>
    <w:p w:rsidR="00E8290E" w:rsidRDefault="00913B6A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74F28E40" wp14:editId="184825BD">
            <wp:simplePos x="0" y="0"/>
            <wp:positionH relativeFrom="column">
              <wp:posOffset>-1270</wp:posOffset>
            </wp:positionH>
            <wp:positionV relativeFrom="paragraph">
              <wp:posOffset>84455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290E" w:rsidRDefault="00E8290E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</w:p>
    <w:p w:rsidR="00E8290E" w:rsidRDefault="00E8290E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</w:p>
    <w:p w:rsidR="00E44331" w:rsidRDefault="00E44331" w:rsidP="00E54B83">
      <w:pPr>
        <w:jc w:val="center"/>
        <w:rPr>
          <w:b/>
          <w:spacing w:val="20"/>
        </w:rPr>
      </w:pPr>
    </w:p>
    <w:p w:rsidR="00D12B2E" w:rsidRPr="00E54B83" w:rsidRDefault="00E54B83" w:rsidP="00E54B83">
      <w:pPr>
        <w:jc w:val="center"/>
        <w:rPr>
          <w:b/>
          <w:spacing w:val="20"/>
        </w:rPr>
      </w:pPr>
      <w:r w:rsidRPr="00E54B83">
        <w:rPr>
          <w:b/>
          <w:spacing w:val="20"/>
        </w:rPr>
        <w:t>Nieruchomość przeznaczona do sprzedaży</w:t>
      </w:r>
      <w:r w:rsidR="00B13110">
        <w:rPr>
          <w:b/>
          <w:spacing w:val="20"/>
        </w:rPr>
        <w:t>, dz. 2050</w:t>
      </w:r>
    </w:p>
    <w:p w:rsidR="00263BBB" w:rsidRDefault="00263BBB">
      <w:pPr>
        <w:rPr>
          <w:color w:val="FF0000"/>
          <w:spacing w:val="20"/>
        </w:rPr>
      </w:pPr>
    </w:p>
    <w:p w:rsidR="00263BBB" w:rsidRDefault="00B13110" w:rsidP="00E54B83">
      <w:pPr>
        <w:jc w:val="center"/>
        <w:rPr>
          <w:spacing w:val="20"/>
        </w:rPr>
      </w:pPr>
      <w:r>
        <w:rPr>
          <w:noProof/>
          <w:spacing w:val="20"/>
        </w:rPr>
        <w:drawing>
          <wp:inline distT="0" distB="0" distL="0" distR="0">
            <wp:extent cx="5574030" cy="5685155"/>
            <wp:effectExtent l="0" t="0" r="762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4030" cy="5685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4B83" w:rsidRPr="002B170B" w:rsidRDefault="00E54B83" w:rsidP="00E54B83"/>
    <w:p w:rsidR="00DE3705" w:rsidRDefault="00DE3705" w:rsidP="00E54B83">
      <w:pPr>
        <w:rPr>
          <w:sz w:val="20"/>
        </w:rPr>
      </w:pPr>
    </w:p>
    <w:p w:rsidR="00DE3705" w:rsidRDefault="00DE3705" w:rsidP="00E54B83">
      <w:pPr>
        <w:rPr>
          <w:sz w:val="20"/>
        </w:rPr>
      </w:pPr>
    </w:p>
    <w:p w:rsidR="00DE3705" w:rsidRDefault="00DE3705" w:rsidP="00E54B83">
      <w:pPr>
        <w:rPr>
          <w:sz w:val="20"/>
        </w:rPr>
      </w:pPr>
    </w:p>
    <w:p w:rsidR="00DE3705" w:rsidRDefault="00DE3705" w:rsidP="00E54B83">
      <w:pPr>
        <w:rPr>
          <w:sz w:val="20"/>
        </w:rPr>
      </w:pPr>
    </w:p>
    <w:p w:rsidR="00E54B83" w:rsidRPr="002B170B" w:rsidRDefault="00E54B83" w:rsidP="00E54B83">
      <w:pPr>
        <w:rPr>
          <w:sz w:val="20"/>
        </w:rPr>
      </w:pPr>
      <w:r w:rsidRPr="002B170B">
        <w:rPr>
          <w:sz w:val="20"/>
        </w:rPr>
        <w:t xml:space="preserve">Wykaz wywieszono dnia ..... </w:t>
      </w:r>
      <w:r w:rsidR="00913B6A">
        <w:rPr>
          <w:sz w:val="20"/>
        </w:rPr>
        <w:t>października</w:t>
      </w:r>
      <w:r w:rsidRPr="002B170B">
        <w:rPr>
          <w:sz w:val="20"/>
        </w:rPr>
        <w:t xml:space="preserve"> 201</w:t>
      </w:r>
      <w:r>
        <w:rPr>
          <w:sz w:val="20"/>
        </w:rPr>
        <w:t>9</w:t>
      </w:r>
      <w:r w:rsidRPr="002B170B">
        <w:rPr>
          <w:sz w:val="20"/>
        </w:rPr>
        <w:t xml:space="preserve"> r.</w:t>
      </w:r>
    </w:p>
    <w:p w:rsidR="00E54B83" w:rsidRPr="002B170B" w:rsidRDefault="00E54B83" w:rsidP="00E54B83">
      <w:pPr>
        <w:rPr>
          <w:sz w:val="20"/>
        </w:rPr>
      </w:pPr>
    </w:p>
    <w:p w:rsidR="00E54B83" w:rsidRPr="00DE3705" w:rsidRDefault="00913B6A" w:rsidP="00DE3705">
      <w:pPr>
        <w:jc w:val="both"/>
        <w:rPr>
          <w:sz w:val="20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70A8673F" wp14:editId="078DE276">
            <wp:simplePos x="0" y="0"/>
            <wp:positionH relativeFrom="column">
              <wp:posOffset>3810</wp:posOffset>
            </wp:positionH>
            <wp:positionV relativeFrom="paragraph">
              <wp:posOffset>273685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4B83" w:rsidRPr="002B170B">
        <w:rPr>
          <w:sz w:val="20"/>
        </w:rPr>
        <w:t xml:space="preserve">Zdjęto dnia .... </w:t>
      </w:r>
      <w:r>
        <w:rPr>
          <w:sz w:val="20"/>
        </w:rPr>
        <w:t>listopada</w:t>
      </w:r>
      <w:r w:rsidR="00E54B83" w:rsidRPr="002B170B">
        <w:rPr>
          <w:sz w:val="20"/>
        </w:rPr>
        <w:t xml:space="preserve"> 201</w:t>
      </w:r>
      <w:r w:rsidR="00E54B83">
        <w:rPr>
          <w:sz w:val="20"/>
        </w:rPr>
        <w:t>9</w:t>
      </w:r>
      <w:r w:rsidR="00E54B83" w:rsidRPr="002B170B">
        <w:rPr>
          <w:sz w:val="20"/>
        </w:rPr>
        <w:t xml:space="preserve"> r. </w:t>
      </w:r>
    </w:p>
    <w:sectPr w:rsidR="00E54B83" w:rsidRPr="00DE3705" w:rsidSect="002959E2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093"/>
    <w:rsid w:val="00010A5B"/>
    <w:rsid w:val="00263BBB"/>
    <w:rsid w:val="004310A2"/>
    <w:rsid w:val="00494FED"/>
    <w:rsid w:val="004E696F"/>
    <w:rsid w:val="00653F3E"/>
    <w:rsid w:val="006576F4"/>
    <w:rsid w:val="006B0BFA"/>
    <w:rsid w:val="007F4C0C"/>
    <w:rsid w:val="00876093"/>
    <w:rsid w:val="00894B88"/>
    <w:rsid w:val="008F155A"/>
    <w:rsid w:val="00913B6A"/>
    <w:rsid w:val="009E7F0D"/>
    <w:rsid w:val="00AB74ED"/>
    <w:rsid w:val="00B13110"/>
    <w:rsid w:val="00B6056E"/>
    <w:rsid w:val="00B94AEB"/>
    <w:rsid w:val="00C15618"/>
    <w:rsid w:val="00C46A86"/>
    <w:rsid w:val="00C97C87"/>
    <w:rsid w:val="00D12B2E"/>
    <w:rsid w:val="00D4710B"/>
    <w:rsid w:val="00DE3705"/>
    <w:rsid w:val="00E44331"/>
    <w:rsid w:val="00E513EA"/>
    <w:rsid w:val="00E54B83"/>
    <w:rsid w:val="00E674B3"/>
    <w:rsid w:val="00E8290E"/>
    <w:rsid w:val="00F20C99"/>
    <w:rsid w:val="00F27E46"/>
    <w:rsid w:val="00F62E42"/>
    <w:rsid w:val="00F83624"/>
    <w:rsid w:val="00FA0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4C0C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63BB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3BBB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4C0C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63BB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3BBB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823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3001FE-9F8B-4DFB-9E6C-E3C04CBAF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293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Donat Tomczak</cp:lastModifiedBy>
  <cp:revision>24</cp:revision>
  <dcterms:created xsi:type="dcterms:W3CDTF">2014-01-07T11:28:00Z</dcterms:created>
  <dcterms:modified xsi:type="dcterms:W3CDTF">2019-10-29T12:07:00Z</dcterms:modified>
</cp:coreProperties>
</file>