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564C00">
      <w:pPr>
        <w:rPr>
          <w:b/>
          <w:bCs/>
          <w:sz w:val="24"/>
        </w:rPr>
      </w:pPr>
      <w:r w:rsidRPr="00564C00">
        <w:rPr>
          <w:b/>
          <w:bCs/>
          <w:sz w:val="24"/>
        </w:rPr>
        <w:t>Gmina Śrem</w:t>
      </w:r>
    </w:p>
    <w:p w:rsidR="006D4AB3" w:rsidRDefault="00564C00">
      <w:pPr>
        <w:rPr>
          <w:b/>
          <w:bCs/>
          <w:sz w:val="24"/>
        </w:rPr>
      </w:pPr>
      <w:r w:rsidRPr="00564C00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564C00">
        <w:rPr>
          <w:b/>
          <w:bCs/>
          <w:sz w:val="24"/>
        </w:rPr>
        <w:t>1</w:t>
      </w:r>
    </w:p>
    <w:p w:rsidR="006D4AB3" w:rsidRDefault="00564C00">
      <w:pPr>
        <w:rPr>
          <w:b/>
          <w:bCs/>
          <w:sz w:val="24"/>
        </w:rPr>
      </w:pPr>
      <w:r w:rsidRPr="00564C00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564C00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64C00" w:rsidRPr="00564C00">
        <w:rPr>
          <w:b/>
          <w:bCs/>
          <w:sz w:val="24"/>
        </w:rPr>
        <w:t>BP.271.39.2019.BS/2</w:t>
      </w:r>
      <w:r>
        <w:rPr>
          <w:sz w:val="24"/>
        </w:rPr>
        <w:tab/>
        <w:t xml:space="preserve"> </w:t>
      </w:r>
      <w:r w:rsidR="00564C00" w:rsidRPr="00564C00">
        <w:rPr>
          <w:sz w:val="24"/>
        </w:rPr>
        <w:t>Śrem</w:t>
      </w:r>
      <w:r>
        <w:rPr>
          <w:sz w:val="24"/>
        </w:rPr>
        <w:t xml:space="preserve"> dnia: </w:t>
      </w:r>
      <w:r w:rsidR="00564C00" w:rsidRPr="00564C00">
        <w:rPr>
          <w:sz w:val="24"/>
        </w:rPr>
        <w:t>2019-10-28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</w:t>
      </w:r>
      <w:r w:rsidR="00A3425A">
        <w:rPr>
          <w:rFonts w:ascii="Times New Roman" w:hAnsi="Times New Roman"/>
        </w:rPr>
        <w:t>Ogłoszenia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901B1D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</w:rPr>
        <w:t xml:space="preserve">Uprzejmie informujemy, iż w dniu </w:t>
      </w:r>
      <w:r w:rsidR="00901B1D">
        <w:rPr>
          <w:sz w:val="24"/>
        </w:rPr>
        <w:t>2019-10-25</w:t>
      </w:r>
      <w:r>
        <w:rPr>
          <w:sz w:val="24"/>
        </w:rPr>
        <w:t xml:space="preserve"> do Zamawiającego wpłynęła prośba o wyjaśnienie zapisu </w:t>
      </w:r>
      <w:r w:rsidR="00A3425A">
        <w:rPr>
          <w:sz w:val="24"/>
        </w:rPr>
        <w:t>Ogłoszenia</w:t>
      </w:r>
      <w:r>
        <w:rPr>
          <w:sz w:val="24"/>
        </w:rPr>
        <w:t xml:space="preserve">, w postępowaniu prowadzonym na podstawie przepisów ustawy z dnia 29 stycznia 2004 roku Prawo Zamówień Publicznych </w:t>
      </w:r>
      <w:r w:rsidR="00564C00" w:rsidRPr="00564C00">
        <w:rPr>
          <w:sz w:val="24"/>
        </w:rPr>
        <w:t>(</w:t>
      </w:r>
      <w:proofErr w:type="spellStart"/>
      <w:r w:rsidR="00564C00" w:rsidRPr="00564C00">
        <w:rPr>
          <w:sz w:val="24"/>
        </w:rPr>
        <w:t>t.j</w:t>
      </w:r>
      <w:proofErr w:type="spellEnd"/>
      <w:r w:rsidR="00564C00" w:rsidRPr="00564C00">
        <w:rPr>
          <w:sz w:val="24"/>
        </w:rPr>
        <w:t xml:space="preserve">. </w:t>
      </w:r>
      <w:proofErr w:type="spellStart"/>
      <w:r w:rsidR="00564C00" w:rsidRPr="00564C00">
        <w:rPr>
          <w:sz w:val="24"/>
        </w:rPr>
        <w:t>Dz.U</w:t>
      </w:r>
      <w:proofErr w:type="spellEnd"/>
      <w:r w:rsidR="00564C00" w:rsidRPr="00564C00">
        <w:rPr>
          <w:sz w:val="24"/>
        </w:rPr>
        <w:t>. z 2019 r. poz. 1843)</w:t>
      </w:r>
      <w:r>
        <w:t xml:space="preserve"> </w:t>
      </w:r>
      <w:r w:rsidRPr="00901B1D">
        <w:rPr>
          <w:sz w:val="24"/>
          <w:szCs w:val="24"/>
        </w:rPr>
        <w:t xml:space="preserve">w trybie </w:t>
      </w:r>
      <w:r w:rsidR="00901B1D" w:rsidRPr="00901B1D">
        <w:rPr>
          <w:b/>
          <w:sz w:val="24"/>
          <w:szCs w:val="24"/>
        </w:rPr>
        <w:t xml:space="preserve">art. 138o </w:t>
      </w:r>
      <w:r w:rsidR="00901B1D" w:rsidRPr="00901B1D">
        <w:rPr>
          <w:sz w:val="24"/>
          <w:szCs w:val="24"/>
        </w:rPr>
        <w:t>ustawy z dnia 29 stycznia 2004 roku Prawo zamówień publicznych (</w:t>
      </w:r>
      <w:proofErr w:type="spellStart"/>
      <w:r w:rsidR="00901B1D" w:rsidRPr="00901B1D">
        <w:rPr>
          <w:sz w:val="24"/>
          <w:szCs w:val="24"/>
        </w:rPr>
        <w:t>t.j</w:t>
      </w:r>
      <w:proofErr w:type="spellEnd"/>
      <w:r w:rsidR="00901B1D" w:rsidRPr="00901B1D">
        <w:rPr>
          <w:sz w:val="24"/>
          <w:szCs w:val="24"/>
        </w:rPr>
        <w:t>. Dz. U. z  2019 r. poz. 1843)</w:t>
      </w:r>
      <w:r w:rsidRPr="00901B1D">
        <w:rPr>
          <w:sz w:val="24"/>
          <w:szCs w:val="24"/>
        </w:rPr>
        <w:t>, na:</w:t>
      </w:r>
    </w:p>
    <w:p w:rsidR="006D4AB3" w:rsidRDefault="00564C0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64C00">
        <w:rPr>
          <w:b/>
          <w:sz w:val="24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Pytanie 1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W opisie przedmiotu zamówienia w pkt 3.1 </w:t>
      </w:r>
      <w:proofErr w:type="spellStart"/>
      <w:r w:rsidRPr="00564C00">
        <w:rPr>
          <w:sz w:val="24"/>
        </w:rPr>
        <w:t>ppkt</w:t>
      </w:r>
      <w:proofErr w:type="spellEnd"/>
      <w:r w:rsidRPr="00564C00">
        <w:rPr>
          <w:sz w:val="24"/>
        </w:rPr>
        <w:t xml:space="preserve"> 9, który brzmi "Zamawiający ma prawo zlecić usługę innemu operatorowi, a kosztami realizacji obciążyć Wykonawcę, jeżeli Wykonawca nie odbierze od Zamawiającego przesyłek w wyznaczonym dniu i czasie", Zamawiający wymaga realizacji usługi odbioru przesyłek i jednocześnie nie uwzględnia w treści SIWZ okoliczności spowodowanych przyczynami niezawinionymi przez Wykonawcę. Wśród nich można wymienić w szczególności działania siły wyższej oraz innych zakłóceń w pracy Wykonawcy o charakterze stałym, a zatem okoliczności uniemożliwiające wykonanie usługi w całości lub w jakiejkolwiek części (np. władcze działania organów państwowych, samorządowych oraz organizacji międzynarodowych, zmiana przepisów prawa, strajki, ograniczenia i zakazy wydane przez właściwe władze, stany nadzwyczajne lub wyjątkowe, działalność przestępczą osób trzecich, powodzie, pożary, awarie energetyczne oraz działanie innych sił przyrody). Dodatkowo należy wskazać nadzwyczajne okoliczności o charakterze </w:t>
      </w:r>
      <w:r w:rsidRPr="00564C00">
        <w:rPr>
          <w:sz w:val="24"/>
        </w:rPr>
        <w:lastRenderedPageBreak/>
        <w:t>zewnętrznym pozostające poza kontrolą Wykonawcy, których nie można przewidzieć, a które ze względu na wywierane skutki uniemożliwiają, bądź znacznie utrudniają wykonanie usługi odbioru przesyłek.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Czy Zamawiający uwzględni wyłączenie odpowiedzialności Wykonawcy, w przypadku wystąpienia okoliczności spowodowanych przyczynami niezawinionymi przez Wykonawcę? Jednocześnie,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czy uwzględniając wewnętrzne regulacje Wykonawcy w zakresie usługi odbioru przesyłek, Zamawiający dopuszcza ograniczenie skutków niewykonania usługi do kary umownej za niezgłoszenie się Wykonawcy po odbiór przesyłek w oznaczonym dniu, w wysokości 200% opłaty za jeden odbiór?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Odpowiedź: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Zamawiający uwzględni sugestię Wykonawcy i dokona modyfikacji treści </w:t>
      </w:r>
      <w:r w:rsidR="00A3425A">
        <w:rPr>
          <w:sz w:val="24"/>
        </w:rPr>
        <w:t>Ogłoszenia</w:t>
      </w:r>
      <w:r w:rsidRPr="00564C00">
        <w:rPr>
          <w:sz w:val="24"/>
        </w:rPr>
        <w:t xml:space="preserve"> pkt. 3.1. ppkt.9.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Pkt. 3.1.ppkt 9: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Wykonawca ponosi odpowiedzialność z tytułu niewykonania usługi odbioru przesyłek od Zamawiającego z wyłączeniem przyczyn niezawinionych przez Wykonawcę wskazanych w Regulaminie świadczenia usługi Poczta firmowa. Zamawiającemu przysługuje kara umowna za niezgłoszenie się Wykonawcy po odbiór przesyłek w oznaczonym dniu i do wyznaczonej godziny w wysokości 200 % opłaty za jeden odbiór. Jednocześnie Wykonawca jest zobowiązany do telefonicznego powiadomienia Zamawiającego o fakcie niezrealizowania usługi odbioru przesyłek w danym dniu.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Pytanie 2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W formularzu cenowym - załącznik nr 3 w pozycji usługi pocztowe niepowszechne w pozycji l.p. 1 Zamawiający wskazuje druki bezadresowe, Wykonawca informuje, iż wycena usługi uzależniona jest od terminu realizacji doręczenia druków: w standardowym terminie (przewidywanym termin doręczenia druków bezadresowych wynosi 7 dni licząc od dnia następnego po dniu nadania druków bezadresowych, z wyłączeniem dni ustawowo wolnych od pracy oraz sobót) oraz umownym (nie może być krótszy niż 3 dni licząc od dnia następnego po dniu nadania druków bezadresowych, z wyłączeniem dni ustawowo wolnych od pracy oraz sobót - dla druków nadanych na obszar tej samej miejscowości; 4 dni licząc od </w:t>
      </w:r>
      <w:r w:rsidRPr="00564C00">
        <w:rPr>
          <w:sz w:val="24"/>
        </w:rPr>
        <w:lastRenderedPageBreak/>
        <w:t xml:space="preserve">dnia następnego po dniu nadania druków bezadresowych, z wyłączeniem dni ustawowo wolnych od pracy oraz sobót - dla druków nadanych na obszar innej miejscowości).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Mając na uwadze powyższe jak również prawidłową kalkulację oferty, czy dla Zamawiającego wystarczająca będzie wycena druków bezadresowych w standardowym terminie doręczenia?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Odpowiedź: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Zamawiający dokonał modyfikacji formularza cenowego stanowiącego załącznik nr 3 do </w:t>
      </w:r>
      <w:r w:rsidR="00901B1D">
        <w:rPr>
          <w:sz w:val="24"/>
        </w:rPr>
        <w:t>Ogłoszenia</w:t>
      </w:r>
      <w:r w:rsidRPr="00564C00">
        <w:rPr>
          <w:sz w:val="24"/>
        </w:rPr>
        <w:t xml:space="preserve">. 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Pytanie 3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W formularzu cenowym - załącznik nr 3 Zamawiający wskazuje, iż "Niewyszczególnione przez Zamawiającego w formularzu cenowym rodzaje przesyłek będą wyceniane dodatkowo, zgodnie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z obowiązującym w 2019r.  cennikiem Wykonawcy dostępnym na stronie internetowej Wykonawcy" oraz "Niewyszczególniona przez Zamawiającego w formularzu cenowym przesyłka kurierska POCZTEX będzie wyceniona dodatkowo, zgodnie z obowiązującym w 2019r.  cennikiem Wykonawcy dostępnym na stronie internetowej Wykonawcy".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Wykonawca wnioskuje o zmianę powyższych zapisów na: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Niewyszczególnione przez Zamawiającego w formularzu cenowym rodzaje przesyłek będą wyceniane dodatkowo, zgodnie z cennikiem Wykonawcy obowiązującym w dniu nadania, dostępnym na stronie internetowej Wykonawcy oraz niewyszczególniona przez Zamawiającego w formularzu cenowym przesyłka kurierska POCZTEX będzie wyceniona dodatkowo, zgodnie z cennikiem Wykonawcy obowiązującym w dniu nadania, dostępnym na stronie internetowej Wykonawcy.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Odpowiedź: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Zamawiający nie wyraża zgody na zmianę zapisu. 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Pytanie 4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W opisie przedmiotu zamówienia pkt 3.1 </w:t>
      </w:r>
      <w:proofErr w:type="spellStart"/>
      <w:r w:rsidRPr="00564C00">
        <w:rPr>
          <w:sz w:val="24"/>
        </w:rPr>
        <w:t>ppkt</w:t>
      </w:r>
      <w:proofErr w:type="spellEnd"/>
      <w:r w:rsidRPr="00564C00">
        <w:rPr>
          <w:sz w:val="24"/>
        </w:rPr>
        <w:t xml:space="preserve"> 11 brzmi: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"W przypadku nieobecności adresata przesyłki rejestrowanej Wykonawca pozostawia zawiadomienie (pierwsze awizo) o próbie dostarczenia przesyłki ze wskazaniem gdzie i kiedy adresat może odebrać list lub przesyłkę. Termin do odbioru przesyłki przez adresata wynosi 7 </w:t>
      </w:r>
      <w:r w:rsidRPr="00564C00">
        <w:rPr>
          <w:sz w:val="24"/>
        </w:rPr>
        <w:lastRenderedPageBreak/>
        <w:t>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 lub art.44 Kodeksu postępowania administracyjnego)."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Mając na uwadze prawidłową realizację usługi wnioskujemy o modyfikację ww. z</w:t>
      </w:r>
      <w:bookmarkStart w:id="0" w:name="_GoBack"/>
      <w:bookmarkEnd w:id="0"/>
      <w:r w:rsidRPr="00564C00">
        <w:rPr>
          <w:sz w:val="24"/>
        </w:rPr>
        <w:t>apisu na: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W przypadku nieobecności adresata przesyłki rejestrowanej Wykonawca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podatkowej, art.44 Kodeksu postępowania administracyjnego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oraz Regulaminem świadczenia usług powszechnych).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Odpowiedź: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Zamawiający wyraża zgodę na modyfikację zapisu. Zmiana zapisu w </w:t>
      </w:r>
      <w:r w:rsidR="00A3425A">
        <w:rPr>
          <w:sz w:val="24"/>
        </w:rPr>
        <w:t>Ogłoszeniu</w:t>
      </w:r>
      <w:r w:rsidRPr="00564C00">
        <w:rPr>
          <w:sz w:val="24"/>
        </w:rPr>
        <w:t xml:space="preserve">:  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W przypadku nieobecności adresata przesyłki rejestrowanej Wykonawca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podatkowej, art.44 Kodeksu postępowania administracyjnego oraz Regulaminem świadczenia usług powszechnych).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Pytanie 5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lastRenderedPageBreak/>
        <w:t>Czy Zamawiający dopuszcza składanie ofert drogą mailową? Jeżeli tak, Wykonawca zwraca się z prośbą</w:t>
      </w:r>
    </w:p>
    <w:p w:rsidR="00564C00" w:rsidRPr="00564C00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 xml:space="preserve">o wskazanie adresu e-mail do przesłania oferty. </w:t>
      </w:r>
    </w:p>
    <w:p w:rsidR="00564C00" w:rsidRPr="00901B1D" w:rsidRDefault="00564C00">
      <w:pPr>
        <w:pStyle w:val="Tekstpodstawowywcity3"/>
        <w:spacing w:before="120" w:after="120"/>
        <w:ind w:firstLine="0"/>
        <w:rPr>
          <w:b/>
          <w:sz w:val="24"/>
        </w:rPr>
      </w:pPr>
      <w:r w:rsidRPr="00901B1D">
        <w:rPr>
          <w:b/>
          <w:sz w:val="24"/>
        </w:rPr>
        <w:t>Odpowiedź:</w:t>
      </w:r>
    </w:p>
    <w:p w:rsidR="006D4AB3" w:rsidRDefault="00564C00">
      <w:pPr>
        <w:pStyle w:val="Tekstpodstawowywcity3"/>
        <w:spacing w:before="120" w:after="120"/>
        <w:ind w:firstLine="0"/>
        <w:rPr>
          <w:sz w:val="24"/>
        </w:rPr>
      </w:pPr>
      <w:r w:rsidRPr="00564C00">
        <w:rPr>
          <w:sz w:val="24"/>
        </w:rPr>
        <w:t>Zamawiający nie dopuszcza składania ofert drogą mailową.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64C00" w:rsidRPr="00564C00">
        <w:rPr>
          <w:sz w:val="24"/>
        </w:rPr>
        <w:t>(</w:t>
      </w:r>
      <w:proofErr w:type="spellStart"/>
      <w:r w:rsidR="00564C00" w:rsidRPr="00564C00">
        <w:rPr>
          <w:sz w:val="24"/>
        </w:rPr>
        <w:t>t.j</w:t>
      </w:r>
      <w:proofErr w:type="spellEnd"/>
      <w:r w:rsidR="00564C00" w:rsidRPr="00564C00">
        <w:rPr>
          <w:sz w:val="24"/>
        </w:rPr>
        <w:t xml:space="preserve">. </w:t>
      </w:r>
      <w:proofErr w:type="spellStart"/>
      <w:r w:rsidR="00564C00" w:rsidRPr="00564C00">
        <w:rPr>
          <w:sz w:val="24"/>
        </w:rPr>
        <w:t>Dz.U</w:t>
      </w:r>
      <w:proofErr w:type="spellEnd"/>
      <w:r w:rsidR="00564C00" w:rsidRPr="00564C00">
        <w:rPr>
          <w:sz w:val="24"/>
        </w:rPr>
        <w:t>. z 2019 r. poz. 1843)</w:t>
      </w:r>
      <w:r>
        <w:rPr>
          <w:sz w:val="24"/>
        </w:rPr>
        <w:t xml:space="preserve">, stanowisko Zamawiającego zostało rozesłane do wszystkich wykonawców, którym przekazano </w:t>
      </w:r>
      <w:r w:rsidR="00901B1D">
        <w:rPr>
          <w:sz w:val="24"/>
        </w:rPr>
        <w:t>Ogłoszenie</w:t>
      </w:r>
      <w:r>
        <w:rPr>
          <w:sz w:val="24"/>
        </w:rPr>
        <w:t>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901B1D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Sławomir Baum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43D" w:rsidRDefault="00E3743D">
      <w:r>
        <w:separator/>
      </w:r>
    </w:p>
  </w:endnote>
  <w:endnote w:type="continuationSeparator" w:id="0">
    <w:p w:rsidR="00E3743D" w:rsidRDefault="00E3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D563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3425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43D" w:rsidRDefault="00E3743D">
      <w:r>
        <w:separator/>
      </w:r>
    </w:p>
  </w:footnote>
  <w:footnote w:type="continuationSeparator" w:id="0">
    <w:p w:rsidR="00E3743D" w:rsidRDefault="00E37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C00" w:rsidRDefault="00564C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C00" w:rsidRDefault="00564C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C00" w:rsidRDefault="00564C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43D"/>
    <w:rsid w:val="00031374"/>
    <w:rsid w:val="000A1097"/>
    <w:rsid w:val="00180C6E"/>
    <w:rsid w:val="004A75F2"/>
    <w:rsid w:val="005144A9"/>
    <w:rsid w:val="00564C00"/>
    <w:rsid w:val="005B1B08"/>
    <w:rsid w:val="00662BDB"/>
    <w:rsid w:val="006B7198"/>
    <w:rsid w:val="006D4AB3"/>
    <w:rsid w:val="006F3B81"/>
    <w:rsid w:val="00897AB0"/>
    <w:rsid w:val="00901B1D"/>
    <w:rsid w:val="00A3425A"/>
    <w:rsid w:val="00A905AC"/>
    <w:rsid w:val="00BA6584"/>
    <w:rsid w:val="00BD5637"/>
    <w:rsid w:val="00C370F2"/>
    <w:rsid w:val="00C44EEC"/>
    <w:rsid w:val="00DF32E8"/>
    <w:rsid w:val="00E2789F"/>
    <w:rsid w:val="00E3743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1104</Words>
  <Characters>7402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2019-10-28T12:40:00Z</cp:lastPrinted>
  <dcterms:created xsi:type="dcterms:W3CDTF">2019-10-28T12:37:00Z</dcterms:created>
  <dcterms:modified xsi:type="dcterms:W3CDTF">2019-10-28T12:40:00Z</dcterms:modified>
</cp:coreProperties>
</file>