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2A3F" w:rsidRDefault="005D2A3F" w:rsidP="005D2A3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Starostwo Powiatowe w Śremie serdecznie zaprasza na </w:t>
      </w:r>
      <w:bookmarkStart w:id="0" w:name="_GoBack"/>
      <w:r>
        <w:rPr>
          <w:sz w:val="24"/>
          <w:szCs w:val="24"/>
        </w:rPr>
        <w:t>szkolenie skierowane do podmiotów, które ubiegać się będą o dotacj</w:t>
      </w:r>
      <w:r>
        <w:rPr>
          <w:color w:val="1F497D"/>
          <w:sz w:val="24"/>
          <w:szCs w:val="24"/>
        </w:rPr>
        <w:t>ę</w:t>
      </w:r>
      <w:r>
        <w:rPr>
          <w:sz w:val="24"/>
          <w:szCs w:val="24"/>
        </w:rPr>
        <w:t xml:space="preserve"> w 2020 r. </w:t>
      </w:r>
      <w:bookmarkEnd w:id="0"/>
      <w:r>
        <w:rPr>
          <w:sz w:val="24"/>
          <w:szCs w:val="24"/>
        </w:rPr>
        <w:t>w zakresie:</w:t>
      </w:r>
    </w:p>
    <w:p w:rsidR="005D2A3F" w:rsidRDefault="005D2A3F" w:rsidP="005D2A3F">
      <w:pPr>
        <w:jc w:val="both"/>
        <w:rPr>
          <w:sz w:val="24"/>
          <w:szCs w:val="24"/>
        </w:rPr>
      </w:pPr>
      <w:r>
        <w:rPr>
          <w:sz w:val="24"/>
          <w:szCs w:val="24"/>
        </w:rPr>
        <w:t>- kultury, sztuki, ochrony dóbr kultury i dziedzictwa narodowego,</w:t>
      </w:r>
    </w:p>
    <w:p w:rsidR="005D2A3F" w:rsidRDefault="005D2A3F" w:rsidP="005D2A3F">
      <w:pPr>
        <w:jc w:val="both"/>
        <w:rPr>
          <w:sz w:val="24"/>
          <w:szCs w:val="24"/>
        </w:rPr>
      </w:pPr>
      <w:r>
        <w:rPr>
          <w:sz w:val="24"/>
          <w:szCs w:val="24"/>
        </w:rPr>
        <w:t>- działalności na rzecz osób niepełnosprawnych,</w:t>
      </w:r>
    </w:p>
    <w:p w:rsidR="005D2A3F" w:rsidRDefault="005D2A3F" w:rsidP="005D2A3F">
      <w:pPr>
        <w:pStyle w:val="Tekstpodstawowy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- działalności na rzecz osób w wieku emerytalnym,</w:t>
      </w:r>
    </w:p>
    <w:p w:rsidR="005D2A3F" w:rsidRDefault="005D2A3F" w:rsidP="005D2A3F">
      <w:pPr>
        <w:jc w:val="both"/>
        <w:rPr>
          <w:sz w:val="24"/>
          <w:szCs w:val="24"/>
        </w:rPr>
      </w:pPr>
      <w:r>
        <w:rPr>
          <w:sz w:val="24"/>
          <w:szCs w:val="24"/>
        </w:rPr>
        <w:t>- pomocy społecznej, w tym pomocy rodzinom i osobom w trudnej sytuacji życiowej oraz wyrównywania szans tych rodzin,</w:t>
      </w:r>
    </w:p>
    <w:p w:rsidR="005D2A3F" w:rsidRDefault="005D2A3F" w:rsidP="005D2A3F">
      <w:pPr>
        <w:jc w:val="both"/>
        <w:rPr>
          <w:sz w:val="24"/>
          <w:szCs w:val="24"/>
        </w:rPr>
      </w:pPr>
      <w:r>
        <w:rPr>
          <w:sz w:val="24"/>
          <w:szCs w:val="24"/>
        </w:rPr>
        <w:t>- promocji i ochrony zdrowia,</w:t>
      </w:r>
    </w:p>
    <w:p w:rsidR="005D2A3F" w:rsidRDefault="005D2A3F" w:rsidP="005D2A3F">
      <w:pPr>
        <w:jc w:val="both"/>
        <w:rPr>
          <w:sz w:val="24"/>
          <w:szCs w:val="24"/>
        </w:rPr>
      </w:pPr>
      <w:r>
        <w:rPr>
          <w:sz w:val="24"/>
          <w:szCs w:val="24"/>
        </w:rPr>
        <w:t>- turystka i krajoznawstwo.</w:t>
      </w:r>
    </w:p>
    <w:p w:rsidR="005D2A3F" w:rsidRDefault="005D2A3F" w:rsidP="005D2A3F">
      <w:pPr>
        <w:jc w:val="both"/>
        <w:rPr>
          <w:sz w:val="24"/>
          <w:szCs w:val="24"/>
        </w:rPr>
      </w:pPr>
    </w:p>
    <w:p w:rsidR="005D2A3F" w:rsidRDefault="005D2A3F" w:rsidP="005D2A3F">
      <w:pPr>
        <w:jc w:val="both"/>
        <w:rPr>
          <w:sz w:val="24"/>
          <w:szCs w:val="24"/>
        </w:rPr>
      </w:pPr>
      <w:r>
        <w:rPr>
          <w:sz w:val="24"/>
          <w:szCs w:val="24"/>
        </w:rPr>
        <w:t>Szkolenie przeprowadzone zostanie w systemie 2</w:t>
      </w:r>
      <w:r>
        <w:rPr>
          <w:color w:val="1F497D"/>
          <w:sz w:val="24"/>
          <w:szCs w:val="24"/>
        </w:rPr>
        <w:t>-</w:t>
      </w:r>
      <w:r>
        <w:rPr>
          <w:sz w:val="24"/>
          <w:szCs w:val="24"/>
        </w:rPr>
        <w:t>dniowym maksymalnie do 2 godzin. Pierwsze szkolenie odbędzie się 4 listopada od 13:30 do 15:30, natomiast drugie odbędzie się 18.11 od 13:30 do 15:30. Szkolenie poprowadzi doradca biznesowy Wielkopolskiego Centrum Ekonomii Solidarnej – Rafał Jaworski.</w:t>
      </w:r>
    </w:p>
    <w:p w:rsidR="005D2A3F" w:rsidRDefault="005D2A3F" w:rsidP="005D2A3F">
      <w:pPr>
        <w:jc w:val="both"/>
        <w:rPr>
          <w:sz w:val="24"/>
          <w:szCs w:val="24"/>
        </w:rPr>
      </w:pPr>
    </w:p>
    <w:p w:rsidR="005D2A3F" w:rsidRDefault="005D2A3F" w:rsidP="005D2A3F">
      <w:pPr>
        <w:jc w:val="both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Miejsce szkolenia – sala sesyjna w Starostwie Powiatowym w Śremie ( nr 15) ul. Mickiewicza 17. </w:t>
      </w:r>
    </w:p>
    <w:p w:rsidR="005D2A3F" w:rsidRDefault="005D2A3F" w:rsidP="005D2A3F">
      <w:pPr>
        <w:jc w:val="both"/>
      </w:pPr>
    </w:p>
    <w:p w:rsidR="005D2A3F" w:rsidRDefault="005D2A3F" w:rsidP="005D2A3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Zakres tematów szkolenia w dn. 04.11: </w:t>
      </w:r>
    </w:p>
    <w:p w:rsidR="005D2A3F" w:rsidRDefault="005D2A3F" w:rsidP="005D2A3F">
      <w:pPr>
        <w:jc w:val="both"/>
        <w:rPr>
          <w:sz w:val="24"/>
          <w:szCs w:val="24"/>
        </w:rPr>
      </w:pPr>
      <w:r>
        <w:rPr>
          <w:sz w:val="24"/>
          <w:szCs w:val="24"/>
        </w:rPr>
        <w:t>1.omówienie wzoru oferty i sprawozdania – otwarty konkurs ofert,</w:t>
      </w:r>
    </w:p>
    <w:p w:rsidR="005D2A3F" w:rsidRDefault="005D2A3F" w:rsidP="005D2A3F">
      <w:pPr>
        <w:jc w:val="both"/>
        <w:rPr>
          <w:sz w:val="24"/>
          <w:szCs w:val="24"/>
        </w:rPr>
      </w:pPr>
      <w:r>
        <w:rPr>
          <w:sz w:val="24"/>
          <w:szCs w:val="24"/>
        </w:rPr>
        <w:t>3. wkład własny finansowy i pozafinansowy – aspekty kalkulowania wkładu,</w:t>
      </w:r>
    </w:p>
    <w:p w:rsidR="005D2A3F" w:rsidRDefault="005D2A3F" w:rsidP="005D2A3F">
      <w:pPr>
        <w:jc w:val="both"/>
        <w:rPr>
          <w:sz w:val="24"/>
          <w:szCs w:val="24"/>
        </w:rPr>
      </w:pPr>
      <w:r>
        <w:rPr>
          <w:sz w:val="24"/>
          <w:szCs w:val="24"/>
        </w:rPr>
        <w:t>4. prezentacja zakładanych rezultatów realizacji zadania publicznego,</w:t>
      </w:r>
    </w:p>
    <w:p w:rsidR="005D2A3F" w:rsidRDefault="005D2A3F" w:rsidP="005D2A3F">
      <w:pPr>
        <w:jc w:val="both"/>
        <w:rPr>
          <w:sz w:val="24"/>
          <w:szCs w:val="24"/>
        </w:rPr>
      </w:pPr>
      <w:r>
        <w:rPr>
          <w:sz w:val="24"/>
          <w:szCs w:val="24"/>
        </w:rPr>
        <w:t>5. dodatkowe informacje o zakładanych rezultatach realizacji zadania publicznego,.</w:t>
      </w:r>
    </w:p>
    <w:p w:rsidR="005D2A3F" w:rsidRDefault="005D2A3F" w:rsidP="005D2A3F">
      <w:pPr>
        <w:jc w:val="both"/>
        <w:rPr>
          <w:sz w:val="24"/>
          <w:szCs w:val="24"/>
        </w:rPr>
      </w:pPr>
    </w:p>
    <w:p w:rsidR="005D2A3F" w:rsidRDefault="005D2A3F" w:rsidP="005D2A3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Zakres tematów szkolenia w dn. 18.11: </w:t>
      </w:r>
    </w:p>
    <w:p w:rsidR="005D2A3F" w:rsidRDefault="005D2A3F" w:rsidP="005D2A3F">
      <w:pPr>
        <w:jc w:val="both"/>
        <w:rPr>
          <w:sz w:val="24"/>
          <w:szCs w:val="24"/>
        </w:rPr>
      </w:pPr>
      <w:r>
        <w:rPr>
          <w:sz w:val="24"/>
          <w:szCs w:val="24"/>
        </w:rPr>
        <w:t>1. omówienie wzoru oferty i sprawozdania – tryb pozakonkursowy</w:t>
      </w:r>
    </w:p>
    <w:p w:rsidR="005D2A3F" w:rsidRDefault="005D2A3F" w:rsidP="005D2A3F">
      <w:pPr>
        <w:jc w:val="both"/>
        <w:rPr>
          <w:sz w:val="24"/>
          <w:szCs w:val="24"/>
        </w:rPr>
      </w:pPr>
      <w:r>
        <w:rPr>
          <w:sz w:val="24"/>
          <w:szCs w:val="24"/>
        </w:rPr>
        <w:t>2.przesunięcia pomiędzy pozycjami kosztów w umowie – dopuszczalność, zakres,</w:t>
      </w:r>
    </w:p>
    <w:p w:rsidR="005D2A3F" w:rsidRDefault="005D2A3F" w:rsidP="005D2A3F">
      <w:pPr>
        <w:jc w:val="both"/>
        <w:rPr>
          <w:sz w:val="24"/>
          <w:szCs w:val="24"/>
        </w:rPr>
      </w:pPr>
      <w:r>
        <w:rPr>
          <w:sz w:val="24"/>
          <w:szCs w:val="24"/>
        </w:rPr>
        <w:t>3. obowiązki sprawozdawcze oraz obowiązki umowne w zakresie rozliczenia dotacji</w:t>
      </w:r>
    </w:p>
    <w:p w:rsidR="005D2A3F" w:rsidRDefault="005D2A3F" w:rsidP="005D2A3F">
      <w:pPr>
        <w:jc w:val="both"/>
        <w:rPr>
          <w:sz w:val="24"/>
          <w:szCs w:val="24"/>
        </w:rPr>
      </w:pPr>
    </w:p>
    <w:p w:rsidR="005D2A3F" w:rsidRDefault="005D2A3F" w:rsidP="005D2A3F">
      <w:pPr>
        <w:jc w:val="both"/>
        <w:rPr>
          <w:rFonts w:ascii="Times New Roman" w:hAnsi="Times New Roman"/>
          <w:color w:val="1F497D"/>
          <w:sz w:val="24"/>
          <w:szCs w:val="24"/>
          <w:lang w:eastAsia="pl-PL"/>
        </w:rPr>
      </w:pPr>
      <w:r>
        <w:rPr>
          <w:sz w:val="24"/>
          <w:szCs w:val="24"/>
          <w:lang w:eastAsia="pl-PL"/>
        </w:rPr>
        <w:t>Zgłoszeń można dokonywać w Starostwie Powiatowym w Śremie pod nr tel. 61 819 75 44 lub elektronicznie: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hyperlink r:id="rId5" w:history="1">
        <w:r>
          <w:rPr>
            <w:rStyle w:val="Hipercze"/>
            <w:rFonts w:ascii="Times New Roman" w:hAnsi="Times New Roman"/>
            <w:sz w:val="24"/>
            <w:szCs w:val="24"/>
            <w:lang w:eastAsia="pl-PL"/>
          </w:rPr>
          <w:t>iratajczak@powiat-srem.pl</w:t>
        </w:r>
      </w:hyperlink>
    </w:p>
    <w:p w:rsidR="005D2A3F" w:rsidRDefault="005D2A3F" w:rsidP="005D2A3F">
      <w:pPr>
        <w:jc w:val="both"/>
        <w:rPr>
          <w:color w:val="1F497D"/>
          <w:lang w:eastAsia="pl-PL"/>
        </w:rPr>
      </w:pPr>
    </w:p>
    <w:p w:rsidR="00611574" w:rsidRDefault="00611574"/>
    <w:sectPr w:rsidR="00611574" w:rsidSect="00937CCF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A3F"/>
    <w:rsid w:val="005D2A3F"/>
    <w:rsid w:val="00611574"/>
    <w:rsid w:val="00937C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D2A3F"/>
    <w:rPr>
      <w:rFonts w:ascii="Calibri" w:hAnsi="Calibri" w:cs="Times New Roman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5D2A3F"/>
    <w:rPr>
      <w:color w:val="0563C1"/>
      <w:u w:val="single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5D2A3F"/>
    <w:pPr>
      <w:jc w:val="both"/>
    </w:pPr>
    <w:rPr>
      <w:rFonts w:ascii="Times New Roman" w:hAnsi="Times New Roman"/>
      <w:sz w:val="28"/>
      <w:szCs w:val="28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5D2A3F"/>
    <w:rPr>
      <w:rFonts w:cs="Times New Roman"/>
      <w:szCs w:val="28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D2A3F"/>
    <w:rPr>
      <w:rFonts w:ascii="Calibri" w:hAnsi="Calibri" w:cs="Times New Roman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5D2A3F"/>
    <w:rPr>
      <w:color w:val="0563C1"/>
      <w:u w:val="single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5D2A3F"/>
    <w:pPr>
      <w:jc w:val="both"/>
    </w:pPr>
    <w:rPr>
      <w:rFonts w:ascii="Times New Roman" w:hAnsi="Times New Roman"/>
      <w:sz w:val="28"/>
      <w:szCs w:val="28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5D2A3F"/>
    <w:rPr>
      <w:rFonts w:cs="Times New Roman"/>
      <w:szCs w:val="2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416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iratajczak@powiat-srem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235</Words>
  <Characters>1415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Julia Projs</dc:creator>
  <cp:lastModifiedBy>Julia Projs</cp:lastModifiedBy>
  <cp:revision>1</cp:revision>
  <dcterms:created xsi:type="dcterms:W3CDTF">2019-10-18T07:21:00Z</dcterms:created>
  <dcterms:modified xsi:type="dcterms:W3CDTF">2019-10-18T07:22:00Z</dcterms:modified>
</cp:coreProperties>
</file>