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A0F" w:rsidRPr="00AD3A0F" w:rsidRDefault="00AD3A0F" w:rsidP="00AD3A0F">
      <w:r w:rsidRPr="00AD3A0F">
        <w:rPr>
          <w:noProof/>
        </w:rPr>
        <w:drawing>
          <wp:anchor distT="0" distB="0" distL="114300" distR="114300" simplePos="0" relativeHeight="251664384" behindDoc="0" locked="0" layoutInCell="1" allowOverlap="1" wp14:anchorId="63120711" wp14:editId="45A5F390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Urząd Miejski w Śremie, Pl.20 Października 1, 63-100 Śrem</w:t>
      </w:r>
    </w:p>
    <w:p w:rsidR="00AD3A0F" w:rsidRPr="00AD3A0F" w:rsidRDefault="00AD3A0F" w:rsidP="00AD3A0F">
      <w:pPr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tel. 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61 28 35 225; GG 3371603; mail: u</w:t>
      </w:r>
      <w:r w:rsidR="002015F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rzad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AD3A0F" w:rsidRPr="00AD3A0F" w:rsidRDefault="00AD3A0F" w:rsidP="00AD3A0F">
      <w:pPr>
        <w:rPr>
          <w:b/>
          <w:sz w:val="32"/>
          <w:szCs w:val="32"/>
          <w:lang w:val="en-US"/>
        </w:rPr>
      </w:pPr>
    </w:p>
    <w:p w:rsidR="00AD3A0F" w:rsidRPr="00AD3A0F" w:rsidRDefault="00AD3A0F" w:rsidP="00AD3A0F">
      <w:pPr>
        <w:rPr>
          <w:b/>
          <w:sz w:val="32"/>
          <w:szCs w:val="32"/>
        </w:rPr>
      </w:pP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</w:rPr>
        <w:t>W Y K A Z</w:t>
      </w: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Default="00AD3A0F" w:rsidP="00296288">
      <w:pPr>
        <w:jc w:val="both"/>
        <w:rPr>
          <w:sz w:val="24"/>
          <w:szCs w:val="24"/>
        </w:rPr>
      </w:pPr>
      <w:r w:rsidRPr="00AD3A0F">
        <w:rPr>
          <w:sz w:val="24"/>
          <w:szCs w:val="24"/>
        </w:rPr>
        <w:t>Na podstawie art. 35 ust. 1 i 2 ustawy z dnia 21 sierpnia 1997 r. o gospodarce nieruchomościami (</w:t>
      </w:r>
      <w:r w:rsidR="00CD1F75">
        <w:rPr>
          <w:sz w:val="24"/>
          <w:szCs w:val="24"/>
        </w:rPr>
        <w:t xml:space="preserve">tj. </w:t>
      </w:r>
      <w:r w:rsidRPr="00AD3A0F">
        <w:rPr>
          <w:sz w:val="24"/>
          <w:szCs w:val="24"/>
        </w:rPr>
        <w:t>Dz. U. z 201</w:t>
      </w:r>
      <w:r w:rsidR="00870A6F">
        <w:rPr>
          <w:sz w:val="24"/>
          <w:szCs w:val="24"/>
        </w:rPr>
        <w:t>8</w:t>
      </w:r>
      <w:r w:rsidRPr="00AD3A0F">
        <w:rPr>
          <w:sz w:val="24"/>
          <w:szCs w:val="24"/>
        </w:rPr>
        <w:t xml:space="preserve"> r. poz. </w:t>
      </w:r>
      <w:r w:rsidR="00E73414">
        <w:rPr>
          <w:sz w:val="24"/>
          <w:szCs w:val="24"/>
        </w:rPr>
        <w:t>2</w:t>
      </w:r>
      <w:r w:rsidR="00870A6F">
        <w:rPr>
          <w:sz w:val="24"/>
          <w:szCs w:val="24"/>
        </w:rPr>
        <w:t>204</w:t>
      </w:r>
      <w:r w:rsidRPr="00AD3A0F">
        <w:rPr>
          <w:sz w:val="24"/>
          <w:szCs w:val="24"/>
        </w:rPr>
        <w:t xml:space="preserve"> z</w:t>
      </w:r>
      <w:r w:rsidR="0013657F">
        <w:rPr>
          <w:sz w:val="24"/>
          <w:szCs w:val="24"/>
        </w:rPr>
        <w:t>e</w:t>
      </w:r>
      <w:r w:rsidRPr="00AD3A0F">
        <w:rPr>
          <w:sz w:val="24"/>
          <w:szCs w:val="24"/>
        </w:rPr>
        <w:t xml:space="preserve"> zm.).</w:t>
      </w:r>
    </w:p>
    <w:p w:rsidR="00296288" w:rsidRPr="00296288" w:rsidRDefault="00296288" w:rsidP="00296288">
      <w:pPr>
        <w:jc w:val="both"/>
        <w:rPr>
          <w:sz w:val="24"/>
          <w:szCs w:val="24"/>
        </w:rPr>
      </w:pPr>
    </w:p>
    <w:p w:rsidR="003676E7" w:rsidRDefault="003676E7" w:rsidP="00296288">
      <w:pPr>
        <w:jc w:val="center"/>
        <w:rPr>
          <w:b/>
        </w:rPr>
      </w:pPr>
      <w:r w:rsidRPr="0085182C">
        <w:rPr>
          <w:b/>
        </w:rPr>
        <w:t>B U R M I S T R Z    Ś R E M U</w:t>
      </w:r>
    </w:p>
    <w:p w:rsidR="003676E7" w:rsidRPr="0085182C" w:rsidRDefault="003676E7" w:rsidP="00296288">
      <w:pPr>
        <w:jc w:val="center"/>
        <w:rPr>
          <w:b/>
        </w:rPr>
      </w:pPr>
    </w:p>
    <w:p w:rsidR="003676E7" w:rsidRPr="00F67E97" w:rsidRDefault="003676E7" w:rsidP="003676E7">
      <w:pPr>
        <w:jc w:val="both"/>
      </w:pPr>
      <w:r w:rsidRPr="00F67E97">
        <w:t>informuje, że przeznaczona została do sprzedaży w trybie</w:t>
      </w:r>
      <w:r w:rsidR="00380049">
        <w:t xml:space="preserve"> </w:t>
      </w:r>
      <w:r w:rsidR="00653407">
        <w:t>bezprzetargowym</w:t>
      </w:r>
      <w:r w:rsidRPr="00F67E97">
        <w:t xml:space="preserve"> nieruchomość </w:t>
      </w:r>
      <w:r w:rsidR="00AD3A0F">
        <w:t>położon</w:t>
      </w:r>
      <w:r w:rsidR="00EF421C">
        <w:t>a</w:t>
      </w:r>
      <w:r w:rsidR="00AD3A0F">
        <w:t xml:space="preserve"> w Śrem</w:t>
      </w:r>
      <w:r w:rsidR="005E43BA">
        <w:t xml:space="preserve">ie przy ul. </w:t>
      </w:r>
      <w:r w:rsidR="00A21F67">
        <w:t>Gen. Wł. Sikorskiego</w:t>
      </w:r>
    </w:p>
    <w:p w:rsidR="003676E7" w:rsidRPr="00380049" w:rsidRDefault="003676E7" w:rsidP="003676E7">
      <w:pPr>
        <w:jc w:val="both"/>
        <w:rPr>
          <w:sz w:val="16"/>
          <w:szCs w:val="16"/>
        </w:rPr>
      </w:pPr>
    </w:p>
    <w:tbl>
      <w:tblPr>
        <w:tblStyle w:val="Tabela-Siatka"/>
        <w:tblW w:w="8639" w:type="dxa"/>
        <w:jc w:val="center"/>
        <w:tblLook w:val="01E0" w:firstRow="1" w:lastRow="1" w:firstColumn="1" w:lastColumn="1" w:noHBand="0" w:noVBand="0"/>
      </w:tblPr>
      <w:tblGrid>
        <w:gridCol w:w="1911"/>
        <w:gridCol w:w="1955"/>
        <w:gridCol w:w="2297"/>
        <w:gridCol w:w="2476"/>
      </w:tblGrid>
      <w:tr w:rsidR="003676E7" w:rsidRPr="00F67E97" w:rsidTr="002A3500">
        <w:trPr>
          <w:trHeight w:val="377"/>
          <w:jc w:val="center"/>
        </w:trPr>
        <w:tc>
          <w:tcPr>
            <w:tcW w:w="1911" w:type="dxa"/>
            <w:vAlign w:val="center"/>
          </w:tcPr>
          <w:p w:rsidR="003676E7" w:rsidRPr="00F67E97" w:rsidRDefault="003676E7" w:rsidP="002A3500">
            <w:pPr>
              <w:jc w:val="center"/>
              <w:rPr>
                <w:b/>
              </w:rPr>
            </w:pPr>
            <w:r>
              <w:rPr>
                <w:b/>
              </w:rPr>
              <w:t>nr</w:t>
            </w:r>
            <w:r w:rsidRPr="00F67E97">
              <w:rPr>
                <w:b/>
              </w:rPr>
              <w:t xml:space="preserve"> dział</w:t>
            </w:r>
            <w:r w:rsidR="00D863BD">
              <w:rPr>
                <w:b/>
              </w:rPr>
              <w:t>e</w:t>
            </w:r>
            <w:r w:rsidRPr="00F67E97">
              <w:rPr>
                <w:b/>
              </w:rPr>
              <w:t>k</w:t>
            </w:r>
          </w:p>
        </w:tc>
        <w:tc>
          <w:tcPr>
            <w:tcW w:w="1955" w:type="dxa"/>
            <w:vAlign w:val="center"/>
          </w:tcPr>
          <w:p w:rsidR="003676E7" w:rsidRPr="00F67E97" w:rsidRDefault="00D863BD" w:rsidP="002A3500">
            <w:pPr>
              <w:jc w:val="center"/>
              <w:rPr>
                <w:b/>
              </w:rPr>
            </w:pPr>
            <w:r>
              <w:rPr>
                <w:b/>
              </w:rPr>
              <w:t>p</w:t>
            </w:r>
            <w:r w:rsidR="003676E7" w:rsidRPr="00F67E97">
              <w:rPr>
                <w:b/>
              </w:rPr>
              <w:t>owierzchnia</w:t>
            </w:r>
            <w:r>
              <w:rPr>
                <w:b/>
              </w:rPr>
              <w:br/>
              <w:t>łączna</w:t>
            </w:r>
          </w:p>
        </w:tc>
        <w:tc>
          <w:tcPr>
            <w:tcW w:w="2297" w:type="dxa"/>
            <w:vAlign w:val="center"/>
          </w:tcPr>
          <w:p w:rsidR="003676E7" w:rsidRPr="00F67E97" w:rsidRDefault="003676E7" w:rsidP="002A3500">
            <w:pPr>
              <w:jc w:val="center"/>
              <w:rPr>
                <w:b/>
              </w:rPr>
            </w:pPr>
            <w:r w:rsidRPr="00F67E97">
              <w:rPr>
                <w:b/>
              </w:rPr>
              <w:t>cena /netto/</w:t>
            </w:r>
          </w:p>
          <w:p w:rsidR="003676E7" w:rsidRPr="00F67E97" w:rsidRDefault="003676E7" w:rsidP="002A3500">
            <w:pPr>
              <w:jc w:val="center"/>
              <w:rPr>
                <w:b/>
              </w:rPr>
            </w:pPr>
            <w:r w:rsidRPr="00F67E97">
              <w:rPr>
                <w:b/>
              </w:rPr>
              <w:t>nieruchomości</w:t>
            </w:r>
          </w:p>
        </w:tc>
        <w:tc>
          <w:tcPr>
            <w:tcW w:w="2476" w:type="dxa"/>
            <w:vAlign w:val="center"/>
          </w:tcPr>
          <w:p w:rsidR="003676E7" w:rsidRPr="00F67E97" w:rsidRDefault="003676E7" w:rsidP="002A3500">
            <w:pPr>
              <w:jc w:val="center"/>
              <w:rPr>
                <w:b/>
              </w:rPr>
            </w:pPr>
            <w:r w:rsidRPr="00F67E97">
              <w:rPr>
                <w:b/>
              </w:rPr>
              <w:t>KW</w:t>
            </w:r>
          </w:p>
        </w:tc>
      </w:tr>
      <w:tr w:rsidR="003676E7" w:rsidRPr="00F67E97" w:rsidTr="002A3500">
        <w:trPr>
          <w:trHeight w:val="377"/>
          <w:jc w:val="center"/>
        </w:trPr>
        <w:tc>
          <w:tcPr>
            <w:tcW w:w="1911" w:type="dxa"/>
            <w:vAlign w:val="center"/>
          </w:tcPr>
          <w:p w:rsidR="003676E7" w:rsidRPr="00F67E97" w:rsidRDefault="00D863BD" w:rsidP="002A3500">
            <w:pPr>
              <w:jc w:val="center"/>
            </w:pPr>
            <w:r>
              <w:t>236/7, 236/58</w:t>
            </w:r>
            <w:r>
              <w:br/>
              <w:t>236/59</w:t>
            </w:r>
          </w:p>
        </w:tc>
        <w:tc>
          <w:tcPr>
            <w:tcW w:w="1955" w:type="dxa"/>
            <w:vAlign w:val="center"/>
          </w:tcPr>
          <w:p w:rsidR="003676E7" w:rsidRPr="00F67E97" w:rsidRDefault="005E43BA" w:rsidP="002A3500">
            <w:pPr>
              <w:jc w:val="center"/>
              <w:rPr>
                <w:vertAlign w:val="superscript"/>
              </w:rPr>
            </w:pPr>
            <w:r>
              <w:t>0</w:t>
            </w:r>
            <w:r w:rsidR="00154B13">
              <w:t>.</w:t>
            </w:r>
            <w:r w:rsidR="00D863BD">
              <w:t>0282</w:t>
            </w:r>
            <w:r w:rsidR="003676E7">
              <w:t xml:space="preserve"> ha</w:t>
            </w:r>
          </w:p>
        </w:tc>
        <w:tc>
          <w:tcPr>
            <w:tcW w:w="2297" w:type="dxa"/>
            <w:vAlign w:val="center"/>
          </w:tcPr>
          <w:p w:rsidR="003676E7" w:rsidRPr="00F67E97" w:rsidRDefault="00D863BD" w:rsidP="002A3500">
            <w:pPr>
              <w:jc w:val="center"/>
            </w:pPr>
            <w:r>
              <w:t>22</w:t>
            </w:r>
            <w:r w:rsidR="00154B13">
              <w:t> </w:t>
            </w:r>
            <w:r>
              <w:t>206</w:t>
            </w:r>
            <w:r w:rsidR="00154B13">
              <w:t>,00</w:t>
            </w:r>
            <w:r w:rsidR="003676E7" w:rsidRPr="00F67E97">
              <w:t xml:space="preserve"> zł</w:t>
            </w:r>
          </w:p>
        </w:tc>
        <w:tc>
          <w:tcPr>
            <w:tcW w:w="2476" w:type="dxa"/>
            <w:vAlign w:val="center"/>
          </w:tcPr>
          <w:p w:rsidR="003676E7" w:rsidRPr="00F67E97" w:rsidRDefault="003676E7" w:rsidP="002A3500">
            <w:pPr>
              <w:jc w:val="center"/>
            </w:pPr>
            <w:r>
              <w:t>P</w:t>
            </w:r>
            <w:bookmarkStart w:id="0" w:name="_GoBack"/>
            <w:bookmarkEnd w:id="0"/>
            <w:r>
              <w:t>O1M/000</w:t>
            </w:r>
            <w:r w:rsidR="00A21F67">
              <w:t>12799</w:t>
            </w:r>
            <w:r>
              <w:t>/</w:t>
            </w:r>
            <w:r w:rsidR="00A21F67">
              <w:t>5</w:t>
            </w:r>
          </w:p>
        </w:tc>
      </w:tr>
    </w:tbl>
    <w:p w:rsidR="003676E7" w:rsidRPr="00380049" w:rsidRDefault="003676E7" w:rsidP="003676E7">
      <w:pPr>
        <w:jc w:val="both"/>
        <w:rPr>
          <w:sz w:val="16"/>
          <w:szCs w:val="16"/>
        </w:rPr>
      </w:pPr>
    </w:p>
    <w:p w:rsidR="0071285F" w:rsidRPr="00EC2D7F" w:rsidRDefault="0071285F" w:rsidP="0071285F">
      <w:pPr>
        <w:jc w:val="both"/>
      </w:pPr>
      <w:r w:rsidRPr="00EC2D7F">
        <w:t xml:space="preserve">Nieruchomość </w:t>
      </w:r>
      <w:r w:rsidR="007D783A">
        <w:t>nie jest objęta miejscowym planem zagospodarowania przestrzennego</w:t>
      </w:r>
      <w:r w:rsidRPr="00EC2D7F">
        <w:t>.</w:t>
      </w:r>
      <w:r w:rsidR="00D863BD">
        <w:t xml:space="preserve"> Przedmiotem sprzedaży jest grunt wraz z nakładami (utwardzenie terenu). </w:t>
      </w:r>
    </w:p>
    <w:p w:rsidR="00B97ADB" w:rsidRPr="00EC2D7F" w:rsidRDefault="00B97ADB" w:rsidP="00B97ADB">
      <w:pPr>
        <w:jc w:val="both"/>
      </w:pPr>
      <w:r w:rsidRPr="00EC2D7F">
        <w:t>Działy III i IV księgi wieczystej prowadzonej dla przedmiotowej nieruchomości nie wykazują obciążeń.</w:t>
      </w:r>
    </w:p>
    <w:p w:rsidR="00B97ADB" w:rsidRPr="00EC2D7F" w:rsidRDefault="00B97ADB" w:rsidP="00B97ADB">
      <w:pPr>
        <w:jc w:val="both"/>
      </w:pPr>
      <w:r w:rsidRPr="00EC2D7F">
        <w:t>Sprzedaż nastąpi na poszerzenie nieruchomości sąsiedniej, oznaczonej ew</w:t>
      </w:r>
      <w:r w:rsidR="00D863BD">
        <w:t>idencyjnym numerem działki 236/6</w:t>
      </w:r>
      <w:r w:rsidRPr="00EC2D7F">
        <w:t>.</w:t>
      </w:r>
    </w:p>
    <w:p w:rsidR="00B97ADB" w:rsidRPr="00EC2D7F" w:rsidRDefault="00B97ADB" w:rsidP="00B97ADB">
      <w:pPr>
        <w:jc w:val="both"/>
      </w:pPr>
      <w:r w:rsidRPr="00EC2D7F">
        <w:t>Cena sprzedaży nieruchomo</w:t>
      </w:r>
      <w:r w:rsidR="00D863BD">
        <w:t>ści została ustalona na kwotę 22</w:t>
      </w:r>
      <w:r w:rsidRPr="00EC2D7F">
        <w:t xml:space="preserve"> </w:t>
      </w:r>
      <w:r w:rsidR="00D863BD">
        <w:t>206</w:t>
      </w:r>
      <w:r w:rsidR="007D783A">
        <w:t xml:space="preserve">,00 zł netto. </w:t>
      </w:r>
      <w:r w:rsidR="007D783A">
        <w:br/>
        <w:t>S</w:t>
      </w:r>
      <w:r w:rsidRPr="00EC2D7F">
        <w:t xml:space="preserve">przedaż </w:t>
      </w:r>
      <w:r w:rsidR="007D783A">
        <w:t xml:space="preserve">zwolniona będzie z </w:t>
      </w:r>
      <w:r w:rsidRPr="00EC2D7F">
        <w:t>podatk</w:t>
      </w:r>
      <w:r w:rsidR="007D783A">
        <w:t>u</w:t>
      </w:r>
      <w:r w:rsidRPr="00EC2D7F">
        <w:t xml:space="preserve"> VAT</w:t>
      </w:r>
      <w:r w:rsidR="007D783A">
        <w:t xml:space="preserve"> na podstawie art. 43 ust. 1 pkt 10 ustawy </w:t>
      </w:r>
      <w:r w:rsidR="00E21C29">
        <w:t>o podatku od towarów i usług (tj. Dz. U. z 2018 r. poz. 2174 ze zm.)</w:t>
      </w:r>
      <w:r w:rsidRPr="00EC2D7F">
        <w:t xml:space="preserve">. </w:t>
      </w:r>
    </w:p>
    <w:p w:rsidR="00B97ADB" w:rsidRPr="00EC2D7F" w:rsidRDefault="00B97ADB" w:rsidP="00B97ADB">
      <w:pPr>
        <w:jc w:val="both"/>
      </w:pPr>
      <w:r w:rsidRPr="00EC2D7F">
        <w:t>Zgodnie z art. 35 ust.2 pkt.12 ustawy o gospodarce nieruchomościami z dnia 21 sierpnia 1997 r. (</w:t>
      </w:r>
      <w:r w:rsidR="00E21C29">
        <w:t xml:space="preserve">tj. </w:t>
      </w:r>
      <w:r w:rsidRPr="00EC2D7F">
        <w:t>Dz. U. z 201</w:t>
      </w:r>
      <w:r w:rsidR="00E21C29">
        <w:t>8</w:t>
      </w:r>
      <w:r w:rsidRPr="00EC2D7F">
        <w:t xml:space="preserve"> r. poz. 2</w:t>
      </w:r>
      <w:r w:rsidR="00E21C29">
        <w:t>204</w:t>
      </w:r>
      <w:r w:rsidRPr="00EC2D7F">
        <w:t xml:space="preserve"> ze zm.) osoby, którym przysługuje pierwszeństwo w nabyciu nieruchomości na podstawie art. 34 ust.1 pkt.1 i 2 tejże ustawy, zobowiązane są do złożenia wniosku w terminie </w:t>
      </w:r>
      <w:r w:rsidR="00E21C29">
        <w:br/>
      </w:r>
      <w:r w:rsidRPr="00EC2D7F">
        <w:t>6 tygodni licząc od dnia wywieszenia wykazu.</w:t>
      </w:r>
    </w:p>
    <w:p w:rsidR="00B97ADB" w:rsidRPr="00EC2D7F" w:rsidRDefault="00B97ADB" w:rsidP="00B97ADB">
      <w:pPr>
        <w:jc w:val="both"/>
        <w:rPr>
          <w:spacing w:val="-2"/>
        </w:rPr>
      </w:pPr>
      <w:r w:rsidRPr="00EC2D7F">
        <w:rPr>
          <w:spacing w:val="-2"/>
        </w:rPr>
        <w:t xml:space="preserve">Szczegółowych informacji w sprawie sprzedaży wymienionej w wykazie nieruchomości udzielają pracownicy Zespołu </w:t>
      </w:r>
      <w:r w:rsidR="00E21C29">
        <w:rPr>
          <w:spacing w:val="-2"/>
        </w:rPr>
        <w:t>Obsługi Inwestorów</w:t>
      </w:r>
      <w:r w:rsidRPr="00EC2D7F">
        <w:rPr>
          <w:spacing w:val="-2"/>
        </w:rPr>
        <w:t xml:space="preserve"> Urzędu Miejskiego w Śremie, tel. 61 28 47 1</w:t>
      </w:r>
      <w:r w:rsidR="00EC2D7F" w:rsidRPr="00EC2D7F">
        <w:rPr>
          <w:spacing w:val="-2"/>
        </w:rPr>
        <w:t>34</w:t>
      </w:r>
      <w:r w:rsidRPr="00EC2D7F">
        <w:rPr>
          <w:spacing w:val="-2"/>
        </w:rPr>
        <w:t>.</w:t>
      </w:r>
    </w:p>
    <w:p w:rsidR="003676E7" w:rsidRPr="00F67E97" w:rsidRDefault="003676E7" w:rsidP="003676E7">
      <w:pPr>
        <w:jc w:val="both"/>
      </w:pPr>
    </w:p>
    <w:p w:rsidR="003676E7" w:rsidRDefault="003676E7" w:rsidP="003676E7">
      <w:pPr>
        <w:jc w:val="both"/>
      </w:pPr>
    </w:p>
    <w:p w:rsidR="00CD1F75" w:rsidRDefault="00CD1F75" w:rsidP="003676E7">
      <w:pPr>
        <w:jc w:val="both"/>
      </w:pPr>
    </w:p>
    <w:p w:rsidR="00CD1F75" w:rsidRDefault="00CD1F75" w:rsidP="003676E7">
      <w:pPr>
        <w:jc w:val="both"/>
      </w:pPr>
    </w:p>
    <w:p w:rsidR="00CD1F75" w:rsidRDefault="00CD1F75" w:rsidP="003676E7">
      <w:pPr>
        <w:jc w:val="both"/>
      </w:pPr>
    </w:p>
    <w:p w:rsidR="00CD1F75" w:rsidRDefault="00CD1F75" w:rsidP="003676E7">
      <w:pPr>
        <w:jc w:val="both"/>
      </w:pPr>
    </w:p>
    <w:p w:rsidR="00CD1F75" w:rsidRDefault="00CD1F75" w:rsidP="003676E7">
      <w:pPr>
        <w:jc w:val="both"/>
      </w:pPr>
    </w:p>
    <w:p w:rsidR="003676E7" w:rsidRDefault="003676E7" w:rsidP="003676E7">
      <w:pPr>
        <w:rPr>
          <w:sz w:val="20"/>
        </w:rPr>
      </w:pPr>
      <w:r>
        <w:rPr>
          <w:sz w:val="20"/>
        </w:rPr>
        <w:t>Wykaz wywieszono dnia .</w:t>
      </w:r>
      <w:r w:rsidR="00154B13">
        <w:rPr>
          <w:sz w:val="20"/>
        </w:rPr>
        <w:t>...</w:t>
      </w:r>
      <w:r w:rsidR="0013657F">
        <w:rPr>
          <w:sz w:val="20"/>
        </w:rPr>
        <w:t>.</w:t>
      </w:r>
      <w:r w:rsidR="00E21C29">
        <w:rPr>
          <w:sz w:val="20"/>
        </w:rPr>
        <w:t>.. października</w:t>
      </w:r>
      <w:r>
        <w:rPr>
          <w:sz w:val="20"/>
        </w:rPr>
        <w:t xml:space="preserve"> 20</w:t>
      </w:r>
      <w:r w:rsidR="00DC42A8">
        <w:rPr>
          <w:sz w:val="20"/>
        </w:rPr>
        <w:t>1</w:t>
      </w:r>
      <w:r w:rsidR="00B82D84">
        <w:rPr>
          <w:sz w:val="20"/>
        </w:rPr>
        <w:t>9</w:t>
      </w:r>
      <w:r>
        <w:rPr>
          <w:sz w:val="20"/>
        </w:rPr>
        <w:t xml:space="preserve"> r.</w:t>
      </w:r>
    </w:p>
    <w:p w:rsidR="003676E7" w:rsidRDefault="003676E7" w:rsidP="003676E7">
      <w:pPr>
        <w:rPr>
          <w:sz w:val="20"/>
        </w:rPr>
      </w:pPr>
    </w:p>
    <w:p w:rsidR="003676E7" w:rsidRDefault="003676E7" w:rsidP="003676E7">
      <w:pPr>
        <w:rPr>
          <w:sz w:val="20"/>
        </w:rPr>
      </w:pPr>
      <w:r>
        <w:rPr>
          <w:sz w:val="20"/>
        </w:rPr>
        <w:t xml:space="preserve">Zdjęto dnia .... </w:t>
      </w:r>
      <w:r w:rsidR="00DC42A8">
        <w:rPr>
          <w:sz w:val="20"/>
        </w:rPr>
        <w:t>………………….</w:t>
      </w:r>
      <w:r>
        <w:rPr>
          <w:sz w:val="20"/>
        </w:rPr>
        <w:t xml:space="preserve"> 20</w:t>
      </w:r>
      <w:r w:rsidR="00DC42A8">
        <w:rPr>
          <w:sz w:val="20"/>
        </w:rPr>
        <w:t>1</w:t>
      </w:r>
      <w:r w:rsidR="00B82D84">
        <w:rPr>
          <w:sz w:val="20"/>
        </w:rPr>
        <w:t>9</w:t>
      </w:r>
      <w:r>
        <w:rPr>
          <w:sz w:val="20"/>
        </w:rPr>
        <w:t xml:space="preserve"> r. </w:t>
      </w:r>
    </w:p>
    <w:p w:rsidR="00DC42A8" w:rsidRPr="00DC42A8" w:rsidRDefault="00DC42A8" w:rsidP="00776DF9">
      <w:pPr>
        <w:jc w:val="center"/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8AC27D3" wp14:editId="5F809C72">
            <wp:simplePos x="0" y="0"/>
            <wp:positionH relativeFrom="column">
              <wp:posOffset>4352290</wp:posOffset>
            </wp:positionH>
            <wp:positionV relativeFrom="paragraph">
              <wp:posOffset>118745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C42A8" w:rsidRPr="00DC42A8" w:rsidSect="00B82D84">
      <w:pgSz w:w="11906" w:h="16838"/>
      <w:pgMar w:top="1134" w:right="1417" w:bottom="1276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58B"/>
    <w:rsid w:val="0013657F"/>
    <w:rsid w:val="00154B13"/>
    <w:rsid w:val="002015FF"/>
    <w:rsid w:val="00261FA1"/>
    <w:rsid w:val="00284602"/>
    <w:rsid w:val="00296288"/>
    <w:rsid w:val="002A3500"/>
    <w:rsid w:val="002D7F03"/>
    <w:rsid w:val="002E7389"/>
    <w:rsid w:val="003676E7"/>
    <w:rsid w:val="00380049"/>
    <w:rsid w:val="004F1C55"/>
    <w:rsid w:val="00524CAE"/>
    <w:rsid w:val="005E43BA"/>
    <w:rsid w:val="00653407"/>
    <w:rsid w:val="006C7587"/>
    <w:rsid w:val="0071285F"/>
    <w:rsid w:val="00740C41"/>
    <w:rsid w:val="00776DF9"/>
    <w:rsid w:val="007A1F57"/>
    <w:rsid w:val="007D783A"/>
    <w:rsid w:val="0085285F"/>
    <w:rsid w:val="00870A6F"/>
    <w:rsid w:val="00926889"/>
    <w:rsid w:val="009569FE"/>
    <w:rsid w:val="00A21F67"/>
    <w:rsid w:val="00AC4601"/>
    <w:rsid w:val="00AD3A0F"/>
    <w:rsid w:val="00AF3794"/>
    <w:rsid w:val="00B82D84"/>
    <w:rsid w:val="00B97ADB"/>
    <w:rsid w:val="00BF258B"/>
    <w:rsid w:val="00C57CD4"/>
    <w:rsid w:val="00CD1F75"/>
    <w:rsid w:val="00CD6884"/>
    <w:rsid w:val="00D12B2E"/>
    <w:rsid w:val="00D863BD"/>
    <w:rsid w:val="00DC42A8"/>
    <w:rsid w:val="00E21C29"/>
    <w:rsid w:val="00E73414"/>
    <w:rsid w:val="00EC2D7F"/>
    <w:rsid w:val="00EF4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87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1</Pages>
  <Words>253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24</cp:revision>
  <dcterms:created xsi:type="dcterms:W3CDTF">2013-10-08T05:47:00Z</dcterms:created>
  <dcterms:modified xsi:type="dcterms:W3CDTF">2019-10-04T07:43:00Z</dcterms:modified>
</cp:coreProperties>
</file>