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</w:t>
      </w:r>
      <w:r w:rsidR="0021446A">
        <w:rPr>
          <w:szCs w:val="20"/>
        </w:rPr>
        <w:t xml:space="preserve">ostała do sprzedaży w trybie </w:t>
      </w:r>
      <w:r w:rsidR="005A0A4B">
        <w:rPr>
          <w:szCs w:val="20"/>
        </w:rPr>
        <w:t>nie</w:t>
      </w:r>
      <w:r w:rsidRPr="002B170B">
        <w:rPr>
          <w:szCs w:val="20"/>
        </w:rPr>
        <w:t>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</w:t>
      </w:r>
      <w:r w:rsidR="0021446A">
        <w:rPr>
          <w:szCs w:val="20"/>
        </w:rPr>
        <w:t xml:space="preserve">rolna </w:t>
      </w:r>
      <w:r w:rsidRPr="002B170B">
        <w:rPr>
          <w:szCs w:val="20"/>
        </w:rPr>
        <w:t xml:space="preserve">położona w </w:t>
      </w:r>
      <w:r w:rsidR="00235B4B">
        <w:rPr>
          <w:szCs w:val="20"/>
        </w:rPr>
        <w:t>Zbrudzewie</w:t>
      </w:r>
      <w:r w:rsidR="0021446A">
        <w:rPr>
          <w:szCs w:val="20"/>
        </w:rPr>
        <w:t>, /gmina Śrem/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2056"/>
        <w:gridCol w:w="1566"/>
        <w:gridCol w:w="1726"/>
        <w:gridCol w:w="2347"/>
      </w:tblGrid>
      <w:tr w:rsidR="0006680C" w:rsidRPr="002B170B" w:rsidTr="0006680C">
        <w:trPr>
          <w:trHeight w:val="210"/>
          <w:jc w:val="center"/>
        </w:trPr>
        <w:tc>
          <w:tcPr>
            <w:tcW w:w="1024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60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proofErr w:type="spellStart"/>
            <w:r w:rsidRPr="0006680C">
              <w:rPr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5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26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cena /netto/</w:t>
            </w:r>
          </w:p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nieruchomości</w:t>
            </w:r>
          </w:p>
        </w:tc>
        <w:tc>
          <w:tcPr>
            <w:tcW w:w="234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KW</w:t>
            </w:r>
          </w:p>
        </w:tc>
      </w:tr>
      <w:tr w:rsidR="0006680C" w:rsidRPr="002B170B" w:rsidTr="0006680C">
        <w:trPr>
          <w:trHeight w:val="407"/>
          <w:jc w:val="center"/>
        </w:trPr>
        <w:tc>
          <w:tcPr>
            <w:tcW w:w="1024" w:type="dxa"/>
            <w:vAlign w:val="center"/>
          </w:tcPr>
          <w:p w:rsidR="0006680C" w:rsidRPr="0006680C" w:rsidRDefault="00A67DD5" w:rsidP="00A67DD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282/2</w:t>
            </w:r>
          </w:p>
        </w:tc>
        <w:tc>
          <w:tcPr>
            <w:tcW w:w="2060" w:type="dxa"/>
            <w:vAlign w:val="center"/>
          </w:tcPr>
          <w:p w:rsidR="0006680C" w:rsidRDefault="00A67DD5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Ł </w:t>
            </w:r>
            <w:r w:rsidR="005A0A4B">
              <w:rPr>
                <w:spacing w:val="-2"/>
                <w:sz w:val="24"/>
                <w:szCs w:val="24"/>
              </w:rPr>
              <w:t>V</w:t>
            </w:r>
            <w:r>
              <w:rPr>
                <w:spacing w:val="-2"/>
                <w:sz w:val="24"/>
                <w:szCs w:val="24"/>
              </w:rPr>
              <w:t>I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– </w:t>
            </w:r>
            <w:r w:rsidR="005A0A4B">
              <w:rPr>
                <w:spacing w:val="-2"/>
                <w:sz w:val="24"/>
                <w:szCs w:val="24"/>
              </w:rPr>
              <w:t>0</w:t>
            </w:r>
            <w:r w:rsidR="0006680C" w:rsidRPr="0006680C">
              <w:rPr>
                <w:spacing w:val="-2"/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>2758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ha</w:t>
            </w:r>
          </w:p>
          <w:p w:rsidR="005A0A4B" w:rsidRPr="0006680C" w:rsidRDefault="005A0A4B" w:rsidP="00A67DD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Ł V – 0.</w:t>
            </w:r>
            <w:r w:rsidR="00A67DD5">
              <w:rPr>
                <w:spacing w:val="-2"/>
                <w:sz w:val="24"/>
                <w:szCs w:val="24"/>
              </w:rPr>
              <w:t>3403</w:t>
            </w:r>
            <w:r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559" w:type="dxa"/>
            <w:vAlign w:val="center"/>
          </w:tcPr>
          <w:p w:rsidR="0006680C" w:rsidRPr="0006680C" w:rsidRDefault="005A0A4B" w:rsidP="00A67DD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</w:t>
            </w:r>
            <w:r w:rsidR="0006680C" w:rsidRPr="0006680C">
              <w:rPr>
                <w:spacing w:val="-2"/>
                <w:sz w:val="24"/>
                <w:szCs w:val="24"/>
              </w:rPr>
              <w:t>.</w:t>
            </w:r>
            <w:r w:rsidR="00A67DD5">
              <w:rPr>
                <w:spacing w:val="-2"/>
                <w:sz w:val="24"/>
                <w:szCs w:val="24"/>
              </w:rPr>
              <w:t>6161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26" w:type="dxa"/>
            <w:vAlign w:val="center"/>
          </w:tcPr>
          <w:p w:rsidR="0006680C" w:rsidRPr="0006680C" w:rsidRDefault="00A67DD5" w:rsidP="0006680C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38</w:t>
            </w:r>
            <w:r w:rsidR="0006680C" w:rsidRPr="0006680C">
              <w:rPr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49" w:type="dxa"/>
            <w:vAlign w:val="center"/>
          </w:tcPr>
          <w:p w:rsidR="0006680C" w:rsidRPr="0006680C" w:rsidRDefault="005A0A4B" w:rsidP="00A67DD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PO1M/000</w:t>
            </w:r>
            <w:r w:rsidR="00A67DD5">
              <w:rPr>
                <w:spacing w:val="-2"/>
                <w:sz w:val="24"/>
                <w:szCs w:val="24"/>
              </w:rPr>
              <w:t>51214</w:t>
            </w:r>
            <w:r w:rsidR="0006680C" w:rsidRPr="0006680C">
              <w:rPr>
                <w:spacing w:val="-2"/>
                <w:sz w:val="24"/>
                <w:szCs w:val="24"/>
              </w:rPr>
              <w:t>/</w:t>
            </w:r>
            <w:r w:rsidR="00A67DD5">
              <w:rPr>
                <w:spacing w:val="-2"/>
                <w:sz w:val="24"/>
                <w:szCs w:val="24"/>
              </w:rPr>
              <w:t>6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56C0A" w:rsidRDefault="00056C0A" w:rsidP="00010A5B">
      <w:pPr>
        <w:autoSpaceDE w:val="0"/>
        <w:autoSpaceDN w:val="0"/>
        <w:adjustRightInd w:val="0"/>
        <w:jc w:val="both"/>
      </w:pPr>
      <w:r>
        <w:t>Opis nieruchomości.</w:t>
      </w:r>
    </w:p>
    <w:p w:rsidR="0006680C" w:rsidRDefault="0006680C" w:rsidP="00010A5B">
      <w:pPr>
        <w:autoSpaceDE w:val="0"/>
        <w:autoSpaceDN w:val="0"/>
        <w:adjustRightInd w:val="0"/>
        <w:jc w:val="both"/>
      </w:pPr>
      <w:r>
        <w:t xml:space="preserve">Nieruchomość niezabudowana, położona w I linii zabudowy, w </w:t>
      </w:r>
      <w:r w:rsidR="00A67DD5">
        <w:t>peryferyjnej</w:t>
      </w:r>
      <w:r>
        <w:t xml:space="preserve"> części wsi</w:t>
      </w:r>
      <w:r w:rsidR="00B153AF">
        <w:t xml:space="preserve"> </w:t>
      </w:r>
      <w:r w:rsidR="00A67DD5">
        <w:t>Zbrudzewo</w:t>
      </w:r>
      <w:r>
        <w:t xml:space="preserve">, teren </w:t>
      </w:r>
      <w:r w:rsidR="00A67DD5">
        <w:t>płaski</w:t>
      </w:r>
      <w:r>
        <w:t xml:space="preserve">, użytkowany </w:t>
      </w:r>
      <w:r w:rsidR="00A67DD5">
        <w:t>jako łąka</w:t>
      </w:r>
      <w:r>
        <w:t xml:space="preserve">, dostęp do sieci </w:t>
      </w:r>
      <w:r w:rsidR="00B153AF">
        <w:t>wodociągowej</w:t>
      </w:r>
      <w:r w:rsidR="00A67DD5">
        <w:t xml:space="preserve"> i energetycznej</w:t>
      </w:r>
      <w:r w:rsidR="00B153AF">
        <w:t xml:space="preserve">, </w:t>
      </w:r>
      <w:r>
        <w:t>kształt działk</w:t>
      </w:r>
      <w:r w:rsidR="00A67DD5">
        <w:t>i</w:t>
      </w:r>
      <w:r>
        <w:t xml:space="preserve"> foremny, zbliżony </w:t>
      </w:r>
      <w:r w:rsidR="00A67DD5">
        <w:br/>
      </w:r>
      <w:r>
        <w:t xml:space="preserve">do </w:t>
      </w:r>
      <w:r w:rsidR="00A67DD5">
        <w:t>trapezu</w:t>
      </w:r>
      <w:r w:rsidR="00B153AF">
        <w:t xml:space="preserve">, </w:t>
      </w:r>
      <w:r>
        <w:t>bezpośrednie sąsiedztwo stanow</w:t>
      </w:r>
      <w:r w:rsidR="00B153AF">
        <w:t>ią tereny rolne,</w:t>
      </w:r>
      <w:r w:rsidR="00A67DD5">
        <w:t xml:space="preserve"> las i ujęcie wody. Przez teren działki przebiega napowietrzna linia energetyczna. </w:t>
      </w:r>
    </w:p>
    <w:p w:rsidR="00087D9D" w:rsidRDefault="00087D9D" w:rsidP="00010A5B">
      <w:pPr>
        <w:autoSpaceDE w:val="0"/>
        <w:autoSpaceDN w:val="0"/>
        <w:adjustRightInd w:val="0"/>
        <w:jc w:val="both"/>
      </w:pPr>
      <w:r w:rsidRPr="00753BF6">
        <w:t>Przedmiotową nieruchomość obejmuje miejscowy plan zagospodarowania przestrzennego</w:t>
      </w:r>
      <w:r>
        <w:t xml:space="preserve"> dla obszaru doliny rzeki Warty Śrem – Orkowo; uchwała </w:t>
      </w:r>
      <w:r>
        <w:br/>
        <w:t xml:space="preserve">nr 431/XLVIII/10 Rady Miejskiej w Śremie z dnia 27 maja 2010 r., zgodnie </w:t>
      </w:r>
      <w:r>
        <w:br/>
        <w:t xml:space="preserve">z którym teren przeznaczony jest pod tereny rolnicze (symbol </w:t>
      </w:r>
      <w:r w:rsidR="00975718">
        <w:t>9</w:t>
      </w:r>
      <w:r>
        <w:t>R).</w:t>
      </w:r>
    </w:p>
    <w:p w:rsidR="00835397" w:rsidRDefault="00835397" w:rsidP="00010A5B">
      <w:pPr>
        <w:autoSpaceDE w:val="0"/>
        <w:autoSpaceDN w:val="0"/>
        <w:adjustRightInd w:val="0"/>
        <w:jc w:val="both"/>
      </w:pP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C8030E">
        <w:rPr>
          <w:szCs w:val="24"/>
        </w:rPr>
        <w:t>szym przetargu będzie wynosić 38</w:t>
      </w:r>
      <w:r>
        <w:rPr>
          <w:szCs w:val="24"/>
        </w:rPr>
        <w:t> 000,00 zł netto (</w:t>
      </w:r>
      <w:r w:rsidRPr="00926889">
        <w:rPr>
          <w:szCs w:val="24"/>
        </w:rPr>
        <w:t xml:space="preserve">słownie: </w:t>
      </w:r>
      <w:r w:rsidR="00C8030E">
        <w:rPr>
          <w:szCs w:val="24"/>
        </w:rPr>
        <w:t>trzydzieści osiem</w:t>
      </w:r>
      <w:r>
        <w:rPr>
          <w:szCs w:val="24"/>
        </w:rPr>
        <w:t xml:space="preserve"> tysięcy złotych 00/100).</w:t>
      </w:r>
    </w:p>
    <w:p w:rsidR="00AC7D9F" w:rsidRDefault="00AC7D9F" w:rsidP="00AB74ED">
      <w:pPr>
        <w:jc w:val="both"/>
      </w:pPr>
      <w:r>
        <w:t>Sprzedaż zwolniona będzie z podatku VAT na podstawie art. 43 ust. 1 pkt 9 ustawy o podatku o</w:t>
      </w:r>
      <w:r w:rsidR="008E23F0">
        <w:t>d towarów i usług (Dz. U. z 2018 r. poz. 2174</w:t>
      </w:r>
      <w:r>
        <w:t xml:space="preserve"> ze zm.).</w:t>
      </w:r>
    </w:p>
    <w:p w:rsidR="00AC7D9F" w:rsidRDefault="00AC7D9F" w:rsidP="00AB74ED">
      <w:pPr>
        <w:jc w:val="both"/>
      </w:pPr>
    </w:p>
    <w:p w:rsidR="007F4C0C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AC7D9F" w:rsidRDefault="00AC7D9F" w:rsidP="007F4C0C">
      <w:pPr>
        <w:jc w:val="both"/>
      </w:pPr>
    </w:p>
    <w:p w:rsidR="0020009D" w:rsidRDefault="00173370" w:rsidP="0020009D">
      <w:pPr>
        <w:jc w:val="both"/>
      </w:pPr>
      <w:r>
        <w:t>Krajowemu Ośrodkowi Wsparcia</w:t>
      </w:r>
      <w:r w:rsidR="00CB7DF9">
        <w:t xml:space="preserve"> Rolnictwa przysługiwać będzie prawo </w:t>
      </w:r>
      <w:r>
        <w:br/>
      </w:r>
      <w:bookmarkStart w:id="0" w:name="_GoBack"/>
      <w:bookmarkEnd w:id="0"/>
      <w:r w:rsidR="00CB7DF9">
        <w:t xml:space="preserve">do pierwokupu. </w:t>
      </w:r>
    </w:p>
    <w:p w:rsidR="00056C0A" w:rsidRDefault="00056C0A" w:rsidP="007F4C0C">
      <w:pPr>
        <w:jc w:val="both"/>
      </w:pP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lastRenderedPageBreak/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CD6516" w:rsidP="00F769BC">
      <w:pPr>
        <w:jc w:val="center"/>
      </w:pPr>
      <w:r>
        <w:rPr>
          <w:noProof/>
        </w:rPr>
        <w:drawing>
          <wp:inline distT="0" distB="0" distL="0" distR="0">
            <wp:extent cx="5581650" cy="34163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C0C" w:rsidRDefault="007F4C0C" w:rsidP="007F4C0C"/>
    <w:p w:rsidR="00056C0A" w:rsidRDefault="00056C0A" w:rsidP="007F4C0C"/>
    <w:p w:rsidR="007F4C0C" w:rsidRDefault="007F4C0C" w:rsidP="007F4C0C"/>
    <w:p w:rsidR="00CD6516" w:rsidRDefault="00CD6516" w:rsidP="007F4C0C"/>
    <w:p w:rsidR="00CD6516" w:rsidRDefault="00CD6516" w:rsidP="007F4C0C"/>
    <w:p w:rsidR="00CB7DF9" w:rsidRDefault="00CB7DF9" w:rsidP="007F4C0C"/>
    <w:p w:rsidR="00CB7DF9" w:rsidRDefault="00CB7DF9" w:rsidP="007F4C0C"/>
    <w:p w:rsidR="00235B4B" w:rsidRDefault="00235B4B" w:rsidP="007F4C0C"/>
    <w:p w:rsidR="00235B4B" w:rsidRDefault="00235B4B" w:rsidP="007F4C0C"/>
    <w:p w:rsidR="00235B4B" w:rsidRDefault="00235B4B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056C0A">
        <w:rPr>
          <w:sz w:val="20"/>
        </w:rPr>
        <w:t>czerwca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D12B2E" w:rsidRPr="007F4C0C" w:rsidRDefault="00AB74ED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E9A8F" wp14:editId="294C4C99">
            <wp:simplePos x="0" y="0"/>
            <wp:positionH relativeFrom="column">
              <wp:posOffset>-22860</wp:posOffset>
            </wp:positionH>
            <wp:positionV relativeFrom="paragraph">
              <wp:posOffset>158115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022C30"/>
    <w:rsid w:val="00056C0A"/>
    <w:rsid w:val="0006680C"/>
    <w:rsid w:val="00087D9D"/>
    <w:rsid w:val="000E7FA2"/>
    <w:rsid w:val="001643E7"/>
    <w:rsid w:val="00173370"/>
    <w:rsid w:val="0020009D"/>
    <w:rsid w:val="0021446A"/>
    <w:rsid w:val="00235B4B"/>
    <w:rsid w:val="00494FED"/>
    <w:rsid w:val="005A0A4B"/>
    <w:rsid w:val="00653F3E"/>
    <w:rsid w:val="006D2AA8"/>
    <w:rsid w:val="007A2678"/>
    <w:rsid w:val="007F4C0C"/>
    <w:rsid w:val="00835397"/>
    <w:rsid w:val="00876093"/>
    <w:rsid w:val="00894B88"/>
    <w:rsid w:val="008E23F0"/>
    <w:rsid w:val="00975718"/>
    <w:rsid w:val="00A511B6"/>
    <w:rsid w:val="00A67DD5"/>
    <w:rsid w:val="00AB74ED"/>
    <w:rsid w:val="00AC7D9F"/>
    <w:rsid w:val="00B153AF"/>
    <w:rsid w:val="00B6056E"/>
    <w:rsid w:val="00C15618"/>
    <w:rsid w:val="00C8030E"/>
    <w:rsid w:val="00CB7DF9"/>
    <w:rsid w:val="00CC1450"/>
    <w:rsid w:val="00CD6516"/>
    <w:rsid w:val="00D12B2E"/>
    <w:rsid w:val="00D4710B"/>
    <w:rsid w:val="00D535FE"/>
    <w:rsid w:val="00F20C99"/>
    <w:rsid w:val="00F76063"/>
    <w:rsid w:val="00F769BC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3423C-DF62-4698-9DAE-6490DEAC5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27</cp:revision>
  <dcterms:created xsi:type="dcterms:W3CDTF">2014-01-07T11:28:00Z</dcterms:created>
  <dcterms:modified xsi:type="dcterms:W3CDTF">2019-06-18T08:26:00Z</dcterms:modified>
</cp:coreProperties>
</file>