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87" w:rsidRDefault="00197387">
      <w:pPr>
        <w:spacing w:before="360"/>
        <w:rPr>
          <w:b/>
          <w:bCs/>
        </w:rPr>
      </w:pPr>
      <w:r w:rsidRPr="00B807AC">
        <w:rPr>
          <w:b/>
          <w:bCs/>
        </w:rPr>
        <w:t>Gmina Śrem</w:t>
      </w:r>
    </w:p>
    <w:p w:rsidR="00197387" w:rsidRDefault="00197387">
      <w:pPr>
        <w:rPr>
          <w:b/>
          <w:bCs/>
        </w:rPr>
      </w:pPr>
      <w:r w:rsidRPr="00B807AC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B807AC">
        <w:rPr>
          <w:b/>
          <w:bCs/>
        </w:rPr>
        <w:t>1</w:t>
      </w:r>
    </w:p>
    <w:p w:rsidR="00197387" w:rsidRDefault="00197387">
      <w:pPr>
        <w:rPr>
          <w:b/>
          <w:bCs/>
        </w:rPr>
      </w:pPr>
      <w:r w:rsidRPr="00B807AC">
        <w:rPr>
          <w:b/>
          <w:bCs/>
        </w:rPr>
        <w:t>63-100</w:t>
      </w:r>
      <w:r>
        <w:rPr>
          <w:b/>
          <w:bCs/>
        </w:rPr>
        <w:t xml:space="preserve"> </w:t>
      </w:r>
      <w:r w:rsidRPr="00B807AC">
        <w:rPr>
          <w:b/>
          <w:bCs/>
        </w:rPr>
        <w:t>Śrem</w:t>
      </w:r>
    </w:p>
    <w:p w:rsidR="00197387" w:rsidRPr="00D10475" w:rsidRDefault="00197387" w:rsidP="00D10475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B807AC">
        <w:rPr>
          <w:b/>
          <w:bCs/>
        </w:rPr>
        <w:t>BP.271.17.2019.BS/5</w:t>
      </w:r>
      <w:r>
        <w:tab/>
        <w:t xml:space="preserve"> </w:t>
      </w:r>
      <w:r w:rsidRPr="00B807AC">
        <w:t>Śrem</w:t>
      </w:r>
      <w:r>
        <w:t xml:space="preserve"> dnia: </w:t>
      </w:r>
      <w:r w:rsidRPr="00B807AC">
        <w:t>2019-04-26</w:t>
      </w:r>
    </w:p>
    <w:p w:rsidR="00197387" w:rsidRDefault="00197387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97387" w:rsidRDefault="00197387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97387" w:rsidRDefault="00197387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97387" w:rsidRDefault="00197387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B807AC">
        <w:t>(t.j. Dz. U. z  2018 r. poz. 1986)</w:t>
      </w:r>
      <w:r>
        <w:t xml:space="preserve"> </w:t>
      </w:r>
      <w:r>
        <w:rPr>
          <w:bCs/>
        </w:rPr>
        <w:t xml:space="preserve">w trybie </w:t>
      </w:r>
      <w:r w:rsidRPr="00B807A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97387" w:rsidRDefault="00197387">
      <w:pPr>
        <w:spacing w:before="120" w:after="120"/>
        <w:jc w:val="center"/>
        <w:rPr>
          <w:b/>
        </w:rPr>
      </w:pPr>
      <w:r w:rsidRPr="00B807AC">
        <w:rPr>
          <w:b/>
        </w:rPr>
        <w:t>Pielęgnacja, konserwacja i bieżące utrzymanie zieleni w Parku Śremskich Odlewników (cz. I) w Miejskim Parku im. Powstańców Wielkopolskich w Śremie (cz. II) w Miejskim Parku Ekologicznym im. W. Puchalskiego w Śremie (cz. III)  wzdłuż ciągu pieszo-rowerowego nad rzeką Wartą - Promenada oraz ul. Nadbrzeżna w Śremie (cz. IV)</w:t>
      </w:r>
    </w:p>
    <w:p w:rsidR="00197387" w:rsidRDefault="00197387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97387" w:rsidTr="00ED1808">
        <w:trPr>
          <w:cantSplit/>
        </w:trPr>
        <w:tc>
          <w:tcPr>
            <w:tcW w:w="9210" w:type="dxa"/>
          </w:tcPr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PGK sp. z o.o.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6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Śrem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t>Pielęgnacja, konserwacja i bieżące utrzymanie zieleni w Miejskim Parku im. Powstańców Wielkopolskich w Śremie - 46 ha</w:t>
            </w:r>
            <w:r>
              <w:t xml:space="preserve"> za cenę </w:t>
            </w:r>
            <w:r w:rsidRPr="00B807AC">
              <w:rPr>
                <w:b/>
              </w:rPr>
              <w:t>284 601.60 zł</w:t>
            </w:r>
          </w:p>
          <w:p w:rsidR="00197387" w:rsidRDefault="00197387" w:rsidP="00ED180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97387" w:rsidRPr="00B807AC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prawne: art. 91 ust. 1 ustawy PZP.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faktyczne: Najkorzystniejsza ze złożonych ofert w postępowaniu, która jest w pełni zgodna z SIWZ.</w:t>
            </w:r>
          </w:p>
        </w:tc>
      </w:tr>
      <w:tr w:rsidR="00197387" w:rsidTr="00ED1808">
        <w:trPr>
          <w:cantSplit/>
        </w:trPr>
        <w:tc>
          <w:tcPr>
            <w:tcW w:w="9210" w:type="dxa"/>
          </w:tcPr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lastRenderedPageBreak/>
              <w:t>FHU Wycinek Marcin Frąckowiak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33/2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Gostyń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t>Pielęgnacja, konserwacja i bieżące utrzymanie zieleni w Miejskim Parku Ekologicznym im. W. Puchalskiego w Śremie</w:t>
            </w:r>
            <w:r>
              <w:t xml:space="preserve"> za cenę </w:t>
            </w:r>
            <w:r w:rsidRPr="00B807AC">
              <w:rPr>
                <w:b/>
              </w:rPr>
              <w:t>247 032.00 zł</w:t>
            </w:r>
          </w:p>
          <w:p w:rsidR="00197387" w:rsidRDefault="00197387" w:rsidP="00ED180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  <w:bookmarkStart w:id="0" w:name="_GoBack"/>
            <w:bookmarkEnd w:id="0"/>
          </w:p>
          <w:p w:rsidR="00197387" w:rsidRPr="00B807AC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prawne: art. 91 ust. 1 ustawy PZP.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faktyczne: Najkorzystniejsza ze złożonych ofert w postępowaniu, która jest w pełni zgodna z SIWZ.</w:t>
            </w:r>
          </w:p>
        </w:tc>
      </w:tr>
      <w:tr w:rsidR="00197387" w:rsidTr="00ED1808">
        <w:trPr>
          <w:cantSplit/>
        </w:trPr>
        <w:tc>
          <w:tcPr>
            <w:tcW w:w="9210" w:type="dxa"/>
          </w:tcPr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FHU Wycinek Marcin Frąckowiak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33/2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Gostyń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97387" w:rsidRPr="003911C1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t>Pielęgnacja zieleni oraz utrzymanie czystości wzdłuż ciągu pieszo - rowerowego nad rzeką Wartą - Promenada oraz ul. Nadbrzeżna w Śremie</w:t>
            </w:r>
            <w:r>
              <w:t xml:space="preserve"> za cenę </w:t>
            </w:r>
            <w:r w:rsidRPr="003911C1">
              <w:rPr>
                <w:b/>
              </w:rPr>
              <w:t>78 573.96 zł</w:t>
            </w:r>
          </w:p>
          <w:p w:rsidR="00197387" w:rsidRDefault="00197387" w:rsidP="00ED180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97387" w:rsidRPr="00B807AC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prawne: art. 91 ust. 1 ustawy PZP.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faktyczne: Najkorzystniejsza ze złożonych ofert w postępowaniu, która jest w pełni zgodna z SIWZ.</w:t>
            </w:r>
          </w:p>
        </w:tc>
      </w:tr>
      <w:tr w:rsidR="00197387" w:rsidTr="00ED1808">
        <w:trPr>
          <w:cantSplit/>
        </w:trPr>
        <w:tc>
          <w:tcPr>
            <w:tcW w:w="9210" w:type="dxa"/>
          </w:tcPr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Przedsiębiorstwo Usługowo-Handlowe Bajor Piotr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ul. Gostyńska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34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807AC">
              <w:rPr>
                <w:b/>
              </w:rPr>
              <w:t>Śrem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  <w:rPr>
                <w:b/>
              </w:rPr>
            </w:pPr>
            <w:r w:rsidRPr="00B807AC">
              <w:t>Pielęgnacja, konserwacja i bieżące utrzymanie zieleni w Parku Śremskich Odlewników o powierzchni 7,1553 ha.</w:t>
            </w:r>
            <w:r>
              <w:t xml:space="preserve"> za cenę </w:t>
            </w:r>
            <w:r w:rsidRPr="00B807AC">
              <w:rPr>
                <w:b/>
              </w:rPr>
              <w:t>202 435.20 zł</w:t>
            </w:r>
          </w:p>
          <w:p w:rsidR="00197387" w:rsidRDefault="00197387" w:rsidP="00ED180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97387" w:rsidRPr="00B807AC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prawne: art. 91 ust. 1 ustawy PZP.</w:t>
            </w:r>
          </w:p>
          <w:p w:rsidR="00197387" w:rsidRDefault="00197387" w:rsidP="00ED1808">
            <w:pPr>
              <w:spacing w:line="360" w:lineRule="auto"/>
              <w:ind w:firstLine="284"/>
              <w:jc w:val="both"/>
            </w:pPr>
            <w:r w:rsidRPr="00B807AC">
              <w:t>Uzasadnienie faktyczne: Najkorzystniejsza ze złożonych ofert w postępowaniu, która jest w pełni zgodna z SIWZ.</w:t>
            </w:r>
          </w:p>
        </w:tc>
      </w:tr>
    </w:tbl>
    <w:p w:rsidR="00197387" w:rsidRDefault="00197387" w:rsidP="000B6515">
      <w:pPr>
        <w:spacing w:before="120" w:after="120"/>
        <w:jc w:val="both"/>
        <w:rPr>
          <w:color w:val="000000"/>
        </w:rPr>
      </w:pPr>
    </w:p>
    <w:p w:rsidR="00197387" w:rsidRDefault="00197387" w:rsidP="000B6515">
      <w:pPr>
        <w:spacing w:before="120" w:after="120"/>
        <w:jc w:val="both"/>
        <w:rPr>
          <w:color w:val="000000"/>
        </w:rPr>
      </w:pPr>
    </w:p>
    <w:p w:rsidR="00197387" w:rsidRDefault="00197387" w:rsidP="000B6515">
      <w:pPr>
        <w:spacing w:before="120" w:after="120"/>
        <w:jc w:val="both"/>
        <w:rPr>
          <w:color w:val="000000"/>
        </w:rPr>
      </w:pPr>
    </w:p>
    <w:p w:rsidR="00197387" w:rsidRDefault="00197387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894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2"/>
        <w:gridCol w:w="1260"/>
      </w:tblGrid>
      <w:tr w:rsidR="00197387" w:rsidRPr="005811DF" w:rsidTr="008F07BE">
        <w:tc>
          <w:tcPr>
            <w:tcW w:w="540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części I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części II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części III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części IV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Liczba osób zatrudnionych na umowę o pracę</w:t>
            </w:r>
          </w:p>
        </w:tc>
        <w:tc>
          <w:tcPr>
            <w:tcW w:w="772" w:type="dxa"/>
            <w:vAlign w:val="center"/>
          </w:tcPr>
          <w:p w:rsidR="00197387" w:rsidRPr="008F07BE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7BE">
              <w:rPr>
                <w:rFonts w:ascii="Times New Roman" w:hAnsi="Times New Roman" w:cs="Times New Roman"/>
                <w:sz w:val="18"/>
                <w:szCs w:val="18"/>
              </w:rPr>
              <w:t>Dodatkowe kwalifikacje zawodowe osób zatrudnionych</w:t>
            </w:r>
          </w:p>
        </w:tc>
        <w:tc>
          <w:tcPr>
            <w:tcW w:w="1260" w:type="dxa"/>
            <w:vAlign w:val="center"/>
          </w:tcPr>
          <w:p w:rsidR="00197387" w:rsidRPr="005811DF" w:rsidRDefault="0019738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97387" w:rsidRPr="005811DF" w:rsidTr="008F07BE">
        <w:tc>
          <w:tcPr>
            <w:tcW w:w="54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Usługowo-Handlowe Bajor Piotr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ul. 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26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97387" w:rsidRPr="005811DF" w:rsidTr="008F07BE">
        <w:tc>
          <w:tcPr>
            <w:tcW w:w="54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26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97387" w:rsidRPr="005811DF" w:rsidTr="008F07BE">
        <w:tc>
          <w:tcPr>
            <w:tcW w:w="54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26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97387" w:rsidRPr="005811DF" w:rsidTr="008F07BE">
        <w:tc>
          <w:tcPr>
            <w:tcW w:w="54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07A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0,00</w:t>
            </w:r>
          </w:p>
        </w:tc>
        <w:tc>
          <w:tcPr>
            <w:tcW w:w="772" w:type="dxa"/>
            <w:vAlign w:val="center"/>
          </w:tcPr>
          <w:p w:rsidR="00197387" w:rsidRPr="005811DF" w:rsidRDefault="00197387" w:rsidP="008F0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260" w:type="dxa"/>
            <w:vAlign w:val="center"/>
          </w:tcPr>
          <w:p w:rsidR="00197387" w:rsidRPr="005811DF" w:rsidRDefault="00197387" w:rsidP="00ED18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07A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197387" w:rsidRDefault="00197387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97387">
        <w:tc>
          <w:tcPr>
            <w:tcW w:w="941" w:type="dxa"/>
            <w:shd w:val="clear" w:color="auto" w:fill="F3F3F3"/>
            <w:vAlign w:val="center"/>
          </w:tcPr>
          <w:p w:rsidR="00197387" w:rsidRDefault="0019738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97387" w:rsidRDefault="00197387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97387" w:rsidRDefault="00197387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97387">
        <w:tc>
          <w:tcPr>
            <w:tcW w:w="941" w:type="dxa"/>
            <w:vAlign w:val="center"/>
          </w:tcPr>
          <w:p w:rsidR="00197387" w:rsidRDefault="00197387">
            <w:r w:rsidRPr="00B807AC">
              <w:t>0</w:t>
            </w:r>
          </w:p>
        </w:tc>
        <w:tc>
          <w:tcPr>
            <w:tcW w:w="2796" w:type="dxa"/>
            <w:vAlign w:val="center"/>
          </w:tcPr>
          <w:p w:rsidR="00197387" w:rsidRDefault="00197387"/>
          <w:p w:rsidR="00197387" w:rsidRDefault="00197387"/>
          <w:p w:rsidR="00197387" w:rsidRDefault="00197387">
            <w:r>
              <w:t xml:space="preserve">  </w:t>
            </w:r>
          </w:p>
          <w:p w:rsidR="00197387" w:rsidRDefault="00197387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97387" w:rsidRDefault="00197387"/>
          <w:p w:rsidR="00197387" w:rsidRDefault="00197387">
            <w:pPr>
              <w:jc w:val="both"/>
            </w:pPr>
          </w:p>
        </w:tc>
      </w:tr>
    </w:tbl>
    <w:p w:rsidR="00197387" w:rsidRDefault="00197387">
      <w:pPr>
        <w:spacing w:before="120" w:after="120"/>
        <w:jc w:val="both"/>
        <w:rPr>
          <w:color w:val="000000"/>
          <w:sz w:val="16"/>
          <w:szCs w:val="16"/>
        </w:rPr>
      </w:pPr>
    </w:p>
    <w:p w:rsidR="00197387" w:rsidRDefault="00197387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97387">
        <w:tc>
          <w:tcPr>
            <w:tcW w:w="941" w:type="dxa"/>
            <w:shd w:val="clear" w:color="auto" w:fill="F3F3F3"/>
            <w:vAlign w:val="center"/>
          </w:tcPr>
          <w:p w:rsidR="00197387" w:rsidRDefault="0019738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97387" w:rsidRDefault="00197387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97387" w:rsidRDefault="00197387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97387">
        <w:tc>
          <w:tcPr>
            <w:tcW w:w="941" w:type="dxa"/>
            <w:vAlign w:val="center"/>
          </w:tcPr>
          <w:p w:rsidR="00197387" w:rsidRDefault="00197387">
            <w:r w:rsidRPr="00B807AC">
              <w:t>0</w:t>
            </w:r>
          </w:p>
        </w:tc>
        <w:tc>
          <w:tcPr>
            <w:tcW w:w="2796" w:type="dxa"/>
            <w:vAlign w:val="center"/>
          </w:tcPr>
          <w:p w:rsidR="00197387" w:rsidRDefault="00197387">
            <w:pPr>
              <w:jc w:val="both"/>
            </w:pPr>
          </w:p>
          <w:p w:rsidR="00197387" w:rsidRDefault="00197387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97387" w:rsidRDefault="00197387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97387" w:rsidRDefault="00197387">
            <w:pPr>
              <w:jc w:val="both"/>
              <w:rPr>
                <w:sz w:val="20"/>
                <w:szCs w:val="20"/>
              </w:rPr>
            </w:pPr>
          </w:p>
          <w:p w:rsidR="00197387" w:rsidRDefault="00197387">
            <w:pPr>
              <w:jc w:val="both"/>
            </w:pPr>
          </w:p>
        </w:tc>
      </w:tr>
    </w:tbl>
    <w:p w:rsidR="00197387" w:rsidRDefault="00197387">
      <w:pPr>
        <w:pStyle w:val="Tekstpodstawowy"/>
        <w:rPr>
          <w:sz w:val="16"/>
          <w:szCs w:val="16"/>
        </w:rPr>
      </w:pPr>
    </w:p>
    <w:p w:rsidR="00197387" w:rsidRDefault="00197387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97387" w:rsidRPr="00EF36C3" w:rsidRDefault="00197387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97387" w:rsidRDefault="00197387" w:rsidP="00AD5B8D">
      <w:pPr>
        <w:spacing w:line="360" w:lineRule="auto"/>
        <w:jc w:val="both"/>
        <w:rPr>
          <w:bCs/>
        </w:rPr>
      </w:pPr>
    </w:p>
    <w:p w:rsidR="00197387" w:rsidRDefault="00197387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97387" w:rsidRDefault="0019738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197387" w:rsidRDefault="0019738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97387" w:rsidRDefault="00197387">
      <w:pPr>
        <w:spacing w:before="120" w:after="120"/>
        <w:ind w:left="4680"/>
        <w:jc w:val="center"/>
        <w:rPr>
          <w:vertAlign w:val="superscript"/>
        </w:rPr>
        <w:sectPr w:rsidR="00197387" w:rsidSect="0019738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B807AC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D10475">
        <w:rPr>
          <w:vertAlign w:val="superscript"/>
        </w:rPr>
        <w:t>Baum</w:t>
      </w:r>
    </w:p>
    <w:p w:rsidR="00197387" w:rsidRDefault="00197387" w:rsidP="00D10475">
      <w:pPr>
        <w:spacing w:before="360"/>
        <w:rPr>
          <w:bCs/>
          <w:vertAlign w:val="superscript"/>
        </w:rPr>
      </w:pPr>
    </w:p>
    <w:sectPr w:rsidR="00197387" w:rsidSect="00D1047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387" w:rsidRDefault="00197387">
      <w:r>
        <w:separator/>
      </w:r>
    </w:p>
  </w:endnote>
  <w:endnote w:type="continuationSeparator" w:id="0">
    <w:p w:rsidR="00197387" w:rsidRDefault="0019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87" w:rsidRDefault="001973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87" w:rsidRDefault="00197387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97387" w:rsidRDefault="00197387">
    <w:pPr>
      <w:pStyle w:val="Stopka"/>
      <w:tabs>
        <w:tab w:val="clear" w:pos="4536"/>
      </w:tabs>
      <w:jc w:val="center"/>
      <w:rPr>
        <w:sz w:val="18"/>
        <w:szCs w:val="18"/>
      </w:rPr>
    </w:pPr>
  </w:p>
  <w:p w:rsidR="00197387" w:rsidRDefault="0019738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87" w:rsidRDefault="0019738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7AC" w:rsidRDefault="00B807AC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7AC" w:rsidRDefault="00B807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387" w:rsidRDefault="00197387">
      <w:r>
        <w:separator/>
      </w:r>
    </w:p>
  </w:footnote>
  <w:footnote w:type="continuationSeparator" w:id="0">
    <w:p w:rsidR="00197387" w:rsidRDefault="00197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87" w:rsidRDefault="001973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87" w:rsidRDefault="001973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87" w:rsidRDefault="00197387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7AC" w:rsidRDefault="00B807AC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7AC" w:rsidRDefault="00B807AC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7AC" w:rsidRDefault="00B807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F61"/>
    <w:rsid w:val="00034F15"/>
    <w:rsid w:val="000749D4"/>
    <w:rsid w:val="00085F61"/>
    <w:rsid w:val="00095FA1"/>
    <w:rsid w:val="000B6515"/>
    <w:rsid w:val="000D1E6C"/>
    <w:rsid w:val="000D6259"/>
    <w:rsid w:val="00197387"/>
    <w:rsid w:val="001F1559"/>
    <w:rsid w:val="001F67FA"/>
    <w:rsid w:val="002371E6"/>
    <w:rsid w:val="00251690"/>
    <w:rsid w:val="002F587A"/>
    <w:rsid w:val="0033076C"/>
    <w:rsid w:val="003911C1"/>
    <w:rsid w:val="003C27EC"/>
    <w:rsid w:val="004B5777"/>
    <w:rsid w:val="005652D5"/>
    <w:rsid w:val="005811DF"/>
    <w:rsid w:val="00596F83"/>
    <w:rsid w:val="0060301B"/>
    <w:rsid w:val="0064009E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F07BE"/>
    <w:rsid w:val="00917FEB"/>
    <w:rsid w:val="00953D9A"/>
    <w:rsid w:val="00AD5B8D"/>
    <w:rsid w:val="00AE6513"/>
    <w:rsid w:val="00B37924"/>
    <w:rsid w:val="00B807AC"/>
    <w:rsid w:val="00BA1245"/>
    <w:rsid w:val="00D05A79"/>
    <w:rsid w:val="00D1047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625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1900-12-31T22:00:00Z</cp:lastPrinted>
  <dcterms:created xsi:type="dcterms:W3CDTF">2019-04-26T09:43:00Z</dcterms:created>
  <dcterms:modified xsi:type="dcterms:W3CDTF">2019-04-26T10:06:00Z</dcterms:modified>
</cp:coreProperties>
</file>