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F911C1">
              <w:rPr>
                <w:sz w:val="24"/>
                <w:szCs w:val="24"/>
              </w:rPr>
              <w:t>Leopolda Okulickiego 12/11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C17EE6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DC6FAB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F911C1" w:rsidP="00F911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494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C17EE6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2205/2, 2205/148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CA3B7A" w:rsidRPr="002944B1">
              <w:rPr>
                <w:sz w:val="24"/>
                <w:szCs w:val="24"/>
              </w:rPr>
              <w:t>,</w:t>
            </w:r>
            <w:r w:rsidR="00F911C1">
              <w:rPr>
                <w:sz w:val="24"/>
                <w:szCs w:val="24"/>
              </w:rPr>
              <w:t>38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4D2FEE">
        <w:rPr>
          <w:sz w:val="20"/>
          <w:szCs w:val="20"/>
        </w:rPr>
        <w:t>kwietnia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39</cp:revision>
  <dcterms:created xsi:type="dcterms:W3CDTF">2015-03-10T08:57:00Z</dcterms:created>
  <dcterms:modified xsi:type="dcterms:W3CDTF">2019-04-08T07:30:00Z</dcterms:modified>
</cp:coreProperties>
</file>