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4968" w:rsidRDefault="000E4968">
      <w:pPr>
        <w:spacing w:before="360"/>
        <w:rPr>
          <w:b/>
          <w:bCs/>
        </w:rPr>
      </w:pPr>
      <w:r w:rsidRPr="00ED7B5B">
        <w:rPr>
          <w:b/>
          <w:bCs/>
        </w:rPr>
        <w:t>Gmina Śrem</w:t>
      </w:r>
    </w:p>
    <w:p w:rsidR="000E4968" w:rsidRDefault="000E4968">
      <w:pPr>
        <w:rPr>
          <w:b/>
          <w:bCs/>
        </w:rPr>
      </w:pPr>
      <w:r w:rsidRPr="00ED7B5B">
        <w:rPr>
          <w:b/>
          <w:bCs/>
        </w:rPr>
        <w:t>Plac 20 Października</w:t>
      </w:r>
      <w:r>
        <w:rPr>
          <w:b/>
          <w:bCs/>
        </w:rPr>
        <w:t xml:space="preserve"> </w:t>
      </w:r>
      <w:r w:rsidRPr="00ED7B5B">
        <w:rPr>
          <w:b/>
          <w:bCs/>
        </w:rPr>
        <w:t>1</w:t>
      </w:r>
    </w:p>
    <w:p w:rsidR="000E4968" w:rsidRDefault="000E4968">
      <w:pPr>
        <w:rPr>
          <w:b/>
          <w:bCs/>
        </w:rPr>
      </w:pPr>
      <w:r w:rsidRPr="00ED7B5B">
        <w:rPr>
          <w:b/>
          <w:bCs/>
        </w:rPr>
        <w:t>63-100</w:t>
      </w:r>
      <w:r>
        <w:rPr>
          <w:b/>
          <w:bCs/>
        </w:rPr>
        <w:t xml:space="preserve"> </w:t>
      </w:r>
      <w:r w:rsidRPr="00ED7B5B">
        <w:rPr>
          <w:b/>
          <w:bCs/>
        </w:rPr>
        <w:t>Śrem</w:t>
      </w:r>
    </w:p>
    <w:p w:rsidR="000E4968" w:rsidRPr="0062294D" w:rsidRDefault="000E4968" w:rsidP="0062294D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Pr="00ED7B5B">
        <w:rPr>
          <w:b/>
          <w:bCs/>
        </w:rPr>
        <w:t>BP.271.8.2019.BS/3</w:t>
      </w:r>
      <w:r>
        <w:tab/>
        <w:t xml:space="preserve"> </w:t>
      </w:r>
      <w:r>
        <w:tab/>
      </w:r>
      <w:r>
        <w:tab/>
      </w:r>
      <w:r>
        <w:tab/>
      </w:r>
      <w:r>
        <w:tab/>
      </w:r>
      <w:r w:rsidRPr="00ED7B5B">
        <w:t>Śrem</w:t>
      </w:r>
      <w:r>
        <w:t xml:space="preserve"> dnia: </w:t>
      </w:r>
      <w:r w:rsidRPr="00ED7B5B">
        <w:t>2019-02-26</w:t>
      </w:r>
    </w:p>
    <w:p w:rsidR="000E4968" w:rsidRDefault="000E4968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0E4968" w:rsidRDefault="000E4968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p w:rsidR="000E4968" w:rsidRDefault="000E4968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0E4968" w:rsidRDefault="000E4968">
      <w:pPr>
        <w:spacing w:before="120" w:after="120"/>
        <w:jc w:val="both"/>
        <w:rPr>
          <w:bCs/>
        </w:rPr>
      </w:pPr>
      <w:r>
        <w:rPr>
          <w:bCs/>
        </w:rPr>
        <w:t xml:space="preserve">W związku z zakończeniem postępowania i dokonaniem wyboru najkorzystniejszej oferty w procedurze prowadzonej na podstawie ustawy z dnia </w:t>
      </w:r>
      <w:r>
        <w:t xml:space="preserve">29 stycznia 2004 roku Prawo Zamówień Publicznych </w:t>
      </w:r>
      <w:r w:rsidRPr="00ED7B5B">
        <w:t>(</w:t>
      </w:r>
      <w:proofErr w:type="spellStart"/>
      <w:r w:rsidRPr="00ED7B5B">
        <w:t>t.j</w:t>
      </w:r>
      <w:proofErr w:type="spellEnd"/>
      <w:r w:rsidRPr="00ED7B5B">
        <w:t>. Dz. U. z  2018 r. poz. 1986)</w:t>
      </w:r>
      <w:r>
        <w:t xml:space="preserve"> </w:t>
      </w:r>
      <w:r>
        <w:rPr>
          <w:bCs/>
        </w:rPr>
        <w:t xml:space="preserve">w trybie </w:t>
      </w:r>
      <w:r w:rsidRPr="00ED7B5B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0E4968" w:rsidRDefault="000E4968">
      <w:pPr>
        <w:spacing w:before="120" w:after="120"/>
        <w:jc w:val="center"/>
        <w:rPr>
          <w:b/>
        </w:rPr>
      </w:pPr>
      <w:r w:rsidRPr="00ED7B5B">
        <w:rPr>
          <w:b/>
        </w:rPr>
        <w:t>Modernizacja dróg asfaltowych</w:t>
      </w:r>
    </w:p>
    <w:p w:rsidR="000E4968" w:rsidRDefault="000E4968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44"/>
      </w:tblGrid>
      <w:tr w:rsidR="000E4968" w:rsidRPr="002340C1" w:rsidTr="002340C1">
        <w:trPr>
          <w:cantSplit/>
        </w:trPr>
        <w:tc>
          <w:tcPr>
            <w:tcW w:w="5000" w:type="pct"/>
          </w:tcPr>
          <w:p w:rsidR="000E4968" w:rsidRPr="00EC1A9D" w:rsidRDefault="000E4968" w:rsidP="0063051A">
            <w:pPr>
              <w:spacing w:line="360" w:lineRule="auto"/>
              <w:ind w:firstLine="284"/>
              <w:jc w:val="both"/>
              <w:rPr>
                <w:b/>
                <w:sz w:val="22"/>
                <w:szCs w:val="20"/>
              </w:rPr>
            </w:pPr>
            <w:r w:rsidRPr="00EC1A9D">
              <w:rPr>
                <w:b/>
                <w:sz w:val="22"/>
                <w:szCs w:val="20"/>
              </w:rPr>
              <w:lastRenderedPageBreak/>
              <w:t>Przedsiębiorstwo Usługowo-Handlowe CYNK s.c. Edward Cynka i wspólnicy</w:t>
            </w:r>
          </w:p>
          <w:p w:rsidR="000E4968" w:rsidRPr="00EC1A9D" w:rsidRDefault="000E4968" w:rsidP="00EC1A9D">
            <w:pPr>
              <w:spacing w:line="360" w:lineRule="auto"/>
              <w:ind w:firstLine="284"/>
              <w:jc w:val="both"/>
              <w:rPr>
                <w:b/>
                <w:sz w:val="22"/>
                <w:szCs w:val="20"/>
              </w:rPr>
            </w:pPr>
            <w:r w:rsidRPr="00EC1A9D">
              <w:rPr>
                <w:b/>
                <w:sz w:val="22"/>
                <w:szCs w:val="20"/>
              </w:rPr>
              <w:t xml:space="preserve">Sosnowiec ul. Nadwarciańska 8 63-100 Śrem </w:t>
            </w:r>
            <w:r w:rsidRPr="00EC1A9D">
              <w:rPr>
                <w:sz w:val="22"/>
                <w:szCs w:val="20"/>
              </w:rPr>
              <w:t>na:</w:t>
            </w:r>
          </w:p>
          <w:p w:rsidR="000E4968" w:rsidRPr="00EC1A9D" w:rsidRDefault="000E4968" w:rsidP="0063051A">
            <w:pPr>
              <w:spacing w:line="360" w:lineRule="auto"/>
              <w:ind w:firstLine="284"/>
              <w:jc w:val="both"/>
              <w:rPr>
                <w:sz w:val="22"/>
                <w:szCs w:val="20"/>
              </w:rPr>
            </w:pPr>
            <w:r w:rsidRPr="00EC1A9D">
              <w:rPr>
                <w:sz w:val="22"/>
                <w:szCs w:val="20"/>
              </w:rPr>
              <w:t xml:space="preserve">Modernizacja dróg asfaltowych za cenę </w:t>
            </w:r>
          </w:p>
          <w:p w:rsidR="000E4968" w:rsidRPr="00EC1A9D" w:rsidRDefault="000E4968" w:rsidP="002340C1">
            <w:pPr>
              <w:spacing w:line="360" w:lineRule="auto"/>
              <w:jc w:val="both"/>
              <w:rPr>
                <w:b/>
                <w:sz w:val="22"/>
                <w:szCs w:val="20"/>
              </w:rPr>
            </w:pPr>
            <w:r w:rsidRPr="00EC1A9D">
              <w:rPr>
                <w:b/>
                <w:sz w:val="22"/>
                <w:szCs w:val="20"/>
              </w:rPr>
              <w:t xml:space="preserve">Remont  1m2 nawierzchni z zacięciem krawędzi piłą lub frezarką do 3 cm gr. - 49.20 zł; za każdy następny 1 cm - 23.98 zł; </w:t>
            </w:r>
          </w:p>
          <w:p w:rsidR="000E4968" w:rsidRPr="00EC1A9D" w:rsidRDefault="000E4968" w:rsidP="002340C1">
            <w:pPr>
              <w:spacing w:line="360" w:lineRule="auto"/>
              <w:jc w:val="both"/>
              <w:rPr>
                <w:b/>
                <w:sz w:val="22"/>
                <w:szCs w:val="20"/>
              </w:rPr>
            </w:pPr>
            <w:r w:rsidRPr="00EC1A9D">
              <w:rPr>
                <w:b/>
                <w:sz w:val="22"/>
                <w:szCs w:val="20"/>
              </w:rPr>
              <w:t xml:space="preserve">Remont 1 m2 nawierzchni asfaltowej bez zacięcia krawędzi do 3 cm gr. - 30.75 zł; za każdy następny 1 cm - 12.30 zł; </w:t>
            </w:r>
          </w:p>
          <w:p w:rsidR="000E4968" w:rsidRPr="00EC1A9D" w:rsidRDefault="000E4968" w:rsidP="002340C1">
            <w:pPr>
              <w:spacing w:line="360" w:lineRule="auto"/>
              <w:jc w:val="both"/>
              <w:rPr>
                <w:b/>
                <w:sz w:val="22"/>
                <w:szCs w:val="20"/>
              </w:rPr>
            </w:pPr>
            <w:r w:rsidRPr="00EC1A9D">
              <w:rPr>
                <w:b/>
                <w:sz w:val="22"/>
                <w:szCs w:val="20"/>
              </w:rPr>
              <w:t xml:space="preserve">Remont 1 m2 nawierzchni asfaltowej na zimno z zacięciem krawędzi piłą do 3 cm - 30.75 zł; za każdy następny 1 cm - 12.30 zł; </w:t>
            </w:r>
          </w:p>
          <w:p w:rsidR="000E4968" w:rsidRPr="00EC1A9D" w:rsidRDefault="000E4968" w:rsidP="002340C1">
            <w:pPr>
              <w:spacing w:line="360" w:lineRule="auto"/>
              <w:jc w:val="both"/>
              <w:rPr>
                <w:b/>
                <w:sz w:val="22"/>
                <w:szCs w:val="20"/>
              </w:rPr>
            </w:pPr>
            <w:r w:rsidRPr="00EC1A9D">
              <w:rPr>
                <w:b/>
                <w:sz w:val="22"/>
                <w:szCs w:val="20"/>
              </w:rPr>
              <w:t xml:space="preserve">Remont 1 m2 nawierzchni asfaltowej wykonany emulsją i grysem do 2 cm grubości - 7.38 zł; za każdy następny 1 cm - 3.69 zł; </w:t>
            </w:r>
          </w:p>
          <w:p w:rsidR="000E4968" w:rsidRPr="00EC1A9D" w:rsidRDefault="000E4968" w:rsidP="002340C1">
            <w:pPr>
              <w:spacing w:line="360" w:lineRule="auto"/>
              <w:jc w:val="both"/>
              <w:rPr>
                <w:b/>
                <w:sz w:val="22"/>
                <w:szCs w:val="20"/>
              </w:rPr>
            </w:pPr>
            <w:r w:rsidRPr="00EC1A9D">
              <w:rPr>
                <w:b/>
                <w:sz w:val="22"/>
                <w:szCs w:val="20"/>
              </w:rPr>
              <w:t xml:space="preserve">Ułożenie 1mb krawężnika grubości 15 cm na ławie betonowej z materiałem - 43.05 zł; </w:t>
            </w:r>
          </w:p>
          <w:p w:rsidR="000E4968" w:rsidRPr="00EC1A9D" w:rsidRDefault="000E4968" w:rsidP="002340C1">
            <w:pPr>
              <w:spacing w:line="360" w:lineRule="auto"/>
              <w:jc w:val="both"/>
              <w:rPr>
                <w:b/>
                <w:sz w:val="22"/>
                <w:szCs w:val="20"/>
              </w:rPr>
            </w:pPr>
            <w:r w:rsidRPr="00EC1A9D">
              <w:rPr>
                <w:b/>
                <w:sz w:val="22"/>
                <w:szCs w:val="20"/>
              </w:rPr>
              <w:t xml:space="preserve">Ułożenie 1 </w:t>
            </w:r>
            <w:proofErr w:type="spellStart"/>
            <w:r w:rsidRPr="00EC1A9D">
              <w:rPr>
                <w:b/>
                <w:sz w:val="22"/>
                <w:szCs w:val="20"/>
              </w:rPr>
              <w:t>mb</w:t>
            </w:r>
            <w:proofErr w:type="spellEnd"/>
            <w:r w:rsidRPr="00EC1A9D">
              <w:rPr>
                <w:b/>
                <w:sz w:val="22"/>
                <w:szCs w:val="20"/>
              </w:rPr>
              <w:t xml:space="preserve"> krawężnika grubości 15 cm na ławie betonowej bez materiału - 18.45 zł; </w:t>
            </w:r>
          </w:p>
          <w:p w:rsidR="000E4968" w:rsidRPr="00EC1A9D" w:rsidRDefault="000E4968" w:rsidP="002340C1">
            <w:pPr>
              <w:spacing w:line="360" w:lineRule="auto"/>
              <w:jc w:val="both"/>
              <w:rPr>
                <w:b/>
                <w:sz w:val="22"/>
                <w:szCs w:val="20"/>
              </w:rPr>
            </w:pPr>
            <w:r w:rsidRPr="00EC1A9D">
              <w:rPr>
                <w:b/>
                <w:sz w:val="22"/>
                <w:szCs w:val="20"/>
              </w:rPr>
              <w:t xml:space="preserve">Ułożenie 1mb krawężnika grubości 20 cm na ławie betonowej z materiałem - 44.28 zł; </w:t>
            </w:r>
          </w:p>
          <w:p w:rsidR="000E4968" w:rsidRPr="00EC1A9D" w:rsidRDefault="000E4968" w:rsidP="002340C1">
            <w:pPr>
              <w:spacing w:line="360" w:lineRule="auto"/>
              <w:jc w:val="both"/>
              <w:rPr>
                <w:b/>
                <w:sz w:val="22"/>
                <w:szCs w:val="20"/>
              </w:rPr>
            </w:pPr>
            <w:r w:rsidRPr="00EC1A9D">
              <w:rPr>
                <w:b/>
                <w:sz w:val="22"/>
                <w:szCs w:val="20"/>
              </w:rPr>
              <w:t>Ułożenie 1mb krawężnika grubości 20 cm na ławie betonowej bez materiałem - 18.45 zł;</w:t>
            </w:r>
          </w:p>
          <w:p w:rsidR="000E4968" w:rsidRPr="00EC1A9D" w:rsidRDefault="000E4968" w:rsidP="002340C1">
            <w:pPr>
              <w:spacing w:line="360" w:lineRule="auto"/>
              <w:jc w:val="both"/>
              <w:rPr>
                <w:b/>
                <w:sz w:val="22"/>
                <w:szCs w:val="20"/>
              </w:rPr>
            </w:pPr>
            <w:r w:rsidRPr="00EC1A9D">
              <w:rPr>
                <w:b/>
                <w:sz w:val="22"/>
                <w:szCs w:val="20"/>
              </w:rPr>
              <w:t xml:space="preserve">Przełożenie 1 </w:t>
            </w:r>
            <w:proofErr w:type="spellStart"/>
            <w:r w:rsidRPr="00EC1A9D">
              <w:rPr>
                <w:b/>
                <w:sz w:val="22"/>
                <w:szCs w:val="20"/>
              </w:rPr>
              <w:t>mb</w:t>
            </w:r>
            <w:proofErr w:type="spellEnd"/>
            <w:r w:rsidRPr="00EC1A9D">
              <w:rPr>
                <w:b/>
                <w:sz w:val="22"/>
                <w:szCs w:val="20"/>
              </w:rPr>
              <w:t xml:space="preserve"> krawężnika 15 cm na ławie betonowej - 28.29 zł; </w:t>
            </w:r>
          </w:p>
          <w:p w:rsidR="000E4968" w:rsidRPr="00EC1A9D" w:rsidRDefault="000E4968" w:rsidP="002340C1">
            <w:pPr>
              <w:spacing w:line="360" w:lineRule="auto"/>
              <w:jc w:val="both"/>
              <w:rPr>
                <w:b/>
                <w:sz w:val="22"/>
                <w:szCs w:val="20"/>
              </w:rPr>
            </w:pPr>
            <w:r w:rsidRPr="00EC1A9D">
              <w:rPr>
                <w:b/>
                <w:sz w:val="22"/>
                <w:szCs w:val="20"/>
              </w:rPr>
              <w:t xml:space="preserve">Przełożenie 1 </w:t>
            </w:r>
            <w:proofErr w:type="spellStart"/>
            <w:r w:rsidRPr="00EC1A9D">
              <w:rPr>
                <w:b/>
                <w:sz w:val="22"/>
                <w:szCs w:val="20"/>
              </w:rPr>
              <w:t>mb</w:t>
            </w:r>
            <w:proofErr w:type="spellEnd"/>
            <w:r w:rsidRPr="00EC1A9D">
              <w:rPr>
                <w:b/>
                <w:sz w:val="22"/>
                <w:szCs w:val="20"/>
              </w:rPr>
              <w:t xml:space="preserve"> krawężnika 20 cm na ławie betonowej - 28.29 zł; </w:t>
            </w:r>
          </w:p>
          <w:p w:rsidR="000E4968" w:rsidRPr="00EC1A9D" w:rsidRDefault="000E4968" w:rsidP="002340C1">
            <w:pPr>
              <w:spacing w:line="360" w:lineRule="auto"/>
              <w:jc w:val="both"/>
              <w:rPr>
                <w:b/>
                <w:sz w:val="22"/>
                <w:szCs w:val="20"/>
              </w:rPr>
            </w:pPr>
            <w:r w:rsidRPr="00EC1A9D">
              <w:rPr>
                <w:b/>
                <w:sz w:val="22"/>
                <w:szCs w:val="20"/>
              </w:rPr>
              <w:t xml:space="preserve">Uzupełnienie 1 m2 oznakowania poziomego farbami chlorokauczukowymi - 12.30 zł; </w:t>
            </w:r>
          </w:p>
          <w:p w:rsidR="000E4968" w:rsidRPr="00EC1A9D" w:rsidRDefault="000E4968" w:rsidP="002340C1">
            <w:pPr>
              <w:spacing w:line="360" w:lineRule="auto"/>
              <w:jc w:val="both"/>
              <w:rPr>
                <w:b/>
                <w:sz w:val="22"/>
                <w:szCs w:val="20"/>
              </w:rPr>
            </w:pPr>
            <w:r w:rsidRPr="00EC1A9D">
              <w:rPr>
                <w:b/>
                <w:sz w:val="22"/>
                <w:szCs w:val="20"/>
              </w:rPr>
              <w:t xml:space="preserve">Cięcie piłą 1 </w:t>
            </w:r>
            <w:proofErr w:type="spellStart"/>
            <w:r w:rsidRPr="00EC1A9D">
              <w:rPr>
                <w:b/>
                <w:sz w:val="22"/>
                <w:szCs w:val="20"/>
              </w:rPr>
              <w:t>mb</w:t>
            </w:r>
            <w:proofErr w:type="spellEnd"/>
            <w:r w:rsidRPr="00EC1A9D">
              <w:rPr>
                <w:b/>
                <w:sz w:val="22"/>
                <w:szCs w:val="20"/>
              </w:rPr>
              <w:t xml:space="preserve"> nawierzchni asfaltowej - 3.69 zł; </w:t>
            </w:r>
          </w:p>
          <w:p w:rsidR="000E4968" w:rsidRPr="00EC1A9D" w:rsidRDefault="000E4968" w:rsidP="002340C1">
            <w:pPr>
              <w:spacing w:line="360" w:lineRule="auto"/>
              <w:jc w:val="both"/>
              <w:rPr>
                <w:b/>
                <w:sz w:val="22"/>
                <w:szCs w:val="20"/>
              </w:rPr>
            </w:pPr>
            <w:r w:rsidRPr="00EC1A9D">
              <w:rPr>
                <w:b/>
                <w:sz w:val="22"/>
                <w:szCs w:val="20"/>
              </w:rPr>
              <w:t xml:space="preserve">Regulacja wysokościowa zaworu wodociągowego lub gazowego - 61.50 zł; </w:t>
            </w:r>
          </w:p>
          <w:p w:rsidR="000E4968" w:rsidRPr="00EC1A9D" w:rsidRDefault="000E4968" w:rsidP="002340C1">
            <w:pPr>
              <w:spacing w:line="360" w:lineRule="auto"/>
              <w:jc w:val="both"/>
              <w:rPr>
                <w:b/>
                <w:sz w:val="22"/>
                <w:szCs w:val="20"/>
              </w:rPr>
            </w:pPr>
            <w:r w:rsidRPr="00EC1A9D">
              <w:rPr>
                <w:b/>
                <w:sz w:val="22"/>
                <w:szCs w:val="20"/>
              </w:rPr>
              <w:t>Regulacja wysokościowa studzienki rewizyjnej - 61.50 zł;</w:t>
            </w:r>
          </w:p>
          <w:p w:rsidR="000E4968" w:rsidRPr="00EC1A9D" w:rsidRDefault="000E4968" w:rsidP="002340C1">
            <w:pPr>
              <w:spacing w:line="360" w:lineRule="auto"/>
              <w:jc w:val="both"/>
              <w:rPr>
                <w:b/>
                <w:sz w:val="22"/>
                <w:szCs w:val="20"/>
              </w:rPr>
            </w:pPr>
            <w:r w:rsidRPr="00EC1A9D">
              <w:rPr>
                <w:b/>
                <w:sz w:val="22"/>
                <w:szCs w:val="20"/>
              </w:rPr>
              <w:t xml:space="preserve">Regulacja wysokościowa studzienki ściekowej - 61.50 zł; </w:t>
            </w:r>
          </w:p>
          <w:p w:rsidR="000E4968" w:rsidRPr="00EC1A9D" w:rsidRDefault="000E4968" w:rsidP="002340C1">
            <w:pPr>
              <w:spacing w:line="360" w:lineRule="auto"/>
              <w:jc w:val="both"/>
              <w:rPr>
                <w:b/>
                <w:sz w:val="22"/>
                <w:szCs w:val="20"/>
              </w:rPr>
            </w:pPr>
            <w:r w:rsidRPr="00EC1A9D">
              <w:rPr>
                <w:b/>
                <w:sz w:val="22"/>
                <w:szCs w:val="20"/>
              </w:rPr>
              <w:t>Regulacja wysokościowa studzienki teletechnicznej - 49.20 zł; koszt 1 r-b - 18.00 zł;</w:t>
            </w:r>
          </w:p>
          <w:p w:rsidR="000E4968" w:rsidRPr="00EC1A9D" w:rsidRDefault="000E4968" w:rsidP="002340C1">
            <w:pPr>
              <w:spacing w:line="360" w:lineRule="auto"/>
              <w:jc w:val="both"/>
              <w:rPr>
                <w:b/>
                <w:sz w:val="22"/>
                <w:szCs w:val="20"/>
              </w:rPr>
            </w:pPr>
            <w:r w:rsidRPr="00EC1A9D">
              <w:rPr>
                <w:b/>
                <w:sz w:val="22"/>
                <w:szCs w:val="20"/>
              </w:rPr>
              <w:t>Dobrowolne wydłużenie okresu gwarancji: o 24 miesiące, łącznie gwarancja wynosi 36 miesięcy; Czas reakcji w sytuacjach awaryjnych: 2 godziny</w:t>
            </w:r>
          </w:p>
          <w:p w:rsidR="000E4968" w:rsidRPr="00EC1A9D" w:rsidRDefault="000E4968" w:rsidP="0063051A">
            <w:pPr>
              <w:spacing w:before="120" w:after="120"/>
              <w:ind w:left="180"/>
              <w:jc w:val="both"/>
              <w:rPr>
                <w:color w:val="000000"/>
                <w:sz w:val="22"/>
                <w:szCs w:val="20"/>
              </w:rPr>
            </w:pPr>
            <w:r w:rsidRPr="00EC1A9D">
              <w:rPr>
                <w:color w:val="000000"/>
                <w:sz w:val="22"/>
                <w:szCs w:val="20"/>
              </w:rPr>
              <w:t>Uzasadnienie wyboru:</w:t>
            </w:r>
          </w:p>
          <w:p w:rsidR="000E4968" w:rsidRPr="00EC1A9D" w:rsidRDefault="000E4968" w:rsidP="0063051A">
            <w:pPr>
              <w:spacing w:line="360" w:lineRule="auto"/>
              <w:ind w:firstLine="284"/>
              <w:jc w:val="both"/>
              <w:rPr>
                <w:sz w:val="22"/>
                <w:szCs w:val="20"/>
              </w:rPr>
            </w:pPr>
            <w:r w:rsidRPr="00EC1A9D">
              <w:rPr>
                <w:sz w:val="22"/>
                <w:szCs w:val="20"/>
              </w:rPr>
              <w:t>Uzasadnienie prawne: art. 91 ust. 1 ustawy PZP.</w:t>
            </w:r>
          </w:p>
          <w:p w:rsidR="000E4968" w:rsidRPr="002340C1" w:rsidRDefault="000E4968" w:rsidP="00BF5FC9">
            <w:pPr>
              <w:spacing w:line="360" w:lineRule="auto"/>
              <w:ind w:firstLine="284"/>
              <w:jc w:val="both"/>
              <w:rPr>
                <w:sz w:val="20"/>
                <w:szCs w:val="20"/>
              </w:rPr>
            </w:pPr>
            <w:r w:rsidRPr="00EC1A9D">
              <w:rPr>
                <w:sz w:val="22"/>
                <w:szCs w:val="20"/>
              </w:rPr>
              <w:t xml:space="preserve">Uzasadnienie faktyczne: </w:t>
            </w:r>
            <w:r w:rsidR="00BF5FC9">
              <w:rPr>
                <w:sz w:val="22"/>
                <w:szCs w:val="20"/>
              </w:rPr>
              <w:t>Jedyna złożona</w:t>
            </w:r>
            <w:r w:rsidRPr="00EC1A9D">
              <w:rPr>
                <w:sz w:val="22"/>
                <w:szCs w:val="20"/>
              </w:rPr>
              <w:t xml:space="preserve"> ofert</w:t>
            </w:r>
            <w:r w:rsidR="00BF5FC9">
              <w:rPr>
                <w:sz w:val="22"/>
                <w:szCs w:val="20"/>
              </w:rPr>
              <w:t>a</w:t>
            </w:r>
            <w:bookmarkStart w:id="0" w:name="_GoBack"/>
            <w:bookmarkEnd w:id="0"/>
            <w:r w:rsidRPr="00EC1A9D">
              <w:rPr>
                <w:sz w:val="22"/>
                <w:szCs w:val="20"/>
              </w:rPr>
              <w:t xml:space="preserve"> w postępowaniu, która jest w pełni zgodna z SIWZ.</w:t>
            </w:r>
          </w:p>
        </w:tc>
      </w:tr>
    </w:tbl>
    <w:p w:rsidR="000E4968" w:rsidRPr="002340C1" w:rsidRDefault="000E4968" w:rsidP="000B6515">
      <w:pPr>
        <w:spacing w:before="120" w:after="120"/>
        <w:jc w:val="both"/>
        <w:rPr>
          <w:color w:val="000000"/>
          <w:sz w:val="20"/>
          <w:szCs w:val="20"/>
        </w:rPr>
      </w:pPr>
    </w:p>
    <w:p w:rsidR="000E4968" w:rsidRDefault="000E4968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20"/>
        <w:gridCol w:w="1732"/>
        <w:gridCol w:w="9206"/>
        <w:gridCol w:w="2162"/>
      </w:tblGrid>
      <w:tr w:rsidR="000E4968" w:rsidRPr="005811DF" w:rsidTr="002340C1">
        <w:tc>
          <w:tcPr>
            <w:tcW w:w="337" w:type="pct"/>
            <w:vAlign w:val="center"/>
          </w:tcPr>
          <w:p w:rsidR="000E4968" w:rsidRPr="00EC1A9D" w:rsidRDefault="000E4968" w:rsidP="005811D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18"/>
              </w:rPr>
            </w:pPr>
            <w:r w:rsidRPr="00EC1A9D">
              <w:rPr>
                <w:rFonts w:ascii="Times New Roman" w:hAnsi="Times New Roman" w:cs="Times New Roman"/>
                <w:sz w:val="22"/>
                <w:szCs w:val="18"/>
              </w:rPr>
              <w:t xml:space="preserve">Zadanie częściowe </w:t>
            </w:r>
          </w:p>
        </w:tc>
        <w:tc>
          <w:tcPr>
            <w:tcW w:w="512" w:type="pct"/>
            <w:vAlign w:val="center"/>
          </w:tcPr>
          <w:p w:rsidR="000E4968" w:rsidRPr="00EC1A9D" w:rsidRDefault="000E4968" w:rsidP="005811D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18"/>
              </w:rPr>
            </w:pPr>
            <w:r w:rsidRPr="00EC1A9D">
              <w:rPr>
                <w:rFonts w:ascii="Times New Roman" w:hAnsi="Times New Roman" w:cs="Times New Roman"/>
                <w:sz w:val="22"/>
                <w:szCs w:val="18"/>
              </w:rPr>
              <w:t>Nazwa i adres wykonawcy</w:t>
            </w:r>
          </w:p>
          <w:p w:rsidR="000E4968" w:rsidRPr="00EC1A9D" w:rsidRDefault="000E4968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22"/>
                <w:szCs w:val="18"/>
              </w:rPr>
            </w:pPr>
          </w:p>
        </w:tc>
        <w:tc>
          <w:tcPr>
            <w:tcW w:w="3314" w:type="pct"/>
            <w:vAlign w:val="center"/>
          </w:tcPr>
          <w:p w:rsidR="000E4968" w:rsidRPr="00EC1A9D" w:rsidRDefault="000E4968" w:rsidP="005811D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18"/>
              </w:rPr>
            </w:pPr>
            <w:r w:rsidRPr="00EC1A9D">
              <w:rPr>
                <w:rFonts w:ascii="Times New Roman" w:hAnsi="Times New Roman" w:cs="Times New Roman"/>
                <w:sz w:val="22"/>
                <w:szCs w:val="18"/>
              </w:rPr>
              <w:t xml:space="preserve">Nazwa kryterium – liczba pkt </w:t>
            </w:r>
          </w:p>
        </w:tc>
        <w:tc>
          <w:tcPr>
            <w:tcW w:w="837" w:type="pct"/>
            <w:vAlign w:val="center"/>
          </w:tcPr>
          <w:p w:rsidR="000E4968" w:rsidRPr="00EC1A9D" w:rsidRDefault="000E4968" w:rsidP="005811D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18"/>
              </w:rPr>
            </w:pPr>
            <w:r w:rsidRPr="00EC1A9D">
              <w:rPr>
                <w:rFonts w:ascii="Times New Roman" w:hAnsi="Times New Roman" w:cs="Times New Roman"/>
                <w:sz w:val="22"/>
                <w:szCs w:val="18"/>
              </w:rPr>
              <w:t xml:space="preserve">Razem </w:t>
            </w:r>
          </w:p>
        </w:tc>
      </w:tr>
      <w:tr w:rsidR="000E4968" w:rsidRPr="005811DF" w:rsidTr="002340C1">
        <w:tc>
          <w:tcPr>
            <w:tcW w:w="337" w:type="pct"/>
            <w:vAlign w:val="center"/>
          </w:tcPr>
          <w:p w:rsidR="000E4968" w:rsidRPr="005811DF" w:rsidRDefault="000E4968" w:rsidP="0063051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430E">
              <w:rPr>
                <w:rFonts w:ascii="Times New Roman" w:hAnsi="Times New Roman" w:cs="Times New Roman"/>
                <w:sz w:val="22"/>
                <w:szCs w:val="18"/>
              </w:rPr>
              <w:t>1</w:t>
            </w:r>
          </w:p>
        </w:tc>
        <w:tc>
          <w:tcPr>
            <w:tcW w:w="512" w:type="pct"/>
            <w:vAlign w:val="center"/>
          </w:tcPr>
          <w:p w:rsidR="000E4968" w:rsidRPr="00A0430E" w:rsidRDefault="000E4968" w:rsidP="0063051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22"/>
                <w:szCs w:val="18"/>
              </w:rPr>
            </w:pPr>
            <w:r w:rsidRPr="00A0430E">
              <w:rPr>
                <w:rFonts w:ascii="Times New Roman" w:hAnsi="Times New Roman" w:cs="Times New Roman"/>
                <w:bCs/>
                <w:sz w:val="22"/>
                <w:szCs w:val="18"/>
              </w:rPr>
              <w:t>Przedsiębiorstwo Usługowo-Handlowe CYNK s.c. Edward Cynka i wspólnicy</w:t>
            </w:r>
          </w:p>
          <w:p w:rsidR="000E4968" w:rsidRPr="00A0430E" w:rsidRDefault="000E4968" w:rsidP="0063051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22"/>
                <w:szCs w:val="18"/>
              </w:rPr>
            </w:pPr>
            <w:r w:rsidRPr="00A0430E">
              <w:rPr>
                <w:rFonts w:ascii="Times New Roman" w:hAnsi="Times New Roman" w:cs="Times New Roman"/>
                <w:bCs/>
                <w:sz w:val="22"/>
                <w:szCs w:val="18"/>
              </w:rPr>
              <w:t xml:space="preserve">Sosnowiec ul. Nadwarciańska 8 </w:t>
            </w:r>
          </w:p>
          <w:p w:rsidR="000E4968" w:rsidRPr="00A0430E" w:rsidRDefault="000E4968" w:rsidP="0063051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22"/>
                <w:szCs w:val="18"/>
              </w:rPr>
            </w:pPr>
            <w:r w:rsidRPr="00A0430E">
              <w:rPr>
                <w:rFonts w:ascii="Times New Roman" w:hAnsi="Times New Roman" w:cs="Times New Roman"/>
                <w:bCs/>
                <w:sz w:val="22"/>
                <w:szCs w:val="18"/>
              </w:rPr>
              <w:t>63-100 Śrem</w:t>
            </w:r>
          </w:p>
          <w:p w:rsidR="000E4968" w:rsidRPr="005811DF" w:rsidRDefault="000E4968" w:rsidP="0063051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430E">
              <w:rPr>
                <w:rFonts w:ascii="Times New Roman" w:hAnsi="Times New Roman" w:cs="Times New Roman"/>
                <w:bCs/>
                <w:sz w:val="22"/>
                <w:szCs w:val="18"/>
              </w:rPr>
              <w:t>(1)</w:t>
            </w:r>
          </w:p>
        </w:tc>
        <w:tc>
          <w:tcPr>
            <w:tcW w:w="3314" w:type="pct"/>
            <w:vAlign w:val="center"/>
          </w:tcPr>
          <w:p w:rsidR="000E4968" w:rsidRPr="00A0430E" w:rsidRDefault="000E4968" w:rsidP="002340C1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A0430E">
              <w:rPr>
                <w:sz w:val="22"/>
                <w:szCs w:val="22"/>
              </w:rPr>
              <w:t xml:space="preserve">1. Remont  1m2 nawierzchni z zacięciem krawędzi piłą lub frezarką do 3 cm gr. – 14.00; </w:t>
            </w:r>
          </w:p>
          <w:p w:rsidR="000E4968" w:rsidRPr="00A0430E" w:rsidRDefault="000E4968" w:rsidP="002340C1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A0430E">
              <w:rPr>
                <w:sz w:val="22"/>
                <w:szCs w:val="22"/>
              </w:rPr>
              <w:t xml:space="preserve">2. Za każdy następny 1 cm – 10.00; </w:t>
            </w:r>
          </w:p>
          <w:p w:rsidR="000E4968" w:rsidRPr="00A0430E" w:rsidRDefault="000E4968" w:rsidP="002340C1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A0430E">
              <w:rPr>
                <w:sz w:val="22"/>
                <w:szCs w:val="22"/>
              </w:rPr>
              <w:t xml:space="preserve">3. Remont 1 m2 nawierzchni asfaltowej bez zacięcia krawędzi do 3 cm gr. – 4.00; </w:t>
            </w:r>
          </w:p>
          <w:p w:rsidR="000E4968" w:rsidRPr="00A0430E" w:rsidRDefault="000E4968" w:rsidP="002340C1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A0430E">
              <w:rPr>
                <w:sz w:val="22"/>
                <w:szCs w:val="22"/>
              </w:rPr>
              <w:t xml:space="preserve">4. Za każdy następny 1 cm – 3.00; </w:t>
            </w:r>
          </w:p>
          <w:p w:rsidR="000E4968" w:rsidRPr="00A0430E" w:rsidRDefault="000E4968" w:rsidP="002340C1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A0430E">
              <w:rPr>
                <w:sz w:val="22"/>
                <w:szCs w:val="22"/>
              </w:rPr>
              <w:t xml:space="preserve">5. Remont 1 m2 nawierzchni asfaltowej na zimno z zacięciem krawędzi piłą do 3 cm – 1.00; </w:t>
            </w:r>
          </w:p>
          <w:p w:rsidR="000E4968" w:rsidRPr="00A0430E" w:rsidRDefault="000E4968" w:rsidP="002340C1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A0430E">
              <w:rPr>
                <w:sz w:val="22"/>
                <w:szCs w:val="22"/>
              </w:rPr>
              <w:t xml:space="preserve">6. Za każdy następny 1 cm – 1.00; </w:t>
            </w:r>
          </w:p>
          <w:p w:rsidR="000E4968" w:rsidRPr="00A0430E" w:rsidRDefault="000E4968" w:rsidP="002340C1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A0430E">
              <w:rPr>
                <w:sz w:val="22"/>
                <w:szCs w:val="22"/>
              </w:rPr>
              <w:t xml:space="preserve">7. Remont 1 m2 nawierzchni asfaltowej wykonany emulsją i grysem do 2 cm grubości – 3.00; </w:t>
            </w:r>
          </w:p>
          <w:p w:rsidR="000E4968" w:rsidRPr="00A0430E" w:rsidRDefault="000E4968" w:rsidP="002340C1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A0430E">
              <w:rPr>
                <w:sz w:val="22"/>
                <w:szCs w:val="22"/>
              </w:rPr>
              <w:t xml:space="preserve">8. Za każdy następny 1 cm – 2.00; </w:t>
            </w:r>
          </w:p>
          <w:p w:rsidR="000E4968" w:rsidRPr="00A0430E" w:rsidRDefault="000E4968" w:rsidP="002340C1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A0430E">
              <w:rPr>
                <w:sz w:val="22"/>
                <w:szCs w:val="22"/>
              </w:rPr>
              <w:t xml:space="preserve">9. Ułożenie 1mb krawężnika grubości 15 cm na ławie betonowej z materiałem – 2.00; </w:t>
            </w:r>
          </w:p>
          <w:p w:rsidR="000E4968" w:rsidRPr="00A0430E" w:rsidRDefault="000E4968" w:rsidP="002340C1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A0430E">
              <w:rPr>
                <w:sz w:val="22"/>
                <w:szCs w:val="22"/>
              </w:rPr>
              <w:t xml:space="preserve">10. Ułożenie 1 </w:t>
            </w:r>
            <w:proofErr w:type="spellStart"/>
            <w:r w:rsidRPr="00A0430E">
              <w:rPr>
                <w:sz w:val="22"/>
                <w:szCs w:val="22"/>
              </w:rPr>
              <w:t>mb</w:t>
            </w:r>
            <w:proofErr w:type="spellEnd"/>
            <w:r w:rsidRPr="00A0430E">
              <w:rPr>
                <w:sz w:val="22"/>
                <w:szCs w:val="22"/>
              </w:rPr>
              <w:t xml:space="preserve"> krawężnika grubości 15 cm na ławie betonowej bez materiału – 1.00; </w:t>
            </w:r>
          </w:p>
          <w:p w:rsidR="000E4968" w:rsidRPr="00A0430E" w:rsidRDefault="000E4968" w:rsidP="002340C1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A0430E">
              <w:rPr>
                <w:sz w:val="22"/>
                <w:szCs w:val="22"/>
              </w:rPr>
              <w:t xml:space="preserve">11. Ułożenie 1mb krawężnika grubości 20 cm na ławie betonowej z materiałem – 1.00; </w:t>
            </w:r>
          </w:p>
          <w:p w:rsidR="000E4968" w:rsidRPr="00A0430E" w:rsidRDefault="000E4968" w:rsidP="002340C1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A0430E">
              <w:rPr>
                <w:sz w:val="22"/>
                <w:szCs w:val="22"/>
              </w:rPr>
              <w:t>12. Ułożenie 1mb krawężnika grubości 20 cm na ławie betonowej bez materiałem – 1.00;</w:t>
            </w:r>
          </w:p>
          <w:p w:rsidR="000E4968" w:rsidRPr="00A0430E" w:rsidRDefault="000E4968" w:rsidP="002340C1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A0430E">
              <w:rPr>
                <w:sz w:val="22"/>
                <w:szCs w:val="22"/>
              </w:rPr>
              <w:t xml:space="preserve">13. Przełożenie 1 </w:t>
            </w:r>
            <w:proofErr w:type="spellStart"/>
            <w:r w:rsidRPr="00A0430E">
              <w:rPr>
                <w:sz w:val="22"/>
                <w:szCs w:val="22"/>
              </w:rPr>
              <w:t>mb</w:t>
            </w:r>
            <w:proofErr w:type="spellEnd"/>
            <w:r w:rsidRPr="00A0430E">
              <w:rPr>
                <w:sz w:val="22"/>
                <w:szCs w:val="22"/>
              </w:rPr>
              <w:t xml:space="preserve"> krawężnika 15 cm na ławie betonowej – 2.00; </w:t>
            </w:r>
          </w:p>
          <w:p w:rsidR="000E4968" w:rsidRPr="00A0430E" w:rsidRDefault="000E4968" w:rsidP="002340C1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A0430E">
              <w:rPr>
                <w:sz w:val="22"/>
                <w:szCs w:val="22"/>
              </w:rPr>
              <w:t xml:space="preserve">14. Przełożenie 1 </w:t>
            </w:r>
            <w:proofErr w:type="spellStart"/>
            <w:r w:rsidRPr="00A0430E">
              <w:rPr>
                <w:sz w:val="22"/>
                <w:szCs w:val="22"/>
              </w:rPr>
              <w:t>mb</w:t>
            </w:r>
            <w:proofErr w:type="spellEnd"/>
            <w:r w:rsidRPr="00A0430E">
              <w:rPr>
                <w:sz w:val="22"/>
                <w:szCs w:val="22"/>
              </w:rPr>
              <w:t xml:space="preserve"> krawężnika 20 cm na ławie betonowej – 1.00; </w:t>
            </w:r>
          </w:p>
          <w:p w:rsidR="000E4968" w:rsidRPr="00A0430E" w:rsidRDefault="000E4968" w:rsidP="002340C1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A0430E">
              <w:rPr>
                <w:sz w:val="22"/>
                <w:szCs w:val="22"/>
              </w:rPr>
              <w:t xml:space="preserve">15. Uzupełnienie 1 m2 oznakowania poziomego farbami chlorokauczukowymi – 1.00; </w:t>
            </w:r>
          </w:p>
          <w:p w:rsidR="000E4968" w:rsidRPr="00A0430E" w:rsidRDefault="000E4968" w:rsidP="002340C1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A0430E">
              <w:rPr>
                <w:sz w:val="22"/>
                <w:szCs w:val="22"/>
              </w:rPr>
              <w:t xml:space="preserve">16. Cięcie piłą 1 </w:t>
            </w:r>
            <w:proofErr w:type="spellStart"/>
            <w:r w:rsidRPr="00A0430E">
              <w:rPr>
                <w:sz w:val="22"/>
                <w:szCs w:val="22"/>
              </w:rPr>
              <w:t>mb</w:t>
            </w:r>
            <w:proofErr w:type="spellEnd"/>
            <w:r w:rsidRPr="00A0430E">
              <w:rPr>
                <w:sz w:val="22"/>
                <w:szCs w:val="22"/>
              </w:rPr>
              <w:t xml:space="preserve"> nawierzchni asfaltowej – 1.00; </w:t>
            </w:r>
          </w:p>
          <w:p w:rsidR="000E4968" w:rsidRPr="00A0430E" w:rsidRDefault="000E4968" w:rsidP="002340C1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A0430E">
              <w:rPr>
                <w:sz w:val="22"/>
                <w:szCs w:val="22"/>
              </w:rPr>
              <w:t>17. Regulacja wysoko</w:t>
            </w:r>
            <w:r>
              <w:rPr>
                <w:sz w:val="22"/>
                <w:szCs w:val="22"/>
              </w:rPr>
              <w:t>ś</w:t>
            </w:r>
            <w:r w:rsidRPr="00A0430E">
              <w:rPr>
                <w:sz w:val="22"/>
                <w:szCs w:val="22"/>
              </w:rPr>
              <w:t xml:space="preserve">ciowa zaworu wodociągowego lub gazowego – 2.00; </w:t>
            </w:r>
          </w:p>
          <w:p w:rsidR="000E4968" w:rsidRPr="00A0430E" w:rsidRDefault="000E4968" w:rsidP="002340C1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A0430E">
              <w:rPr>
                <w:sz w:val="22"/>
                <w:szCs w:val="22"/>
              </w:rPr>
              <w:t>18. Regulacja wysokościowa studzienki rewizyjnej – 4.00;</w:t>
            </w:r>
          </w:p>
          <w:p w:rsidR="000E4968" w:rsidRPr="00A0430E" w:rsidRDefault="000E4968" w:rsidP="002340C1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A0430E">
              <w:rPr>
                <w:sz w:val="22"/>
                <w:szCs w:val="22"/>
              </w:rPr>
              <w:t xml:space="preserve">19. Regulacja wysokościowa studzienki ściekowej – 3.00; </w:t>
            </w:r>
          </w:p>
          <w:p w:rsidR="000E4968" w:rsidRPr="00A0430E" w:rsidRDefault="000E4968" w:rsidP="002340C1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A0430E">
              <w:rPr>
                <w:sz w:val="22"/>
                <w:szCs w:val="22"/>
              </w:rPr>
              <w:lastRenderedPageBreak/>
              <w:t xml:space="preserve">20. Regulacja wysokościowa studzienki teletechnicznej – 2.00; </w:t>
            </w:r>
          </w:p>
          <w:p w:rsidR="000E4968" w:rsidRPr="00A0430E" w:rsidRDefault="000E4968" w:rsidP="002340C1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A0430E">
              <w:rPr>
                <w:sz w:val="22"/>
                <w:szCs w:val="22"/>
              </w:rPr>
              <w:t>21. Koszt 1 r-b – 1.00;</w:t>
            </w:r>
          </w:p>
          <w:p w:rsidR="000E4968" w:rsidRPr="00EC1A9D" w:rsidRDefault="000E4968" w:rsidP="002340C1">
            <w:pPr>
              <w:spacing w:line="360" w:lineRule="auto"/>
              <w:jc w:val="both"/>
              <w:rPr>
                <w:sz w:val="22"/>
                <w:szCs w:val="20"/>
              </w:rPr>
            </w:pPr>
            <w:r w:rsidRPr="00EC1A9D">
              <w:rPr>
                <w:sz w:val="22"/>
                <w:szCs w:val="20"/>
              </w:rPr>
              <w:t xml:space="preserve">22. Dobrowolne wydłużenie okresu gwarancji </w:t>
            </w:r>
            <w:r w:rsidRPr="00EC1A9D">
              <w:rPr>
                <w:szCs w:val="22"/>
              </w:rPr>
              <w:t>– 20.00;</w:t>
            </w:r>
          </w:p>
          <w:p w:rsidR="000E4968" w:rsidRPr="00A0430E" w:rsidRDefault="000E4968" w:rsidP="00A0430E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EC1A9D">
              <w:rPr>
                <w:sz w:val="22"/>
                <w:szCs w:val="20"/>
              </w:rPr>
              <w:t xml:space="preserve">23.  Czas reakcji w sytuacjach awaryjnych </w:t>
            </w:r>
            <w:r w:rsidRPr="00EC1A9D">
              <w:rPr>
                <w:szCs w:val="22"/>
              </w:rPr>
              <w:t>– 20.00</w:t>
            </w:r>
          </w:p>
        </w:tc>
        <w:tc>
          <w:tcPr>
            <w:tcW w:w="837" w:type="pct"/>
            <w:vAlign w:val="center"/>
          </w:tcPr>
          <w:p w:rsidR="000E4968" w:rsidRPr="005811DF" w:rsidRDefault="000E4968" w:rsidP="0063051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430E">
              <w:rPr>
                <w:rFonts w:ascii="Times New Roman" w:hAnsi="Times New Roman" w:cs="Times New Roman"/>
                <w:sz w:val="22"/>
                <w:szCs w:val="18"/>
              </w:rPr>
              <w:lastRenderedPageBreak/>
              <w:t xml:space="preserve">  100,00</w:t>
            </w:r>
          </w:p>
        </w:tc>
      </w:tr>
    </w:tbl>
    <w:p w:rsidR="000E4968" w:rsidRDefault="000E4968">
      <w:pPr>
        <w:spacing w:before="120" w:after="120"/>
        <w:jc w:val="both"/>
        <w:rPr>
          <w:color w:val="000000"/>
        </w:rPr>
      </w:pPr>
    </w:p>
    <w:p w:rsidR="000E4968" w:rsidRDefault="000E4968">
      <w:pPr>
        <w:spacing w:before="120" w:after="120"/>
        <w:jc w:val="both"/>
        <w:rPr>
          <w:color w:val="000000"/>
        </w:rPr>
      </w:pPr>
      <w:r>
        <w:rPr>
          <w:color w:val="000000"/>
        </w:rPr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0E4968">
        <w:tc>
          <w:tcPr>
            <w:tcW w:w="941" w:type="dxa"/>
            <w:shd w:val="clear" w:color="auto" w:fill="F3F3F3"/>
            <w:vAlign w:val="center"/>
          </w:tcPr>
          <w:p w:rsidR="000E4968" w:rsidRDefault="000E4968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0E4968" w:rsidRDefault="000E4968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0E4968" w:rsidRDefault="000E4968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0E4968">
        <w:tc>
          <w:tcPr>
            <w:tcW w:w="941" w:type="dxa"/>
            <w:vAlign w:val="center"/>
          </w:tcPr>
          <w:p w:rsidR="000E4968" w:rsidRDefault="000E4968">
            <w:r w:rsidRPr="00ED7B5B">
              <w:t>0</w:t>
            </w:r>
          </w:p>
        </w:tc>
        <w:tc>
          <w:tcPr>
            <w:tcW w:w="2796" w:type="dxa"/>
            <w:vAlign w:val="center"/>
          </w:tcPr>
          <w:p w:rsidR="000E4968" w:rsidRDefault="000E4968"/>
          <w:p w:rsidR="000E4968" w:rsidRDefault="000E4968"/>
          <w:p w:rsidR="000E4968" w:rsidRDefault="000E4968">
            <w:r>
              <w:t xml:space="preserve">  </w:t>
            </w:r>
          </w:p>
          <w:p w:rsidR="000E4968" w:rsidRDefault="000E4968"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0E4968" w:rsidRDefault="000E4968"/>
          <w:p w:rsidR="000E4968" w:rsidRDefault="000E4968">
            <w:pPr>
              <w:jc w:val="both"/>
            </w:pPr>
          </w:p>
        </w:tc>
      </w:tr>
    </w:tbl>
    <w:p w:rsidR="000E4968" w:rsidRDefault="000E4968">
      <w:pPr>
        <w:spacing w:before="120" w:after="120"/>
        <w:jc w:val="both"/>
        <w:rPr>
          <w:color w:val="000000"/>
          <w:sz w:val="16"/>
          <w:szCs w:val="16"/>
        </w:rPr>
      </w:pPr>
    </w:p>
    <w:p w:rsidR="000E4968" w:rsidRDefault="000E4968">
      <w:pPr>
        <w:spacing w:before="12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0E4968">
        <w:tc>
          <w:tcPr>
            <w:tcW w:w="941" w:type="dxa"/>
            <w:shd w:val="clear" w:color="auto" w:fill="F3F3F3"/>
            <w:vAlign w:val="center"/>
          </w:tcPr>
          <w:p w:rsidR="000E4968" w:rsidRDefault="000E4968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0E4968" w:rsidRDefault="000E4968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0E4968" w:rsidRDefault="000E4968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0E4968">
        <w:tc>
          <w:tcPr>
            <w:tcW w:w="941" w:type="dxa"/>
            <w:vAlign w:val="center"/>
          </w:tcPr>
          <w:p w:rsidR="000E4968" w:rsidRDefault="000E4968">
            <w:r w:rsidRPr="00ED7B5B">
              <w:t>0</w:t>
            </w:r>
          </w:p>
        </w:tc>
        <w:tc>
          <w:tcPr>
            <w:tcW w:w="2796" w:type="dxa"/>
            <w:vAlign w:val="center"/>
          </w:tcPr>
          <w:p w:rsidR="000E4968" w:rsidRDefault="000E4968">
            <w:pPr>
              <w:jc w:val="both"/>
            </w:pPr>
          </w:p>
          <w:p w:rsidR="000E4968" w:rsidRDefault="000E4968">
            <w:pPr>
              <w:jc w:val="both"/>
              <w:rPr>
                <w:sz w:val="20"/>
                <w:szCs w:val="20"/>
              </w:rPr>
            </w:pPr>
            <w:r>
              <w:t xml:space="preserve">   </w:t>
            </w:r>
          </w:p>
          <w:p w:rsidR="000E4968" w:rsidRDefault="000E4968">
            <w:pPr>
              <w:jc w:val="both"/>
            </w:pPr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0E4968" w:rsidRDefault="000E4968">
            <w:pPr>
              <w:jc w:val="both"/>
              <w:rPr>
                <w:sz w:val="20"/>
                <w:szCs w:val="20"/>
              </w:rPr>
            </w:pPr>
          </w:p>
          <w:p w:rsidR="000E4968" w:rsidRDefault="000E4968">
            <w:pPr>
              <w:jc w:val="both"/>
            </w:pPr>
          </w:p>
        </w:tc>
      </w:tr>
    </w:tbl>
    <w:p w:rsidR="000E4968" w:rsidRDefault="000E4968">
      <w:pPr>
        <w:pStyle w:val="Tekstpodstawowy"/>
        <w:rPr>
          <w:sz w:val="16"/>
          <w:szCs w:val="16"/>
        </w:rPr>
      </w:pPr>
    </w:p>
    <w:p w:rsidR="000E4968" w:rsidRDefault="000E4968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>
        <w:t xml:space="preserve"> </w:t>
      </w:r>
      <w:r w:rsidRPr="0012155B">
        <w:t>nie krótszym niż 5 dni od dnia przesłania niniejszego zawiadomienia o wyborze najkorzystniejszej oferty</w:t>
      </w:r>
      <w:r>
        <w:t>.</w:t>
      </w:r>
    </w:p>
    <w:p w:rsidR="000E4968" w:rsidRPr="00EF36C3" w:rsidRDefault="000E4968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0E4968" w:rsidRDefault="000E4968" w:rsidP="00AD5B8D">
      <w:pPr>
        <w:spacing w:line="360" w:lineRule="auto"/>
        <w:jc w:val="both"/>
        <w:rPr>
          <w:bCs/>
        </w:rPr>
      </w:pPr>
    </w:p>
    <w:p w:rsidR="000E4968" w:rsidRDefault="000E4968" w:rsidP="00AD5B8D">
      <w:pPr>
        <w:spacing w:line="360" w:lineRule="auto"/>
        <w:jc w:val="both"/>
        <w:rPr>
          <w:color w:val="000000"/>
        </w:rPr>
      </w:pPr>
      <w:r>
        <w:rPr>
          <w:bCs/>
        </w:rPr>
        <w:lastRenderedPageBreak/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0E4968" w:rsidRDefault="000E4968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0E4968" w:rsidRDefault="000E4968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0E4968" w:rsidRDefault="000E4968">
      <w:pPr>
        <w:spacing w:before="120" w:after="120"/>
        <w:ind w:left="4680"/>
        <w:jc w:val="center"/>
        <w:rPr>
          <w:vertAlign w:val="superscript"/>
        </w:rPr>
        <w:sectPr w:rsidR="000E4968" w:rsidSect="000E4968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6838" w:h="11906" w:orient="landscape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ED7B5B">
        <w:rPr>
          <w:vertAlign w:val="superscript"/>
        </w:rPr>
        <w:t>mgr Sławomir</w:t>
      </w:r>
      <w:r>
        <w:rPr>
          <w:vertAlign w:val="superscript"/>
        </w:rPr>
        <w:t xml:space="preserve"> </w:t>
      </w:r>
      <w:r w:rsidRPr="00ED7B5B">
        <w:rPr>
          <w:vertAlign w:val="superscript"/>
        </w:rPr>
        <w:t>Baum</w:t>
      </w:r>
    </w:p>
    <w:p w:rsidR="000E4968" w:rsidRDefault="000E4968">
      <w:pPr>
        <w:spacing w:before="120" w:after="120"/>
        <w:ind w:left="4680"/>
        <w:jc w:val="center"/>
        <w:rPr>
          <w:bCs/>
          <w:vertAlign w:val="superscript"/>
        </w:rPr>
      </w:pPr>
    </w:p>
    <w:sectPr w:rsidR="000E4968" w:rsidSect="000E4968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type w:val="continuous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4968" w:rsidRDefault="000E4968">
      <w:r>
        <w:separator/>
      </w:r>
    </w:p>
  </w:endnote>
  <w:endnote w:type="continuationSeparator" w:id="0">
    <w:p w:rsidR="000E4968" w:rsidRDefault="000E49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4968" w:rsidRDefault="000E496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4968" w:rsidRDefault="000E4968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E4968" w:rsidRDefault="000E4968">
    <w:pPr>
      <w:pStyle w:val="Stopka"/>
      <w:tabs>
        <w:tab w:val="clear" w:pos="4536"/>
      </w:tabs>
      <w:jc w:val="center"/>
      <w:rPr>
        <w:sz w:val="18"/>
        <w:szCs w:val="18"/>
      </w:rPr>
    </w:pPr>
  </w:p>
  <w:p w:rsidR="000E4968" w:rsidRDefault="000E4968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4968" w:rsidRDefault="000E4968">
    <w:pPr>
      <w:pStyle w:val="Stopka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B5B" w:rsidRDefault="00ED7B5B">
    <w:pPr>
      <w:pStyle w:val="Stopka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B5B" w:rsidRDefault="00ED7B5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4968" w:rsidRDefault="000E4968">
      <w:r>
        <w:separator/>
      </w:r>
    </w:p>
  </w:footnote>
  <w:footnote w:type="continuationSeparator" w:id="0">
    <w:p w:rsidR="000E4968" w:rsidRDefault="000E49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4968" w:rsidRDefault="000E496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4968" w:rsidRDefault="000E496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4968" w:rsidRDefault="000E4968">
    <w:pPr>
      <w:pStyle w:val="Nagwek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B5B" w:rsidRDefault="00ED7B5B">
    <w:pPr>
      <w:pStyle w:val="Nagwek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B5B" w:rsidRDefault="00ED7B5B">
    <w:pPr>
      <w:pStyle w:val="Nagwek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B5B" w:rsidRDefault="00ED7B5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166A"/>
    <w:rsid w:val="00034F15"/>
    <w:rsid w:val="00095FA1"/>
    <w:rsid w:val="000B6515"/>
    <w:rsid w:val="000D1E6C"/>
    <w:rsid w:val="000D6259"/>
    <w:rsid w:val="000E4968"/>
    <w:rsid w:val="00150621"/>
    <w:rsid w:val="001F1559"/>
    <w:rsid w:val="001F67FA"/>
    <w:rsid w:val="002340C1"/>
    <w:rsid w:val="002371E6"/>
    <w:rsid w:val="00251690"/>
    <w:rsid w:val="002F587A"/>
    <w:rsid w:val="0033076C"/>
    <w:rsid w:val="003C27EC"/>
    <w:rsid w:val="0045166A"/>
    <w:rsid w:val="004B5777"/>
    <w:rsid w:val="005652D5"/>
    <w:rsid w:val="005811DF"/>
    <w:rsid w:val="00596F83"/>
    <w:rsid w:val="0060301B"/>
    <w:rsid w:val="0062294D"/>
    <w:rsid w:val="00654E82"/>
    <w:rsid w:val="0068637A"/>
    <w:rsid w:val="006B7962"/>
    <w:rsid w:val="006F0507"/>
    <w:rsid w:val="007E5104"/>
    <w:rsid w:val="007E7D8F"/>
    <w:rsid w:val="00802201"/>
    <w:rsid w:val="008113FF"/>
    <w:rsid w:val="008569BA"/>
    <w:rsid w:val="008C0372"/>
    <w:rsid w:val="00917FEB"/>
    <w:rsid w:val="00953D9A"/>
    <w:rsid w:val="00A0430E"/>
    <w:rsid w:val="00AD5B8D"/>
    <w:rsid w:val="00AE6513"/>
    <w:rsid w:val="00B37924"/>
    <w:rsid w:val="00BA1245"/>
    <w:rsid w:val="00BF5FC9"/>
    <w:rsid w:val="00D05A79"/>
    <w:rsid w:val="00D26C67"/>
    <w:rsid w:val="00D5181E"/>
    <w:rsid w:val="00E05A7A"/>
    <w:rsid w:val="00E4520D"/>
    <w:rsid w:val="00EB4311"/>
    <w:rsid w:val="00EC1A9D"/>
    <w:rsid w:val="00ED7B5B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microsoft.com/office/2007/relationships/stylesWithEffects" Target="stylesWithEffects.xml"/><Relationship Id="rId16" Type="http://schemas.openxmlformats.org/officeDocument/2006/relationships/footer" Target="footer5.xm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5</Pages>
  <Words>795</Words>
  <Characters>4527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Izabela Jarczyńska</dc:creator>
  <cp:lastModifiedBy>Slawomir Baum</cp:lastModifiedBy>
  <cp:revision>4</cp:revision>
  <cp:lastPrinted>1900-12-31T23:00:00Z</cp:lastPrinted>
  <dcterms:created xsi:type="dcterms:W3CDTF">2019-02-26T07:54:00Z</dcterms:created>
  <dcterms:modified xsi:type="dcterms:W3CDTF">2019-02-26T11:44:00Z</dcterms:modified>
</cp:coreProperties>
</file>