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B91A72" w:rsidP="00B91A72">
      <w:pPr>
        <w:ind w:firstLine="708"/>
        <w:rPr>
          <w:lang w:val="en-US"/>
        </w:rPr>
      </w:pPr>
      <w:r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</w:t>
      </w:r>
      <w:r w:rsidR="002D7B0D">
        <w:rPr>
          <w:sz w:val="24"/>
          <w:szCs w:val="24"/>
        </w:rPr>
        <w:t>e nieruchomościami (Dz. U. z 2018</w:t>
      </w:r>
      <w:r w:rsidRPr="002B170B">
        <w:rPr>
          <w:sz w:val="24"/>
          <w:szCs w:val="24"/>
        </w:rPr>
        <w:t xml:space="preserve"> r. poz. </w:t>
      </w:r>
      <w:r w:rsidR="002D7B0D">
        <w:rPr>
          <w:sz w:val="24"/>
          <w:szCs w:val="24"/>
        </w:rPr>
        <w:t>121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755689" w:rsidRDefault="00B91A72" w:rsidP="00755689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0D602F" w:rsidRDefault="000D602F" w:rsidP="00B91A72">
      <w:pPr>
        <w:jc w:val="both"/>
      </w:pPr>
    </w:p>
    <w:p w:rsidR="000D602F" w:rsidRPr="000D602F" w:rsidRDefault="000D602F" w:rsidP="000D602F">
      <w:pPr>
        <w:jc w:val="both"/>
        <w:rPr>
          <w:szCs w:val="20"/>
        </w:rPr>
      </w:pPr>
      <w:r w:rsidRPr="000D602F">
        <w:rPr>
          <w:szCs w:val="20"/>
        </w:rPr>
        <w:t xml:space="preserve">informuje, że przeznaczona została do sprzedaży w trybie bezprzetargowym </w:t>
      </w:r>
      <w:r w:rsidR="00AE3F6A">
        <w:rPr>
          <w:szCs w:val="20"/>
        </w:rPr>
        <w:br/>
      </w:r>
      <w:r w:rsidR="00BA50F7">
        <w:rPr>
          <w:szCs w:val="20"/>
        </w:rPr>
        <w:t xml:space="preserve">na rzecz użytkownika wieczystego </w:t>
      </w:r>
      <w:r w:rsidRPr="000D602F">
        <w:rPr>
          <w:szCs w:val="20"/>
        </w:rPr>
        <w:t xml:space="preserve">nieruchomość gruntowa, położona w Śremie </w:t>
      </w:r>
      <w:r w:rsidR="00C6104A">
        <w:rPr>
          <w:szCs w:val="20"/>
        </w:rPr>
        <w:t xml:space="preserve">w rejonie </w:t>
      </w:r>
      <w:r w:rsidRPr="000D602F">
        <w:rPr>
          <w:szCs w:val="20"/>
        </w:rPr>
        <w:t xml:space="preserve">ul. </w:t>
      </w:r>
      <w:r w:rsidR="00C6104A">
        <w:rPr>
          <w:szCs w:val="20"/>
        </w:rPr>
        <w:t>Wiejskiej</w:t>
      </w:r>
    </w:p>
    <w:p w:rsidR="000D602F" w:rsidRPr="000D602F" w:rsidRDefault="000D602F" w:rsidP="000D602F">
      <w:pPr>
        <w:jc w:val="center"/>
        <w:rPr>
          <w:sz w:val="8"/>
          <w:szCs w:val="8"/>
        </w:rPr>
      </w:pPr>
    </w:p>
    <w:tbl>
      <w:tblPr>
        <w:tblW w:w="9221" w:type="dxa"/>
        <w:jc w:val="center"/>
        <w:tblInd w:w="1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3"/>
        <w:gridCol w:w="1566"/>
        <w:gridCol w:w="2370"/>
        <w:gridCol w:w="1832"/>
        <w:gridCol w:w="1710"/>
      </w:tblGrid>
      <w:tr w:rsidR="00BA50F7" w:rsidRPr="000D602F" w:rsidTr="00AE3F6A">
        <w:trPr>
          <w:trHeight w:val="234"/>
          <w:jc w:val="center"/>
        </w:trPr>
        <w:tc>
          <w:tcPr>
            <w:tcW w:w="1776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412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398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1879" w:type="dxa"/>
            <w:vAlign w:val="center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wartość rynkowa gruntu</w:t>
            </w:r>
          </w:p>
        </w:tc>
        <w:tc>
          <w:tcPr>
            <w:tcW w:w="1756" w:type="dxa"/>
          </w:tcPr>
          <w:p w:rsidR="00BA50F7" w:rsidRPr="00AE3F6A" w:rsidRDefault="00BA50F7" w:rsidP="000D602F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AE3F6A">
              <w:rPr>
                <w:b/>
                <w:spacing w:val="-2"/>
                <w:sz w:val="24"/>
                <w:szCs w:val="24"/>
              </w:rPr>
              <w:t>wartość rynkowa prawa UW</w:t>
            </w:r>
          </w:p>
        </w:tc>
      </w:tr>
      <w:tr w:rsidR="00BA50F7" w:rsidRPr="000D602F" w:rsidTr="00AE3F6A">
        <w:trPr>
          <w:trHeight w:val="453"/>
          <w:jc w:val="center"/>
        </w:trPr>
        <w:tc>
          <w:tcPr>
            <w:tcW w:w="1776" w:type="dxa"/>
            <w:vAlign w:val="center"/>
          </w:tcPr>
          <w:p w:rsidR="00BA50F7" w:rsidRPr="00AE3F6A" w:rsidRDefault="00A956E4" w:rsidP="000D602F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 xml:space="preserve">2470/3, </w:t>
            </w:r>
            <w:r w:rsidR="00C6104A" w:rsidRPr="00AE3F6A">
              <w:rPr>
                <w:spacing w:val="-2"/>
                <w:sz w:val="24"/>
                <w:szCs w:val="24"/>
              </w:rPr>
              <w:t>2470/6</w:t>
            </w:r>
          </w:p>
        </w:tc>
        <w:tc>
          <w:tcPr>
            <w:tcW w:w="1412" w:type="dxa"/>
            <w:vAlign w:val="center"/>
          </w:tcPr>
          <w:p w:rsidR="00BA50F7" w:rsidRPr="00AE3F6A" w:rsidRDefault="00BA50F7" w:rsidP="00DB57C9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>0.</w:t>
            </w:r>
            <w:r w:rsidR="00C6104A" w:rsidRPr="00AE3F6A">
              <w:rPr>
                <w:spacing w:val="-2"/>
                <w:sz w:val="24"/>
                <w:szCs w:val="24"/>
              </w:rPr>
              <w:t>5977</w:t>
            </w:r>
            <w:r w:rsidRPr="00AE3F6A">
              <w:rPr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398" w:type="dxa"/>
            <w:vAlign w:val="center"/>
          </w:tcPr>
          <w:p w:rsidR="00BA50F7" w:rsidRPr="00AE3F6A" w:rsidRDefault="00BA50F7" w:rsidP="00C6104A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>PO1M/000</w:t>
            </w:r>
            <w:r w:rsidR="00C6104A" w:rsidRPr="00AE3F6A">
              <w:rPr>
                <w:spacing w:val="-2"/>
                <w:sz w:val="24"/>
                <w:szCs w:val="24"/>
              </w:rPr>
              <w:t>24878</w:t>
            </w:r>
            <w:r w:rsidRPr="00AE3F6A">
              <w:rPr>
                <w:spacing w:val="-2"/>
                <w:sz w:val="24"/>
                <w:szCs w:val="24"/>
              </w:rPr>
              <w:t>/</w:t>
            </w:r>
            <w:r w:rsidR="00C6104A" w:rsidRPr="00AE3F6A">
              <w:rPr>
                <w:spacing w:val="-2"/>
                <w:sz w:val="24"/>
                <w:szCs w:val="24"/>
              </w:rPr>
              <w:t>0</w:t>
            </w:r>
          </w:p>
        </w:tc>
        <w:tc>
          <w:tcPr>
            <w:tcW w:w="1879" w:type="dxa"/>
            <w:vAlign w:val="center"/>
          </w:tcPr>
          <w:p w:rsidR="00BA50F7" w:rsidRPr="00AE3F6A" w:rsidRDefault="00C6104A" w:rsidP="00C6104A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>154</w:t>
            </w:r>
            <w:r w:rsidR="00BA50F7" w:rsidRPr="00AE3F6A">
              <w:rPr>
                <w:spacing w:val="-2"/>
                <w:sz w:val="24"/>
                <w:szCs w:val="24"/>
              </w:rPr>
              <w:t> </w:t>
            </w:r>
            <w:r w:rsidRPr="00AE3F6A">
              <w:rPr>
                <w:spacing w:val="-2"/>
                <w:sz w:val="24"/>
                <w:szCs w:val="24"/>
              </w:rPr>
              <w:t>446</w:t>
            </w:r>
            <w:r w:rsidR="00BA50F7" w:rsidRPr="00AE3F6A">
              <w:rPr>
                <w:spacing w:val="-2"/>
                <w:sz w:val="24"/>
                <w:szCs w:val="24"/>
              </w:rPr>
              <w:t>,00 zł</w:t>
            </w:r>
          </w:p>
        </w:tc>
        <w:tc>
          <w:tcPr>
            <w:tcW w:w="1756" w:type="dxa"/>
            <w:vAlign w:val="center"/>
          </w:tcPr>
          <w:p w:rsidR="00BA50F7" w:rsidRPr="00AE3F6A" w:rsidRDefault="00C6104A" w:rsidP="00C6104A">
            <w:pPr>
              <w:jc w:val="center"/>
              <w:rPr>
                <w:spacing w:val="-2"/>
                <w:sz w:val="24"/>
                <w:szCs w:val="24"/>
              </w:rPr>
            </w:pPr>
            <w:r w:rsidRPr="00AE3F6A">
              <w:rPr>
                <w:spacing w:val="-2"/>
                <w:sz w:val="24"/>
                <w:szCs w:val="24"/>
              </w:rPr>
              <w:t>88</w:t>
            </w:r>
            <w:r w:rsidR="00BA50F7" w:rsidRPr="00AE3F6A">
              <w:rPr>
                <w:spacing w:val="-2"/>
                <w:sz w:val="24"/>
                <w:szCs w:val="24"/>
              </w:rPr>
              <w:t> </w:t>
            </w:r>
            <w:r w:rsidRPr="00AE3F6A">
              <w:rPr>
                <w:spacing w:val="-2"/>
                <w:sz w:val="24"/>
                <w:szCs w:val="24"/>
              </w:rPr>
              <w:t>034</w:t>
            </w:r>
            <w:r w:rsidR="00BA50F7" w:rsidRPr="00AE3F6A">
              <w:rPr>
                <w:spacing w:val="-2"/>
                <w:sz w:val="24"/>
                <w:szCs w:val="24"/>
              </w:rPr>
              <w:t>,00 zł</w:t>
            </w:r>
          </w:p>
        </w:tc>
      </w:tr>
    </w:tbl>
    <w:p w:rsidR="000D602F" w:rsidRPr="000D602F" w:rsidRDefault="000D602F" w:rsidP="000D602F">
      <w:pPr>
        <w:jc w:val="both"/>
        <w:rPr>
          <w:sz w:val="8"/>
          <w:szCs w:val="8"/>
        </w:rPr>
      </w:pPr>
    </w:p>
    <w:p w:rsidR="00FE2265" w:rsidRDefault="00AE3F6A" w:rsidP="00FE2265">
      <w:pPr>
        <w:jc w:val="both"/>
      </w:pPr>
      <w:r>
        <w:t xml:space="preserve">Działka 2470/3 zgodnie z miejscowym planem zagospodarowania przestrzennego (uchwała </w:t>
      </w:r>
      <w:r w:rsidR="00FA3380">
        <w:t xml:space="preserve">Rady Miejskiej w Śremie </w:t>
      </w:r>
      <w:r>
        <w:t xml:space="preserve">nr 231/XXII/2000 z dnia </w:t>
      </w:r>
      <w:r w:rsidR="00FA3380">
        <w:br/>
      </w:r>
      <w:r>
        <w:t>24 marca 2000 r.) oznaczona jest symbolem G1, przeznaczona pod działalność gospodarczą. Działka 2470/6 zgodnie z miejscowym planem zagospodarowania przestrzennego (uchwała</w:t>
      </w:r>
      <w:r w:rsidR="00FE2265">
        <w:t xml:space="preserve"> Rady Miejskiej w Śremie</w:t>
      </w:r>
      <w:r>
        <w:t xml:space="preserve"> nr 452/XL/2001</w:t>
      </w:r>
      <w:r w:rsidR="00FE2265">
        <w:t xml:space="preserve"> z dnia </w:t>
      </w:r>
      <w:r w:rsidR="008442F9">
        <w:br/>
      </w:r>
      <w:r w:rsidR="00FE2265">
        <w:t>14 grudnia 2001r.)</w:t>
      </w:r>
      <w:r>
        <w:t xml:space="preserve"> </w:t>
      </w:r>
      <w:r w:rsidR="00FE2265">
        <w:t xml:space="preserve">oznaczona jest jako </w:t>
      </w:r>
      <w:r w:rsidR="00FE2265">
        <w:t>1DW434G</w:t>
      </w:r>
      <w:r w:rsidR="00FE2265">
        <w:t xml:space="preserve">, </w:t>
      </w:r>
      <w:r w:rsidR="00FE2265">
        <w:t>przeznaczon</w:t>
      </w:r>
      <w:r w:rsidR="00FE2265">
        <w:t>a</w:t>
      </w:r>
      <w:r w:rsidR="00FE2265">
        <w:t xml:space="preserve"> pod budow</w:t>
      </w:r>
      <w:r w:rsidR="00FE2265">
        <w:t>ę</w:t>
      </w:r>
      <w:r w:rsidR="00FE2265">
        <w:t xml:space="preserve"> drogi wojewódzkiej klasy GP</w:t>
      </w:r>
      <w:r w:rsidR="00DD362A">
        <w:t>.</w:t>
      </w:r>
    </w:p>
    <w:p w:rsidR="00BA50F7" w:rsidRDefault="00993A4D" w:rsidP="00993A4D">
      <w:pPr>
        <w:autoSpaceDE w:val="0"/>
        <w:autoSpaceDN w:val="0"/>
        <w:adjustRightInd w:val="0"/>
        <w:jc w:val="both"/>
      </w:pPr>
      <w:r>
        <w:rPr>
          <w:rFonts w:ascii="TimesNewRomanPSMT" w:eastAsiaTheme="minorHAnsi" w:hAnsi="TimesNewRomanPSMT" w:cs="TimesNewRomanPSMT"/>
          <w:lang w:eastAsia="en-US"/>
        </w:rPr>
        <w:t xml:space="preserve">Sprzedaż nastąpi za cenę równą wartości określonej przez rzeczoznawcę majątkowego, pomniejszoną o wartość prawa użytkowania wieczystego. </w:t>
      </w:r>
      <w:r>
        <w:rPr>
          <w:rFonts w:ascii="TimesNewRomanPSMT" w:eastAsiaTheme="minorHAnsi" w:hAnsi="TimesNewRomanPSMT" w:cs="TimesNewRomanPSMT"/>
          <w:lang w:eastAsia="en-US"/>
        </w:rPr>
        <w:br/>
      </w:r>
      <w:r w:rsidR="001B2847">
        <w:t>Do</w:t>
      </w:r>
      <w:r w:rsidR="00946AC8">
        <w:t xml:space="preserve"> podanej ceny, </w:t>
      </w:r>
      <w:r w:rsidR="001B2847">
        <w:t>zastosowanie będ</w:t>
      </w:r>
      <w:r w:rsidR="00955C75">
        <w:t xml:space="preserve">ą miały przepisy dot. pomocy publicznej. </w:t>
      </w:r>
      <w:r w:rsidR="00DD362A">
        <w:br/>
      </w:r>
      <w:r w:rsidR="00BA50F7">
        <w:t>Do ceny sprzedaży doli</w:t>
      </w:r>
      <w:r w:rsidR="00A956E4">
        <w:t>czony zostanie 23% podatek VAT.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DD362A">
        <w:t>8</w:t>
      </w:r>
      <w:r w:rsidRPr="002B170B">
        <w:t xml:space="preserve"> r. poz. </w:t>
      </w:r>
      <w:r w:rsidR="00DD362A">
        <w:t>121 ze zm.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DD362A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B86238" w:rsidRDefault="00B86238" w:rsidP="00B91A72"/>
    <w:p w:rsidR="00B86238" w:rsidRDefault="00B86238" w:rsidP="00B91A72"/>
    <w:p w:rsidR="00B86238" w:rsidRDefault="00B86238" w:rsidP="00B91A72">
      <w:bookmarkStart w:id="0" w:name="_GoBack"/>
      <w:bookmarkEnd w:id="0"/>
    </w:p>
    <w:p w:rsidR="00B86238" w:rsidRPr="005D7A18" w:rsidRDefault="00B86238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DD362A">
        <w:rPr>
          <w:sz w:val="20"/>
          <w:szCs w:val="20"/>
        </w:rPr>
        <w:t>wywieszono dnia ….. marca</w:t>
      </w:r>
      <w:r>
        <w:rPr>
          <w:sz w:val="20"/>
          <w:szCs w:val="20"/>
        </w:rPr>
        <w:t xml:space="preserve"> 201</w:t>
      </w:r>
      <w:r w:rsidR="00DD362A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7556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DD362A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755689" w:rsidSect="00AE3F6A">
      <w:pgSz w:w="11906" w:h="16838"/>
      <w:pgMar w:top="1417" w:right="1417" w:bottom="993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602F"/>
    <w:rsid w:val="000F056F"/>
    <w:rsid w:val="001444AE"/>
    <w:rsid w:val="001B2847"/>
    <w:rsid w:val="002D7B0D"/>
    <w:rsid w:val="00315AFB"/>
    <w:rsid w:val="0032796A"/>
    <w:rsid w:val="003E1A9B"/>
    <w:rsid w:val="004550B1"/>
    <w:rsid w:val="0045514F"/>
    <w:rsid w:val="0047588B"/>
    <w:rsid w:val="00577255"/>
    <w:rsid w:val="005F3C05"/>
    <w:rsid w:val="0064510D"/>
    <w:rsid w:val="00666A38"/>
    <w:rsid w:val="006A5A25"/>
    <w:rsid w:val="00755689"/>
    <w:rsid w:val="008442F9"/>
    <w:rsid w:val="008D6340"/>
    <w:rsid w:val="00911ABB"/>
    <w:rsid w:val="00946AC8"/>
    <w:rsid w:val="00955C75"/>
    <w:rsid w:val="0096366A"/>
    <w:rsid w:val="0097563F"/>
    <w:rsid w:val="00993A4D"/>
    <w:rsid w:val="00A956E4"/>
    <w:rsid w:val="00A967C6"/>
    <w:rsid w:val="00AE3F6A"/>
    <w:rsid w:val="00B564DF"/>
    <w:rsid w:val="00B86238"/>
    <w:rsid w:val="00B91A72"/>
    <w:rsid w:val="00BA50F7"/>
    <w:rsid w:val="00C6104A"/>
    <w:rsid w:val="00C77533"/>
    <w:rsid w:val="00CA3B7A"/>
    <w:rsid w:val="00CE6DB1"/>
    <w:rsid w:val="00D12B2E"/>
    <w:rsid w:val="00DB57C9"/>
    <w:rsid w:val="00DD362A"/>
    <w:rsid w:val="00E41E2F"/>
    <w:rsid w:val="00EF43CF"/>
    <w:rsid w:val="00F05842"/>
    <w:rsid w:val="00FA3380"/>
    <w:rsid w:val="00F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32</cp:revision>
  <dcterms:created xsi:type="dcterms:W3CDTF">2015-03-10T08:57:00Z</dcterms:created>
  <dcterms:modified xsi:type="dcterms:W3CDTF">2018-03-02T10:53:00Z</dcterms:modified>
</cp:coreProperties>
</file>