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8B58F9">
      <w:pPr>
        <w:rPr>
          <w:b/>
          <w:bCs/>
          <w:sz w:val="24"/>
        </w:rPr>
      </w:pPr>
      <w:r w:rsidRPr="008B58F9">
        <w:rPr>
          <w:b/>
          <w:bCs/>
          <w:sz w:val="24"/>
        </w:rPr>
        <w:t>Gmina Śrem</w:t>
      </w:r>
    </w:p>
    <w:p w:rsidR="00EF1037" w:rsidRDefault="008B58F9">
      <w:pPr>
        <w:rPr>
          <w:b/>
          <w:bCs/>
          <w:sz w:val="24"/>
        </w:rPr>
      </w:pPr>
      <w:r w:rsidRPr="008B58F9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8B58F9">
        <w:rPr>
          <w:b/>
          <w:bCs/>
          <w:sz w:val="24"/>
        </w:rPr>
        <w:t>1</w:t>
      </w:r>
    </w:p>
    <w:p w:rsidR="00EF1037" w:rsidRDefault="008B58F9">
      <w:pPr>
        <w:rPr>
          <w:b/>
          <w:bCs/>
          <w:sz w:val="24"/>
        </w:rPr>
      </w:pPr>
      <w:r w:rsidRPr="008B58F9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8B58F9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8B58F9">
      <w:pPr>
        <w:pStyle w:val="Nagwek"/>
        <w:tabs>
          <w:tab w:val="clear" w:pos="4536"/>
        </w:tabs>
        <w:rPr>
          <w:sz w:val="24"/>
        </w:rPr>
      </w:pPr>
      <w:r w:rsidRPr="003861E4">
        <w:rPr>
          <w:b/>
          <w:bCs/>
          <w:sz w:val="24"/>
          <w:szCs w:val="24"/>
        </w:rPr>
        <w:t>BP.271.11.2018.BS</w:t>
      </w:r>
      <w:r w:rsidR="00EF1037">
        <w:rPr>
          <w:sz w:val="24"/>
        </w:rPr>
        <w:tab/>
        <w:t xml:space="preserve"> </w:t>
      </w:r>
      <w:r w:rsidRPr="008B58F9">
        <w:rPr>
          <w:sz w:val="24"/>
        </w:rPr>
        <w:t>Śrem</w:t>
      </w:r>
      <w:r w:rsidR="003861E4">
        <w:rPr>
          <w:sz w:val="24"/>
        </w:rPr>
        <w:t>, dnia 13 lutego 2018 roku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8B58F9" w:rsidRPr="008B58F9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3861E4" w:rsidRDefault="003861E4" w:rsidP="00741623">
      <w:pPr>
        <w:spacing w:before="120"/>
        <w:jc w:val="center"/>
        <w:rPr>
          <w:sz w:val="24"/>
        </w:rPr>
      </w:pPr>
      <w:bookmarkStart w:id="0" w:name="_GoBack"/>
      <w:bookmarkEnd w:id="0"/>
    </w:p>
    <w:p w:rsidR="003861E4" w:rsidRDefault="008B58F9" w:rsidP="003861E4">
      <w:pPr>
        <w:spacing w:before="120" w:after="240"/>
        <w:jc w:val="center"/>
        <w:rPr>
          <w:b/>
          <w:sz w:val="24"/>
          <w:szCs w:val="24"/>
        </w:rPr>
      </w:pPr>
      <w:r w:rsidRPr="008B58F9">
        <w:rPr>
          <w:b/>
          <w:sz w:val="24"/>
          <w:szCs w:val="24"/>
        </w:rPr>
        <w:t xml:space="preserve">Ukwiecenie miasta Śrem roślinami jednorocznymi i wieloletnimi wraz z bieżącą pielęgnacją </w:t>
      </w:r>
      <w:proofErr w:type="spellStart"/>
      <w:r w:rsidRPr="008B58F9">
        <w:rPr>
          <w:b/>
          <w:sz w:val="24"/>
          <w:szCs w:val="24"/>
        </w:rPr>
        <w:t>nasadzeń</w:t>
      </w:r>
      <w:proofErr w:type="spellEnd"/>
      <w:r w:rsidRPr="008B58F9">
        <w:rPr>
          <w:b/>
          <w:sz w:val="24"/>
          <w:szCs w:val="24"/>
        </w:rPr>
        <w:t xml:space="preserve"> w roku 2018 i 2019.</w:t>
      </w:r>
    </w:p>
    <w:p w:rsidR="00F57829" w:rsidRPr="003861E4" w:rsidRDefault="00F57829" w:rsidP="003861E4">
      <w:pPr>
        <w:spacing w:before="120" w:after="240"/>
        <w:jc w:val="center"/>
        <w:rPr>
          <w:b/>
          <w:sz w:val="24"/>
          <w:szCs w:val="24"/>
        </w:rPr>
      </w:pP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B58F9" w:rsidRPr="008B58F9">
        <w:rPr>
          <w:sz w:val="24"/>
          <w:szCs w:val="24"/>
        </w:rPr>
        <w:t>(</w:t>
      </w:r>
      <w:proofErr w:type="spellStart"/>
      <w:r w:rsidR="008B58F9" w:rsidRPr="008B58F9">
        <w:rPr>
          <w:sz w:val="24"/>
          <w:szCs w:val="24"/>
        </w:rPr>
        <w:t>t.j</w:t>
      </w:r>
      <w:proofErr w:type="spellEnd"/>
      <w:r w:rsidR="008B58F9" w:rsidRPr="008B58F9">
        <w:rPr>
          <w:sz w:val="24"/>
          <w:szCs w:val="24"/>
        </w:rPr>
        <w:t xml:space="preserve">. Dz. U. z 2017 r. poz. 1579 z </w:t>
      </w:r>
      <w:proofErr w:type="spellStart"/>
      <w:r w:rsidR="008B58F9" w:rsidRPr="008B58F9">
        <w:rPr>
          <w:sz w:val="24"/>
          <w:szCs w:val="24"/>
        </w:rPr>
        <w:t>późn</w:t>
      </w:r>
      <w:proofErr w:type="spellEnd"/>
      <w:r w:rsidR="008B58F9" w:rsidRPr="008B58F9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8B58F9" w:rsidRPr="008B58F9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8B58F9" w:rsidRPr="008B58F9">
        <w:rPr>
          <w:b/>
          <w:sz w:val="24"/>
          <w:szCs w:val="22"/>
        </w:rPr>
        <w:t xml:space="preserve">Ukwiecenie miasta Śrem roślinami jednorocznymi i wieloletnimi wraz z bieżącą pielęgnacją </w:t>
      </w:r>
      <w:proofErr w:type="spellStart"/>
      <w:r w:rsidR="008B58F9" w:rsidRPr="008B58F9">
        <w:rPr>
          <w:b/>
          <w:sz w:val="24"/>
          <w:szCs w:val="22"/>
        </w:rPr>
        <w:t>nasadzeń</w:t>
      </w:r>
      <w:proofErr w:type="spellEnd"/>
      <w:r w:rsidR="008B58F9" w:rsidRPr="008B58F9">
        <w:rPr>
          <w:b/>
          <w:sz w:val="24"/>
          <w:szCs w:val="22"/>
        </w:rPr>
        <w:t xml:space="preserve"> w roku 2018 i 2019.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8B58F9" w:rsidRPr="008B58F9" w:rsidRDefault="008B58F9" w:rsidP="00E02559">
      <w:pPr>
        <w:spacing w:before="120" w:after="120" w:line="360" w:lineRule="auto"/>
        <w:jc w:val="both"/>
        <w:rPr>
          <w:bCs/>
          <w:sz w:val="24"/>
        </w:rPr>
      </w:pPr>
      <w:r w:rsidRPr="008B58F9">
        <w:rPr>
          <w:bCs/>
          <w:sz w:val="24"/>
        </w:rPr>
        <w:t>1) pkt 15.11. SIWZ otrzymuje brzmienie:</w:t>
      </w:r>
    </w:p>
    <w:p w:rsidR="008B58F9" w:rsidRPr="008B58F9" w:rsidRDefault="008B58F9" w:rsidP="00E02559">
      <w:pPr>
        <w:spacing w:before="120" w:after="120" w:line="360" w:lineRule="auto"/>
        <w:jc w:val="both"/>
        <w:rPr>
          <w:bCs/>
          <w:sz w:val="24"/>
        </w:rPr>
      </w:pPr>
      <w:r w:rsidRPr="008B58F9">
        <w:rPr>
          <w:bCs/>
          <w:sz w:val="24"/>
        </w:rPr>
        <w:t>,,15.11.</w:t>
      </w:r>
      <w:r w:rsidRPr="008B58F9">
        <w:rPr>
          <w:bCs/>
          <w:sz w:val="24"/>
        </w:rPr>
        <w:tab/>
        <w:t xml:space="preserve">Ofertę oraz pozostałe dokumenty i oświadczenia należy złożyć w zamkniętym, nieprzezroczystym opakowaniu, uniemożliwiającym odczytanie jego zawartości, oznaczonym nazwą i adresem Zamawiającego oraz opisanym w następujący sposób: "Oferta na: Ukwiecenie miasta Śrem roślinami jednorocznymi i wieloletnimi wraz z bieżącą pielęgnacją </w:t>
      </w:r>
      <w:proofErr w:type="spellStart"/>
      <w:r w:rsidRPr="008B58F9">
        <w:rPr>
          <w:bCs/>
          <w:sz w:val="24"/>
        </w:rPr>
        <w:t>nasadzeń</w:t>
      </w:r>
      <w:proofErr w:type="spellEnd"/>
      <w:r w:rsidRPr="008B58F9">
        <w:rPr>
          <w:bCs/>
          <w:sz w:val="24"/>
        </w:rPr>
        <w:t xml:space="preserve"> w roku 2018 i 2019. NIE OTWIERAĆ przed: 2018-02-20 godz. 09:30". Na kopercie należy umieścić oznaczenie firmy Wykonawcy, aby umożliwić Zamawiającemu zwrot oferty złożonej po terminie, bez jej otwierania."</w:t>
      </w:r>
    </w:p>
    <w:p w:rsidR="008B58F9" w:rsidRDefault="008B58F9" w:rsidP="00E02559">
      <w:pPr>
        <w:spacing w:before="120" w:after="120" w:line="360" w:lineRule="auto"/>
        <w:jc w:val="both"/>
        <w:rPr>
          <w:bCs/>
          <w:sz w:val="24"/>
        </w:rPr>
      </w:pPr>
    </w:p>
    <w:p w:rsidR="003861E4" w:rsidRPr="008B58F9" w:rsidRDefault="003861E4" w:rsidP="00E02559">
      <w:pPr>
        <w:spacing w:before="120" w:after="120" w:line="360" w:lineRule="auto"/>
        <w:jc w:val="both"/>
        <w:rPr>
          <w:bCs/>
          <w:sz w:val="24"/>
        </w:rPr>
      </w:pPr>
    </w:p>
    <w:p w:rsidR="008B58F9" w:rsidRPr="008B58F9" w:rsidRDefault="008B58F9" w:rsidP="00E02559">
      <w:pPr>
        <w:spacing w:before="120" w:after="120" w:line="360" w:lineRule="auto"/>
        <w:jc w:val="both"/>
        <w:rPr>
          <w:bCs/>
          <w:sz w:val="24"/>
        </w:rPr>
      </w:pPr>
      <w:r w:rsidRPr="008B58F9">
        <w:rPr>
          <w:bCs/>
          <w:sz w:val="24"/>
        </w:rPr>
        <w:lastRenderedPageBreak/>
        <w:t>2) pkt 22.2. SIWZ otrzymuje brzmienie:</w:t>
      </w:r>
    </w:p>
    <w:p w:rsidR="008B58F9" w:rsidRPr="008B58F9" w:rsidRDefault="008B58F9" w:rsidP="00E02559">
      <w:pPr>
        <w:spacing w:before="120" w:after="120" w:line="360" w:lineRule="auto"/>
        <w:jc w:val="both"/>
        <w:rPr>
          <w:bCs/>
          <w:sz w:val="24"/>
        </w:rPr>
      </w:pPr>
      <w:r w:rsidRPr="008B58F9">
        <w:rPr>
          <w:bCs/>
          <w:sz w:val="24"/>
        </w:rPr>
        <w:t>,,22.2.</w:t>
      </w:r>
      <w:r w:rsidRPr="008B58F9">
        <w:rPr>
          <w:bCs/>
          <w:sz w:val="24"/>
        </w:rPr>
        <w:tab/>
        <w:t xml:space="preserve"> Zamawiający dopuszcza możliwość zmian umowy w następującym zakresie i na określonych poniżej warunkach:</w:t>
      </w:r>
    </w:p>
    <w:p w:rsidR="008B58F9" w:rsidRPr="008B58F9" w:rsidRDefault="008B58F9" w:rsidP="00E02559">
      <w:pPr>
        <w:spacing w:before="120" w:after="120" w:line="360" w:lineRule="auto"/>
        <w:jc w:val="both"/>
        <w:rPr>
          <w:bCs/>
          <w:sz w:val="24"/>
        </w:rPr>
      </w:pPr>
      <w:r w:rsidRPr="008B58F9">
        <w:rPr>
          <w:bCs/>
          <w:sz w:val="24"/>
        </w:rPr>
        <w:t xml:space="preserve"> 1) zmiany zakresu zadań powierzonych podwykonawcy;</w:t>
      </w:r>
    </w:p>
    <w:p w:rsidR="008B58F9" w:rsidRPr="008B58F9" w:rsidRDefault="008B58F9" w:rsidP="00E02559">
      <w:pPr>
        <w:spacing w:before="120" w:after="120" w:line="360" w:lineRule="auto"/>
        <w:jc w:val="both"/>
        <w:rPr>
          <w:bCs/>
          <w:sz w:val="24"/>
        </w:rPr>
      </w:pPr>
      <w:r w:rsidRPr="008B58F9">
        <w:rPr>
          <w:bCs/>
          <w:sz w:val="24"/>
        </w:rPr>
        <w:t>2) zmiany terminu realizacji umowy;</w:t>
      </w:r>
    </w:p>
    <w:p w:rsidR="008B58F9" w:rsidRPr="008B58F9" w:rsidRDefault="008B58F9" w:rsidP="00E02559">
      <w:pPr>
        <w:spacing w:before="120" w:after="120" w:line="360" w:lineRule="auto"/>
        <w:jc w:val="both"/>
        <w:rPr>
          <w:bCs/>
          <w:sz w:val="24"/>
        </w:rPr>
      </w:pPr>
      <w:r w:rsidRPr="008B58F9">
        <w:rPr>
          <w:bCs/>
          <w:sz w:val="24"/>
        </w:rPr>
        <w:t>3) zmiany stawki podatku VAT w przypadku zmiany przepisów w tym zakresie;</w:t>
      </w:r>
    </w:p>
    <w:p w:rsidR="008B58F9" w:rsidRPr="008B58F9" w:rsidRDefault="008B58F9" w:rsidP="00E02559">
      <w:pPr>
        <w:spacing w:before="120" w:after="120" w:line="360" w:lineRule="auto"/>
        <w:jc w:val="both"/>
        <w:rPr>
          <w:bCs/>
          <w:sz w:val="24"/>
        </w:rPr>
      </w:pPr>
      <w:r w:rsidRPr="008B58F9">
        <w:rPr>
          <w:bCs/>
          <w:sz w:val="24"/>
        </w:rPr>
        <w:t>4) w razie gdy niezbędna jest zmiana sposobu wykonania Umowy ze względów technicznych technologicznych lub organizacyjnych, o ile zmiana taka jest korzystna dla Zamawiającego lub konieczna w celu prawidłowego wykonania Umowy, a brak zmiany sposobu wykonania umowy skutkowałby niewykonaniem lub wadliwym wykonaniem przedmiotu umowy, pod warunkiem, że Wykonawca zaoferuje rozwiązania techniczne, technologiczne lub organizacyjne o równoważnych lub lepszych parametrach;</w:t>
      </w:r>
    </w:p>
    <w:p w:rsidR="00EF1037" w:rsidRDefault="008B58F9" w:rsidP="00E02559">
      <w:pPr>
        <w:spacing w:before="120" w:after="120" w:line="360" w:lineRule="auto"/>
        <w:jc w:val="both"/>
        <w:rPr>
          <w:bCs/>
          <w:sz w:val="24"/>
        </w:rPr>
      </w:pPr>
      <w:r w:rsidRPr="008B58F9">
        <w:rPr>
          <w:bCs/>
          <w:sz w:val="24"/>
        </w:rPr>
        <w:t>5) w sytuacji o której mowa w art. 144 ust. 1 pkt 1-6 Prawa zamówień publicznych."</w:t>
      </w:r>
    </w:p>
    <w:p w:rsidR="00741623" w:rsidRPr="00741623" w:rsidRDefault="00741623" w:rsidP="00E02559">
      <w:pPr>
        <w:spacing w:before="120" w:after="120" w:line="360" w:lineRule="auto"/>
        <w:jc w:val="both"/>
        <w:rPr>
          <w:bCs/>
          <w:sz w:val="16"/>
          <w:szCs w:val="16"/>
        </w:rPr>
      </w:pPr>
    </w:p>
    <w:p w:rsidR="00741623" w:rsidRDefault="00741623" w:rsidP="00E02559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 xml:space="preserve">3) </w:t>
      </w:r>
      <w:r w:rsidRPr="00741623">
        <w:rPr>
          <w:bCs/>
          <w:sz w:val="24"/>
        </w:rPr>
        <w:t>wzór umowy otrzymuje brzmienie określone w załączniku do niniejszej modyfikacji</w:t>
      </w:r>
      <w:r>
        <w:rPr>
          <w:bCs/>
          <w:sz w:val="24"/>
        </w:rPr>
        <w:t>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Default="003861E4" w:rsidP="00E02559">
      <w:pPr>
        <w:pStyle w:val="Tekstpodstawowy"/>
        <w:jc w:val="right"/>
        <w:rPr>
          <w:szCs w:val="24"/>
        </w:rPr>
      </w:pPr>
      <w:r>
        <w:rPr>
          <w:szCs w:val="24"/>
        </w:rPr>
        <w:t>Burmistrz Adam</w:t>
      </w:r>
    </w:p>
    <w:p w:rsidR="003861E4" w:rsidRPr="00E02559" w:rsidRDefault="003861E4" w:rsidP="00E02559">
      <w:pPr>
        <w:pStyle w:val="Tekstpodstawowy"/>
        <w:jc w:val="right"/>
        <w:rPr>
          <w:szCs w:val="24"/>
        </w:rPr>
      </w:pPr>
      <w:r>
        <w:rPr>
          <w:szCs w:val="24"/>
        </w:rPr>
        <w:t>Lewandowski</w:t>
      </w:r>
    </w:p>
    <w:sectPr w:rsidR="003861E4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983" w:rsidRDefault="00263983">
      <w:r>
        <w:separator/>
      </w:r>
    </w:p>
  </w:endnote>
  <w:endnote w:type="continuationSeparator" w:id="0">
    <w:p w:rsidR="00263983" w:rsidRDefault="00263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295A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6398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983" w:rsidRDefault="00263983">
      <w:r>
        <w:separator/>
      </w:r>
    </w:p>
  </w:footnote>
  <w:footnote w:type="continuationSeparator" w:id="0">
    <w:p w:rsidR="00263983" w:rsidRDefault="002639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8F9" w:rsidRDefault="008B58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8F9" w:rsidRDefault="008B58F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8F9" w:rsidRDefault="008B58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983"/>
    <w:rsid w:val="00057D02"/>
    <w:rsid w:val="000613E0"/>
    <w:rsid w:val="001A571A"/>
    <w:rsid w:val="00263983"/>
    <w:rsid w:val="00295A09"/>
    <w:rsid w:val="002B1C74"/>
    <w:rsid w:val="00384EFD"/>
    <w:rsid w:val="003861E4"/>
    <w:rsid w:val="004222DA"/>
    <w:rsid w:val="00460DC4"/>
    <w:rsid w:val="005079A4"/>
    <w:rsid w:val="0055546F"/>
    <w:rsid w:val="006D4AE5"/>
    <w:rsid w:val="00741623"/>
    <w:rsid w:val="00854803"/>
    <w:rsid w:val="0087224A"/>
    <w:rsid w:val="008B58F9"/>
    <w:rsid w:val="009149C3"/>
    <w:rsid w:val="00953AA1"/>
    <w:rsid w:val="0095641D"/>
    <w:rsid w:val="009D169F"/>
    <w:rsid w:val="00A52DE0"/>
    <w:rsid w:val="00B361A9"/>
    <w:rsid w:val="00C152AE"/>
    <w:rsid w:val="00D1574A"/>
    <w:rsid w:val="00D248D2"/>
    <w:rsid w:val="00E02559"/>
    <w:rsid w:val="00E74582"/>
    <w:rsid w:val="00EF1037"/>
    <w:rsid w:val="00F16162"/>
    <w:rsid w:val="00F5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332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4</cp:revision>
  <cp:lastPrinted>2001-02-10T18:08:00Z</cp:lastPrinted>
  <dcterms:created xsi:type="dcterms:W3CDTF">2018-02-13T07:37:00Z</dcterms:created>
  <dcterms:modified xsi:type="dcterms:W3CDTF">2018-02-13T07:52:00Z</dcterms:modified>
</cp:coreProperties>
</file>