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6BB" w:rsidRPr="005D25FA" w:rsidRDefault="005D25FA" w:rsidP="005D25FA">
      <w:pPr>
        <w:jc w:val="right"/>
        <w:rPr>
          <w:sz w:val="22"/>
        </w:rPr>
      </w:pPr>
      <w:r>
        <w:rPr>
          <w:sz w:val="22"/>
        </w:rPr>
        <w:t>Śrem, 7 lutego 2018 r.</w:t>
      </w:r>
    </w:p>
    <w:p w:rsidR="005D25FA" w:rsidRDefault="005D25FA" w:rsidP="005D25FA">
      <w:pPr>
        <w:jc w:val="both"/>
        <w:rPr>
          <w:sz w:val="22"/>
        </w:rPr>
      </w:pPr>
      <w:r>
        <w:rPr>
          <w:sz w:val="22"/>
        </w:rPr>
        <w:t>BP.271.9.2018.BS</w:t>
      </w:r>
    </w:p>
    <w:p w:rsidR="005D25FA" w:rsidRDefault="005D25FA" w:rsidP="005D25FA">
      <w:pPr>
        <w:jc w:val="center"/>
        <w:rPr>
          <w:sz w:val="22"/>
        </w:rPr>
      </w:pPr>
      <w:r>
        <w:rPr>
          <w:sz w:val="22"/>
        </w:rPr>
        <w:t>ODPOWIEDZI NA PYTANIA WYKONAWCÓW</w:t>
      </w:r>
    </w:p>
    <w:p w:rsidR="005D25FA" w:rsidRDefault="005D25FA" w:rsidP="005D25FA">
      <w:pPr>
        <w:rPr>
          <w:sz w:val="22"/>
        </w:rPr>
      </w:pPr>
      <w:r>
        <w:rPr>
          <w:sz w:val="22"/>
        </w:rPr>
        <w:t>Zamawiający informuje, że w postępowaniu złożono następujące zapytania:</w:t>
      </w:r>
    </w:p>
    <w:p w:rsidR="005D25FA" w:rsidRPr="005D25FA" w:rsidRDefault="005D25FA" w:rsidP="005D25FA">
      <w:pPr>
        <w:pStyle w:val="Akapitzlist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PYTANIE:</w:t>
      </w:r>
    </w:p>
    <w:p w:rsidR="005D25FA" w:rsidRDefault="005D25FA" w:rsidP="005D25FA">
      <w:pPr>
        <w:jc w:val="both"/>
        <w:rPr>
          <w:sz w:val="22"/>
        </w:rPr>
      </w:pPr>
      <w:r w:rsidRPr="005D25FA">
        <w:rPr>
          <w:sz w:val="22"/>
        </w:rPr>
        <w:t>Zamawiający zgodnie z SIWZ wymaga zatrudnienia minimum 2 pracowników na pełny etat. Zgodnie z obowiązującymi przepisami dotyczącymi minimalnego wynagrodzenia za pracę (2100,00 zł w 2018 roku), koszt zatrudnienia dwóch osób na umowę o pracę na pełny etat stanowi łączny koszt dla pracodawcy w wysokości minimum 5071,08 zł (2 x 2535,54 zł).  Przy założeniu że Zamawiający w Planie Zamówień Publicznych przewidział na realizację zadania zaledwie 80.000,00 zł na rok 2018, oznacza to, że miesięczny ryczałt na wykonanie usługi w okresie od marca do grudnia 2018 (10 miesięcy) nie może przekroczyć kwoty 8000, 00 zł brutto. W jaki sposób Zamawiający wyobraża sobie zatrudnienie 4 osób na umowę o pracę na pełny etat? (jedno z kryteriów oceny ofert). Czy starczy na to pieniędzy? W kosztach realizacji zamówienia należy przecież ująć także koszt paliwa, składowiska, odzieży roboczej, materiałów do posypywania przystanków w zimie itp. oraz uwzględnić należny podatek. Wydaje się, że kwota 8000,00 zł miesięcznie jest zbyt mała, aby wykonawca mógł uwzględnić w kalkulacji wszystkie w/w koszty i zapewnić należytą realizację zamówienia, chyba że Zamawiający dopuści możliwość zatrudnienia pracowników na niepełny etat. W związku z powyższym składamy zapytanie, czy istnieje możliwość zatrudnienia pracowników na niepełny etat, biorąc pod uwagę, że pracochłonność zadania i częstotliwość sprzątania przystanków nie wymaga naszym zdaniem zaangażowania wszystkich zatrudnionych osób w pełnym wymiarze czasu pracy. Prosimy o wyjaśnienie tej kwestii i ewentualną korektę treści SIWZ w zakresie obowiązku zatrudnienia pracowników na pełny/ niepełny etat.</w:t>
      </w:r>
    </w:p>
    <w:p w:rsidR="005D25FA" w:rsidRDefault="005D25FA" w:rsidP="005D25FA">
      <w:pPr>
        <w:jc w:val="both"/>
        <w:rPr>
          <w:sz w:val="22"/>
        </w:rPr>
      </w:pPr>
      <w:r>
        <w:rPr>
          <w:sz w:val="22"/>
        </w:rPr>
        <w:t>ODPOWIEDŹ</w:t>
      </w:r>
    </w:p>
    <w:p w:rsidR="005D25FA" w:rsidRPr="005D25FA" w:rsidRDefault="005D25FA" w:rsidP="005D25FA">
      <w:pPr>
        <w:jc w:val="both"/>
        <w:rPr>
          <w:sz w:val="22"/>
        </w:rPr>
      </w:pPr>
      <w:r>
        <w:rPr>
          <w:sz w:val="22"/>
        </w:rPr>
        <w:t>Zwrócić należy uwagę Wykonawcy na fakt, że skoro sprzątanie nie wymaga zaangażowania w jego ocenie konieczności realizacji zamówienia przez 8 godzin dziennie, to musi on koszt wynagrodzenia pracowników zatrudnionych w wymiarze pełnego etatu skalkulować z uwzględnieniem innych zadań realizowanych przez przedsiębiorstwo. Kwota przewidziana w bud</w:t>
      </w:r>
      <w:r w:rsidR="00A770CF">
        <w:rPr>
          <w:sz w:val="22"/>
        </w:rPr>
        <w:t xml:space="preserve">żecie na realizację nie ma więc </w:t>
      </w:r>
      <w:bookmarkStart w:id="0" w:name="_GoBack"/>
      <w:bookmarkEnd w:id="0"/>
      <w:r>
        <w:rPr>
          <w:sz w:val="22"/>
        </w:rPr>
        <w:t>znaczenia dla kosztów zatrudnienia 2 lub 4 pracowników. Celem, dla którego Zamawiający przewidział konieczność realizacji zamówienia przynajmniej 2 pracownikami zatrudnionymi w pełnym wymiarze czasu pracy, jest konieczność szybkiego posprzątania przystanków w terminach wskazanych w umowie. Nie oznacza to jednak, że 2 lub 4 pracowników ma przez 8 godzin dziennie sprzątać przystanki i nie móc realizować innych zleceń przedsiębiorstwa.</w:t>
      </w:r>
    </w:p>
    <w:p w:rsidR="005D25FA" w:rsidRPr="005D25FA" w:rsidRDefault="005D25FA" w:rsidP="005D25FA">
      <w:pPr>
        <w:pStyle w:val="Akapitzlist"/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PYTANIE</w:t>
      </w:r>
    </w:p>
    <w:p w:rsidR="005D25FA" w:rsidRPr="005D25FA" w:rsidRDefault="005D25FA" w:rsidP="005D25FA">
      <w:pPr>
        <w:jc w:val="both"/>
        <w:rPr>
          <w:sz w:val="22"/>
        </w:rPr>
      </w:pPr>
      <w:r w:rsidRPr="005D25FA">
        <w:rPr>
          <w:sz w:val="22"/>
        </w:rPr>
        <w:t xml:space="preserve">Prosimy także o zamieszczenie na stronie internetowej Zamawiającego </w:t>
      </w:r>
      <w:r w:rsidRPr="005D25FA">
        <w:rPr>
          <w:sz w:val="22"/>
          <w:u w:val="single"/>
        </w:rPr>
        <w:t>wykazu przystanków</w:t>
      </w:r>
      <w:r w:rsidRPr="005D25FA">
        <w:rPr>
          <w:sz w:val="22"/>
        </w:rPr>
        <w:t>, ponieważ wśród załączników do SIWZ na stronie internetowej  nie znaleziono takiego wykazu.</w:t>
      </w:r>
    </w:p>
    <w:p w:rsidR="005D25FA" w:rsidRDefault="005D25FA" w:rsidP="005D25FA">
      <w:pPr>
        <w:jc w:val="both"/>
        <w:rPr>
          <w:sz w:val="22"/>
        </w:rPr>
      </w:pPr>
      <w:r>
        <w:rPr>
          <w:sz w:val="22"/>
        </w:rPr>
        <w:t>ODPOWIEDŹ</w:t>
      </w:r>
    </w:p>
    <w:p w:rsidR="005D25FA" w:rsidRDefault="005D25FA" w:rsidP="005D25FA">
      <w:pPr>
        <w:jc w:val="both"/>
        <w:rPr>
          <w:sz w:val="22"/>
        </w:rPr>
      </w:pPr>
      <w:r>
        <w:rPr>
          <w:sz w:val="22"/>
        </w:rPr>
        <w:t>Zamawiający umieścił już wykaz przystanków w folderze z załącznikami do SIWZ</w:t>
      </w:r>
    </w:p>
    <w:p w:rsidR="005D25FA" w:rsidRDefault="005D25FA" w:rsidP="005D25FA">
      <w:pPr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5D25FA" w:rsidRPr="005D25FA" w:rsidRDefault="005D25FA" w:rsidP="005D25FA">
      <w:pPr>
        <w:ind w:left="6372"/>
        <w:jc w:val="both"/>
        <w:rPr>
          <w:sz w:val="22"/>
        </w:rPr>
      </w:pPr>
      <w:r>
        <w:rPr>
          <w:sz w:val="22"/>
        </w:rPr>
        <w:tab/>
        <w:t>Sławomir Baum</w:t>
      </w:r>
    </w:p>
    <w:sectPr w:rsidR="005D25FA" w:rsidRPr="005D25FA" w:rsidSect="005D25F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A21AD"/>
    <w:multiLevelType w:val="hybridMultilevel"/>
    <w:tmpl w:val="42E6E6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5FA"/>
    <w:rsid w:val="002776BB"/>
    <w:rsid w:val="005D25FA"/>
    <w:rsid w:val="008824DF"/>
    <w:rsid w:val="00A7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25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25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5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416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2018-02-07T06:49:00Z</dcterms:created>
  <dcterms:modified xsi:type="dcterms:W3CDTF">2018-02-07T07:16:00Z</dcterms:modified>
</cp:coreProperties>
</file>