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BE1" w:rsidRDefault="00711BE1" w:rsidP="00FA4697">
      <w:pPr>
        <w:rPr>
          <w:b/>
          <w:bCs/>
        </w:rPr>
      </w:pPr>
      <w:bookmarkStart w:id="0" w:name="_GoBack"/>
      <w:bookmarkEnd w:id="0"/>
      <w:r w:rsidRPr="001A76E5">
        <w:rPr>
          <w:b/>
          <w:bCs/>
        </w:rPr>
        <w:t>Gmina Śrem</w:t>
      </w:r>
    </w:p>
    <w:p w:rsidR="00711BE1" w:rsidRDefault="00711BE1" w:rsidP="00280CF6">
      <w:pPr>
        <w:rPr>
          <w:b/>
          <w:bCs/>
        </w:rPr>
      </w:pPr>
      <w:r w:rsidRPr="001A76E5">
        <w:rPr>
          <w:b/>
          <w:bCs/>
        </w:rPr>
        <w:t>Plac 20 Października</w:t>
      </w:r>
      <w:r>
        <w:rPr>
          <w:b/>
          <w:bCs/>
        </w:rPr>
        <w:t xml:space="preserve"> </w:t>
      </w:r>
      <w:r w:rsidRPr="001A76E5">
        <w:rPr>
          <w:b/>
          <w:bCs/>
        </w:rPr>
        <w:t>1</w:t>
      </w:r>
    </w:p>
    <w:p w:rsidR="00711BE1" w:rsidRDefault="00711BE1" w:rsidP="00280CF6">
      <w:pPr>
        <w:rPr>
          <w:b/>
          <w:bCs/>
        </w:rPr>
      </w:pPr>
      <w:r w:rsidRPr="001A76E5">
        <w:rPr>
          <w:b/>
          <w:bCs/>
        </w:rPr>
        <w:t>63-100</w:t>
      </w:r>
      <w:r>
        <w:rPr>
          <w:b/>
          <w:bCs/>
        </w:rPr>
        <w:t xml:space="preserve"> </w:t>
      </w:r>
      <w:r w:rsidRPr="001A76E5">
        <w:rPr>
          <w:b/>
          <w:bCs/>
        </w:rPr>
        <w:t>Śrem</w:t>
      </w:r>
    </w:p>
    <w:p w:rsidR="00711BE1" w:rsidRDefault="00711BE1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>BP.271.6.2018.BS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Pr="001A76E5">
        <w:t>Śrem</w:t>
      </w:r>
      <w:r>
        <w:t xml:space="preserve">, dnia: </w:t>
      </w:r>
      <w:r w:rsidR="00110B65">
        <w:t>2018-02-06</w:t>
      </w:r>
    </w:p>
    <w:p w:rsidR="00157C30" w:rsidRDefault="00157C30" w:rsidP="00280CF6">
      <w:pPr>
        <w:pStyle w:val="Nagwek1"/>
        <w:spacing w:before="600"/>
        <w:rPr>
          <w:sz w:val="28"/>
        </w:rPr>
      </w:pPr>
    </w:p>
    <w:p w:rsidR="00711BE1" w:rsidRDefault="00711BE1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711BE1" w:rsidRDefault="00711BE1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711BE1" w:rsidRDefault="00711BE1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711BE1" w:rsidRPr="002D6788" w:rsidRDefault="00711BE1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Pr="001A76E5">
        <w:t>(t.j. Dz. U. z 2017 r. poz. 1579 z późn. zm.)</w:t>
      </w:r>
      <w:r>
        <w:t xml:space="preserve"> </w:t>
      </w:r>
      <w:r>
        <w:rPr>
          <w:bCs/>
        </w:rPr>
        <w:t xml:space="preserve">w trybie </w:t>
      </w:r>
      <w:r w:rsidRPr="001A76E5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711BE1" w:rsidRDefault="00711BE1" w:rsidP="00F761BD">
      <w:pPr>
        <w:spacing w:before="120" w:after="240"/>
        <w:jc w:val="center"/>
        <w:rPr>
          <w:b/>
        </w:rPr>
      </w:pPr>
      <w:r w:rsidRPr="001A76E5">
        <w:rPr>
          <w:b/>
        </w:rPr>
        <w:t>Modernizacja dróg asfaltowych na terenie miasta i gminy Śrem.</w:t>
      </w:r>
    </w:p>
    <w:p w:rsidR="00711BE1" w:rsidRDefault="00711BE1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238"/>
      </w:tblGrid>
      <w:tr w:rsidR="00711BE1" w:rsidTr="005563C5">
        <w:trPr>
          <w:cantSplit/>
        </w:trPr>
        <w:tc>
          <w:tcPr>
            <w:tcW w:w="15238" w:type="dxa"/>
          </w:tcPr>
          <w:p w:rsidR="00711BE1" w:rsidRDefault="00711BE1" w:rsidP="00764B65">
            <w:pPr>
              <w:spacing w:before="60" w:after="60"/>
              <w:ind w:left="142"/>
              <w:jc w:val="both"/>
              <w:rPr>
                <w:b/>
              </w:rPr>
            </w:pPr>
            <w:r w:rsidRPr="001A76E5">
              <w:rPr>
                <w:b/>
              </w:rPr>
              <w:lastRenderedPageBreak/>
              <w:t>CYNK s.c. Edward Cynka i wspólnicy</w:t>
            </w:r>
          </w:p>
          <w:p w:rsidR="00711BE1" w:rsidRDefault="00711BE1" w:rsidP="00764B65">
            <w:pPr>
              <w:spacing w:after="60"/>
              <w:ind w:left="142"/>
              <w:jc w:val="both"/>
              <w:rPr>
                <w:b/>
              </w:rPr>
            </w:pPr>
            <w:r w:rsidRPr="001A76E5">
              <w:rPr>
                <w:b/>
              </w:rPr>
              <w:t>Sosnowiec ul. Nadwarciańska</w:t>
            </w:r>
            <w:r>
              <w:rPr>
                <w:b/>
              </w:rPr>
              <w:t xml:space="preserve"> </w:t>
            </w:r>
            <w:r w:rsidRPr="001A76E5">
              <w:rPr>
                <w:b/>
              </w:rPr>
              <w:t>8</w:t>
            </w:r>
          </w:p>
          <w:p w:rsidR="00711BE1" w:rsidRDefault="00711BE1" w:rsidP="00764B65">
            <w:pPr>
              <w:spacing w:after="120"/>
              <w:ind w:left="142"/>
              <w:jc w:val="both"/>
              <w:rPr>
                <w:b/>
              </w:rPr>
            </w:pPr>
            <w:r w:rsidRPr="001A76E5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1A76E5">
              <w:rPr>
                <w:b/>
              </w:rPr>
              <w:t>Śrem</w:t>
            </w:r>
          </w:p>
          <w:p w:rsidR="00711BE1" w:rsidRDefault="00711BE1" w:rsidP="00764B65">
            <w:pPr>
              <w:spacing w:after="60"/>
              <w:ind w:left="142"/>
              <w:jc w:val="both"/>
            </w:pPr>
            <w:r>
              <w:t>na:</w:t>
            </w:r>
          </w:p>
          <w:p w:rsidR="00711BE1" w:rsidRDefault="00711BE1" w:rsidP="005563C5">
            <w:pPr>
              <w:ind w:left="142"/>
              <w:jc w:val="both"/>
            </w:pPr>
            <w:r w:rsidRPr="001A76E5">
              <w:t>Modernizacja dróg asfaltowych na terenie miasta i gminy Śrem.</w:t>
            </w:r>
            <w:r>
              <w:t xml:space="preserve"> za ceny jednostkowe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remont  1m2 nawierzchni wykonany masą asfaltową z zacięciem krawędzi piłą do 3cm - 49.20 zł; za każdy następny 1 cm - 23.98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remont wykonany masą asfaltową bez zacięcia krawędzi do 3 cm - 31.98 zł; za każdy następny 1 cm - 23.98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wykonany masą asfaltową na zimno z zacięciem krawędzi do 3 cm - 34.44 zł; za kazdy następny 1 cm - 20.91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wykonany emulsją i grysem do 2 cm - 17.22 zł; za każdy następny 1 cm - 9.84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1mb krawężnika grubości 15 cm na ławie betonowej z materiałem - 49.20 zł; 1 mb krawężnika grubości 15 cm na ławie betonowej bez materiału - 28.29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1mb krawężnika grubości 20 cm na ławie betonowej z materiałem - 55.35 zł; 1mb krawężnika grubości 20 cm na ławie betonowej bez materiału - 28.29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przełożenie 1 mb krawężnika 15 cm na ławie betonowej - 28.29 zł; przełożenie 1 mb krawężnika 20 cm na ławie betonowej - 28.29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uzupełnienie 1 m2 oznakowania poziomego farbami chlorokauczukowymi - 15.99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cięcie piłą 1 mb nawierzchni asfaltowej - 3.69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regulacja wysokosciowa zaworu wodociągowego lub gazowego - 79.95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 xml:space="preserve"> regulacja wysokościowa studzienki rewizyjnej - 71.34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 xml:space="preserve"> regulacja wysokościowa studzienki ściekowej - 79.95 zł;</w:t>
            </w:r>
          </w:p>
          <w:p w:rsidR="00711BE1" w:rsidRPr="005563C5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 xml:space="preserve"> regulacja wysokościowa studzienki teletechnicznej - 71.34 zł;</w:t>
            </w:r>
          </w:p>
          <w:p w:rsidR="00711BE1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 xml:space="preserve"> koszt 1 r-b - 15.00 zł;</w:t>
            </w:r>
          </w:p>
          <w:p w:rsidR="00711BE1" w:rsidRDefault="00711BE1" w:rsidP="005563C5">
            <w:pPr>
              <w:ind w:left="142"/>
              <w:jc w:val="both"/>
              <w:rPr>
                <w:b/>
              </w:rPr>
            </w:pPr>
            <w:r w:rsidRPr="005563C5">
              <w:rPr>
                <w:b/>
              </w:rPr>
              <w:t>Okres gwarancji</w:t>
            </w:r>
            <w:r>
              <w:rPr>
                <w:b/>
              </w:rPr>
              <w:t xml:space="preserve"> 36 miesięcy</w:t>
            </w:r>
            <w:r w:rsidRPr="005563C5">
              <w:rPr>
                <w:b/>
              </w:rPr>
              <w:tab/>
              <w:t>Czas reakcji w sytuacjach awaryjnych</w:t>
            </w:r>
            <w:r>
              <w:rPr>
                <w:b/>
              </w:rPr>
              <w:t xml:space="preserve">  </w:t>
            </w:r>
            <w:r w:rsidRPr="005563C5">
              <w:rPr>
                <w:b/>
              </w:rPr>
              <w:t>2 godziny</w:t>
            </w:r>
          </w:p>
          <w:p w:rsidR="00711BE1" w:rsidRDefault="00711BE1" w:rsidP="00764B65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711BE1" w:rsidRPr="001A76E5" w:rsidRDefault="00711BE1" w:rsidP="00764B65">
            <w:pPr>
              <w:spacing w:after="80"/>
              <w:ind w:left="142"/>
              <w:jc w:val="both"/>
            </w:pPr>
            <w:r w:rsidRPr="001A76E5">
              <w:t>Uzasadnienie prawne: art. 91 ust. 1 ustawy PZP.</w:t>
            </w:r>
          </w:p>
          <w:p w:rsidR="00711BE1" w:rsidRDefault="00711BE1" w:rsidP="00764B65">
            <w:pPr>
              <w:spacing w:after="80"/>
              <w:ind w:left="142"/>
              <w:jc w:val="both"/>
            </w:pPr>
            <w:r w:rsidRPr="001A76E5">
              <w:t>Uzasadnienie faktyczne: Najkorzystniejsza ze złożonych ofert w postępowaniu, która jest w pełni zgodna z SIWZ.</w:t>
            </w:r>
          </w:p>
        </w:tc>
      </w:tr>
    </w:tbl>
    <w:p w:rsidR="00711BE1" w:rsidRDefault="00711BE1" w:rsidP="00840B8A">
      <w:pPr>
        <w:spacing w:before="240" w:after="120"/>
        <w:jc w:val="both"/>
        <w:rPr>
          <w:color w:val="000000"/>
        </w:rPr>
      </w:pPr>
    </w:p>
    <w:p w:rsidR="00711BE1" w:rsidRDefault="00711BE1" w:rsidP="00840B8A">
      <w:pPr>
        <w:spacing w:before="240" w:after="120"/>
        <w:jc w:val="both"/>
        <w:rPr>
          <w:color w:val="000000"/>
        </w:rPr>
      </w:pPr>
    </w:p>
    <w:p w:rsidR="00711BE1" w:rsidRDefault="00711BE1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8503"/>
        <w:gridCol w:w="1985"/>
      </w:tblGrid>
      <w:tr w:rsidR="00711BE1" w:rsidRPr="00834EF4" w:rsidTr="005563C5">
        <w:tc>
          <w:tcPr>
            <w:tcW w:w="2277" w:type="dxa"/>
            <w:shd w:val="clear" w:color="auto" w:fill="F3F3F3"/>
          </w:tcPr>
          <w:p w:rsidR="00711BE1" w:rsidRPr="00834EF4" w:rsidRDefault="00711BE1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711BE1" w:rsidRPr="00834EF4" w:rsidRDefault="00711BE1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8503" w:type="dxa"/>
            <w:shd w:val="clear" w:color="auto" w:fill="F3F3F3"/>
          </w:tcPr>
          <w:p w:rsidR="00711BE1" w:rsidRPr="00834EF4" w:rsidRDefault="00711BE1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985" w:type="dxa"/>
            <w:shd w:val="clear" w:color="auto" w:fill="F3F3F3"/>
          </w:tcPr>
          <w:p w:rsidR="00711BE1" w:rsidRPr="00834EF4" w:rsidRDefault="00711BE1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711BE1" w:rsidRPr="00834EF4" w:rsidTr="005563C5">
        <w:tc>
          <w:tcPr>
            <w:tcW w:w="2277" w:type="dxa"/>
            <w:shd w:val="clear" w:color="auto" w:fill="auto"/>
          </w:tcPr>
          <w:p w:rsidR="00711BE1" w:rsidRPr="005563C5" w:rsidRDefault="00711BE1" w:rsidP="00764B65">
            <w:pPr>
              <w:spacing w:before="40" w:after="40"/>
              <w:rPr>
                <w:color w:val="000000"/>
                <w:sz w:val="22"/>
                <w:szCs w:val="18"/>
              </w:rPr>
            </w:pPr>
            <w:r w:rsidRPr="005563C5">
              <w:rPr>
                <w:sz w:val="22"/>
                <w:szCs w:val="18"/>
              </w:rPr>
              <w:t>1 - Modernizacja dróg asfaltowych na terenie miasta i gminy Śrem.</w:t>
            </w:r>
          </w:p>
        </w:tc>
        <w:tc>
          <w:tcPr>
            <w:tcW w:w="2511" w:type="dxa"/>
            <w:shd w:val="clear" w:color="auto" w:fill="auto"/>
          </w:tcPr>
          <w:p w:rsidR="00711BE1" w:rsidRPr="005563C5" w:rsidRDefault="00711BE1" w:rsidP="00764B65">
            <w:pPr>
              <w:spacing w:before="40"/>
              <w:rPr>
                <w:sz w:val="22"/>
                <w:szCs w:val="18"/>
              </w:rPr>
            </w:pPr>
            <w:r w:rsidRPr="005563C5">
              <w:rPr>
                <w:sz w:val="22"/>
                <w:szCs w:val="18"/>
              </w:rPr>
              <w:t>CYNK s.c. Edward Cynka i wspólnicy</w:t>
            </w:r>
          </w:p>
          <w:p w:rsidR="00711BE1" w:rsidRPr="005563C5" w:rsidRDefault="00711BE1" w:rsidP="00764B65">
            <w:pPr>
              <w:rPr>
                <w:sz w:val="22"/>
                <w:szCs w:val="18"/>
              </w:rPr>
            </w:pPr>
            <w:r w:rsidRPr="005563C5">
              <w:rPr>
                <w:sz w:val="22"/>
                <w:szCs w:val="18"/>
              </w:rPr>
              <w:t>Sosnowiec ul. Nadwarciańska 8</w:t>
            </w:r>
          </w:p>
          <w:p w:rsidR="00711BE1" w:rsidRPr="005563C5" w:rsidRDefault="00711BE1" w:rsidP="00764B65">
            <w:pPr>
              <w:spacing w:after="40"/>
              <w:rPr>
                <w:color w:val="000000"/>
                <w:sz w:val="22"/>
                <w:szCs w:val="18"/>
              </w:rPr>
            </w:pPr>
            <w:r w:rsidRPr="005563C5">
              <w:rPr>
                <w:sz w:val="22"/>
                <w:szCs w:val="18"/>
              </w:rPr>
              <w:t>63-100 Śrem</w:t>
            </w:r>
          </w:p>
        </w:tc>
        <w:tc>
          <w:tcPr>
            <w:tcW w:w="8503" w:type="dxa"/>
            <w:shd w:val="clear" w:color="auto" w:fill="auto"/>
          </w:tcPr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1 - remont  1m2 nawierzchni wykonany masą asfaltową z zacięciem krawędzi piłą do 3cm - 14.00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2 - za każdy następny 1 cm - 10.00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3 - remont wykonany masą asfaltową bez zacięcia krawędzi do 3 cm - 4.00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4 - za każdy następny 1 cm - 3.00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5 - wykonany masą asfaltową na zimno z zacięciem krawędzi do 3 cm - 1.00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6 - za kazdy następny 1 cm - 1.00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7 - wykonany emulsją i grysem do 2 cm - 3.00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8 - za każdy następny 1 cm - 2.00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9 - 1mb krawężnika grubości 15 cm na ławie betonowej z materiałem - 2.00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10 - 1 mb krawężnika grubości 15 cm na ławie betonowej bez materiału - 1.00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11 - 1mb krawężnika grubości 20 cm na ławie betonowej z materiałem - 1.00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12 - 1mb krawężnika grubości 20 cm na ławie betonowej bez materiałem - 1.00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13 - przełożenie 1 mb krawężnika 15 cm na ławie betonowej - 2.00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14 - przełożenie 1 mb krawężnika 20 cm na ławie betonowej - 1.00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15 - uzupełnienie 1 m2 oznakowania poziomego farbami chlorokauczukowymi - 1.00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16 - cięcie piłą 1 mb nawierzchni asfaltowej - 1.00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17 - regulacja wysokosciowa zaworu wodociągowego lub gazowego - 2.00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18 - regulacja wysokościowa studzienki rewizyjnej - 4.00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19 - regulacja wysokościowa studzienki ściekowej - 3.00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20 - regulacja wysokościowa studzienki teletechnicznej - 2.00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21 - koszt 1 r-b - 1.00</w:t>
            </w:r>
          </w:p>
          <w:p w:rsidR="00711BE1" w:rsidRPr="005563C5" w:rsidRDefault="00711BE1" w:rsidP="00764B65">
            <w:pPr>
              <w:spacing w:before="40" w:after="40"/>
              <w:rPr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22 - okres gwarancji udzielony na wykonane prace - 20.00</w:t>
            </w:r>
          </w:p>
          <w:p w:rsidR="00711BE1" w:rsidRPr="005563C5" w:rsidRDefault="00711BE1" w:rsidP="00764B65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5563C5">
              <w:rPr>
                <w:sz w:val="22"/>
                <w:szCs w:val="22"/>
              </w:rPr>
              <w:t>23 - czas reakcji w sytuacjach awaryjnych - 20.00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11BE1" w:rsidRPr="005563C5" w:rsidRDefault="00711BE1" w:rsidP="00764B65">
            <w:pPr>
              <w:jc w:val="center"/>
              <w:rPr>
                <w:color w:val="000000"/>
                <w:sz w:val="22"/>
                <w:szCs w:val="18"/>
              </w:rPr>
            </w:pPr>
            <w:r w:rsidRPr="005563C5">
              <w:rPr>
                <w:sz w:val="22"/>
                <w:szCs w:val="18"/>
              </w:rPr>
              <w:t xml:space="preserve">  100,00</w:t>
            </w:r>
          </w:p>
        </w:tc>
      </w:tr>
    </w:tbl>
    <w:p w:rsidR="00711BE1" w:rsidRDefault="00711BE1" w:rsidP="00840B8A">
      <w:pPr>
        <w:spacing w:before="240" w:after="120"/>
        <w:jc w:val="both"/>
        <w:rPr>
          <w:color w:val="000000"/>
        </w:rPr>
      </w:pPr>
    </w:p>
    <w:p w:rsidR="00711BE1" w:rsidRDefault="00711BE1" w:rsidP="00840B8A">
      <w:pPr>
        <w:spacing w:before="240" w:after="120"/>
        <w:jc w:val="both"/>
        <w:rPr>
          <w:color w:val="000000"/>
        </w:rPr>
      </w:pPr>
    </w:p>
    <w:p w:rsidR="00711BE1" w:rsidRDefault="00711BE1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lastRenderedPageBreak/>
        <w:t>W toku postępowania odrzucone zostały następujące oferty:</w:t>
      </w:r>
    </w:p>
    <w:tbl>
      <w:tblPr>
        <w:tblW w:w="15238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11340"/>
      </w:tblGrid>
      <w:tr w:rsidR="00711BE1" w:rsidTr="005563C5">
        <w:tc>
          <w:tcPr>
            <w:tcW w:w="941" w:type="dxa"/>
            <w:shd w:val="clear" w:color="auto" w:fill="F3F3F3"/>
            <w:vAlign w:val="center"/>
          </w:tcPr>
          <w:p w:rsidR="00711BE1" w:rsidRDefault="00711BE1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:rsidR="00711BE1" w:rsidRDefault="00711BE1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11340" w:type="dxa"/>
            <w:shd w:val="clear" w:color="auto" w:fill="F3F3F3"/>
            <w:vAlign w:val="center"/>
          </w:tcPr>
          <w:p w:rsidR="00711BE1" w:rsidRDefault="00711BE1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711BE1" w:rsidTr="005563C5">
        <w:tc>
          <w:tcPr>
            <w:tcW w:w="941" w:type="dxa"/>
            <w:vAlign w:val="center"/>
          </w:tcPr>
          <w:p w:rsidR="00711BE1" w:rsidRDefault="00711BE1" w:rsidP="005563C5"/>
        </w:tc>
        <w:tc>
          <w:tcPr>
            <w:tcW w:w="2957" w:type="dxa"/>
            <w:vAlign w:val="center"/>
          </w:tcPr>
          <w:p w:rsidR="00711BE1" w:rsidRDefault="00711BE1" w:rsidP="00176EFA">
            <w:pPr>
              <w:spacing w:before="40"/>
            </w:pPr>
          </w:p>
          <w:p w:rsidR="00711BE1" w:rsidRDefault="00711BE1" w:rsidP="005563C5"/>
        </w:tc>
        <w:tc>
          <w:tcPr>
            <w:tcW w:w="11340" w:type="dxa"/>
            <w:vAlign w:val="center"/>
          </w:tcPr>
          <w:p w:rsidR="00711BE1" w:rsidRDefault="00711BE1" w:rsidP="004D46B8">
            <w:pPr>
              <w:jc w:val="both"/>
            </w:pPr>
          </w:p>
        </w:tc>
      </w:tr>
    </w:tbl>
    <w:p w:rsidR="00711BE1" w:rsidRDefault="00711BE1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15238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11199"/>
      </w:tblGrid>
      <w:tr w:rsidR="00711BE1" w:rsidTr="005563C5">
        <w:tc>
          <w:tcPr>
            <w:tcW w:w="941" w:type="dxa"/>
            <w:shd w:val="clear" w:color="auto" w:fill="F3F3F3"/>
            <w:vAlign w:val="center"/>
          </w:tcPr>
          <w:p w:rsidR="00711BE1" w:rsidRDefault="00711BE1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:rsidR="00711BE1" w:rsidRDefault="00711BE1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11199" w:type="dxa"/>
            <w:shd w:val="clear" w:color="auto" w:fill="F3F3F3"/>
            <w:vAlign w:val="center"/>
          </w:tcPr>
          <w:p w:rsidR="00711BE1" w:rsidRDefault="00711BE1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711BE1" w:rsidTr="005563C5">
        <w:tc>
          <w:tcPr>
            <w:tcW w:w="941" w:type="dxa"/>
            <w:vAlign w:val="center"/>
          </w:tcPr>
          <w:p w:rsidR="00711BE1" w:rsidRDefault="00711BE1" w:rsidP="005563C5"/>
        </w:tc>
        <w:tc>
          <w:tcPr>
            <w:tcW w:w="3098" w:type="dxa"/>
            <w:vAlign w:val="center"/>
          </w:tcPr>
          <w:p w:rsidR="00711BE1" w:rsidRDefault="00711BE1" w:rsidP="00176EFA">
            <w:pPr>
              <w:spacing w:before="40"/>
            </w:pPr>
          </w:p>
          <w:p w:rsidR="00711BE1" w:rsidRDefault="00711BE1" w:rsidP="005563C5"/>
        </w:tc>
        <w:tc>
          <w:tcPr>
            <w:tcW w:w="11199" w:type="dxa"/>
            <w:vAlign w:val="center"/>
          </w:tcPr>
          <w:p w:rsidR="00711BE1" w:rsidRDefault="00711BE1" w:rsidP="002B7FD3">
            <w:pPr>
              <w:jc w:val="both"/>
            </w:pPr>
          </w:p>
        </w:tc>
      </w:tr>
    </w:tbl>
    <w:p w:rsidR="00711BE1" w:rsidRDefault="00711BE1" w:rsidP="00FA4697">
      <w:pPr>
        <w:spacing w:before="240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>
        <w:t xml:space="preserve"> </w:t>
      </w:r>
      <w:r w:rsidRPr="0012155B">
        <w:t>nie krótszym niż 5 dni od dnia przesłania niniejszego zawiadomienia o wyborze najkorzystniejszej oferty</w:t>
      </w:r>
      <w:r>
        <w:t>.</w:t>
      </w:r>
    </w:p>
    <w:p w:rsidR="00711BE1" w:rsidRPr="00840B8A" w:rsidRDefault="00711BE1" w:rsidP="00F761BD">
      <w:pPr>
        <w:spacing w:after="120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711BE1" w:rsidRDefault="00711BE1" w:rsidP="00F761BD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711BE1" w:rsidRPr="001E1E01" w:rsidRDefault="00711BE1" w:rsidP="001E1E01">
      <w:pPr>
        <w:spacing w:line="276" w:lineRule="auto"/>
        <w:jc w:val="both"/>
        <w:rPr>
          <w:color w:val="000000"/>
        </w:rPr>
      </w:pPr>
    </w:p>
    <w:p w:rsidR="00711BE1" w:rsidRDefault="00711BE1" w:rsidP="00280CF6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711BE1" w:rsidRDefault="00711BE1" w:rsidP="00840B8A">
      <w:pPr>
        <w:spacing w:before="120" w:after="120"/>
        <w:ind w:left="4680"/>
        <w:jc w:val="center"/>
        <w:rPr>
          <w:vertAlign w:val="superscript"/>
        </w:rPr>
        <w:sectPr w:rsidR="00711BE1" w:rsidSect="00711BE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417" w:right="851" w:bottom="1417" w:left="851" w:header="708" w:footer="326" w:gutter="0"/>
          <w:pgNumType w:start="1"/>
          <w:cols w:space="708"/>
          <w:docGrid w:linePitch="360"/>
        </w:sectPr>
      </w:pPr>
      <w:r w:rsidRPr="001A76E5">
        <w:rPr>
          <w:vertAlign w:val="superscript"/>
        </w:rPr>
        <w:t>mgr Sławomir</w:t>
      </w:r>
      <w:r>
        <w:rPr>
          <w:vertAlign w:val="superscript"/>
        </w:rPr>
        <w:t xml:space="preserve"> </w:t>
      </w:r>
      <w:r w:rsidRPr="001A76E5">
        <w:rPr>
          <w:vertAlign w:val="superscript"/>
        </w:rPr>
        <w:t>Baum</w:t>
      </w:r>
    </w:p>
    <w:p w:rsidR="00711BE1" w:rsidRPr="00280CF6" w:rsidRDefault="00711BE1" w:rsidP="00840B8A">
      <w:pPr>
        <w:spacing w:before="120" w:after="120"/>
        <w:ind w:left="4680"/>
        <w:jc w:val="center"/>
      </w:pPr>
    </w:p>
    <w:sectPr w:rsidR="00711BE1" w:rsidRPr="00280CF6" w:rsidSect="00711BE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6838" w:h="11906" w:orient="landscape"/>
      <w:pgMar w:top="1417" w:right="851" w:bottom="1417" w:left="851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01A4" w:rsidRDefault="007901A4">
      <w:r>
        <w:separator/>
      </w:r>
    </w:p>
  </w:endnote>
  <w:endnote w:type="continuationSeparator" w:id="0">
    <w:p w:rsidR="007901A4" w:rsidRDefault="0079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E1" w:rsidRDefault="00711BE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E1" w:rsidRDefault="00711BE1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11BE1" w:rsidRDefault="00711BE1">
    <w:pPr>
      <w:pStyle w:val="Stopka"/>
      <w:tabs>
        <w:tab w:val="clear" w:pos="4536"/>
      </w:tabs>
      <w:jc w:val="center"/>
      <w:rPr>
        <w:sz w:val="18"/>
        <w:szCs w:val="18"/>
      </w:rPr>
    </w:pPr>
  </w:p>
  <w:p w:rsidR="00711BE1" w:rsidRDefault="00711BE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E1" w:rsidRDefault="00711BE1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6E5" w:rsidRDefault="001A76E5">
    <w:pPr>
      <w:pStyle w:val="Stopka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6E5" w:rsidRDefault="001A76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01A4" w:rsidRDefault="007901A4">
      <w:r>
        <w:separator/>
      </w:r>
    </w:p>
  </w:footnote>
  <w:footnote w:type="continuationSeparator" w:id="0">
    <w:p w:rsidR="007901A4" w:rsidRDefault="0079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E1" w:rsidRDefault="00711B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E1" w:rsidRDefault="00711BE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1BE1" w:rsidRDefault="00711BE1">
    <w:pPr>
      <w:pStyle w:val="Nagwek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6E5" w:rsidRDefault="001A76E5">
    <w:pPr>
      <w:pStyle w:val="Nagwek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6E5" w:rsidRDefault="001A76E5">
    <w:pPr>
      <w:pStyle w:val="Nagwek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6E5" w:rsidRDefault="001A76E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63B"/>
    <w:rsid w:val="00034F15"/>
    <w:rsid w:val="000A4A43"/>
    <w:rsid w:val="000B6515"/>
    <w:rsid w:val="000D1E6C"/>
    <w:rsid w:val="000D6259"/>
    <w:rsid w:val="00110B65"/>
    <w:rsid w:val="00114DD2"/>
    <w:rsid w:val="00157C30"/>
    <w:rsid w:val="00176EFA"/>
    <w:rsid w:val="001A76E5"/>
    <w:rsid w:val="001E1E01"/>
    <w:rsid w:val="001E31AA"/>
    <w:rsid w:val="001F67FA"/>
    <w:rsid w:val="002371E6"/>
    <w:rsid w:val="00251690"/>
    <w:rsid w:val="00280CF6"/>
    <w:rsid w:val="002B7FD3"/>
    <w:rsid w:val="002D6788"/>
    <w:rsid w:val="002F587A"/>
    <w:rsid w:val="0033076C"/>
    <w:rsid w:val="003C27EC"/>
    <w:rsid w:val="004B5777"/>
    <w:rsid w:val="004D46B8"/>
    <w:rsid w:val="005563C5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711BE1"/>
    <w:rsid w:val="007901A4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C0372"/>
    <w:rsid w:val="008E241C"/>
    <w:rsid w:val="00917FEB"/>
    <w:rsid w:val="00953D9A"/>
    <w:rsid w:val="00982A11"/>
    <w:rsid w:val="009B049C"/>
    <w:rsid w:val="009D45DC"/>
    <w:rsid w:val="00A46D85"/>
    <w:rsid w:val="00A978A9"/>
    <w:rsid w:val="00AD5B8D"/>
    <w:rsid w:val="00AE6513"/>
    <w:rsid w:val="00B37924"/>
    <w:rsid w:val="00B51EC7"/>
    <w:rsid w:val="00BA1245"/>
    <w:rsid w:val="00BB13B8"/>
    <w:rsid w:val="00BE3FC5"/>
    <w:rsid w:val="00C63070"/>
    <w:rsid w:val="00D26C67"/>
    <w:rsid w:val="00D5181E"/>
    <w:rsid w:val="00E05A7A"/>
    <w:rsid w:val="00E24ECE"/>
    <w:rsid w:val="00E4520D"/>
    <w:rsid w:val="00E81ED4"/>
    <w:rsid w:val="00EB4311"/>
    <w:rsid w:val="00EB56AB"/>
    <w:rsid w:val="00EF36C3"/>
    <w:rsid w:val="00F14FCC"/>
    <w:rsid w:val="00F15792"/>
    <w:rsid w:val="00F761BD"/>
    <w:rsid w:val="00F973C8"/>
    <w:rsid w:val="00FA4697"/>
    <w:rsid w:val="00FE7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microsoft.com/office/2007/relationships/stylesWithEffects" Target="stylesWithEffect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729</Words>
  <Characters>4375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Adrian Wartecki</dc:creator>
  <cp:lastModifiedBy>Adrian Wartecki</cp:lastModifiedBy>
  <cp:revision>2</cp:revision>
  <cp:lastPrinted>1900-12-31T23:00:00Z</cp:lastPrinted>
  <dcterms:created xsi:type="dcterms:W3CDTF">2018-02-06T12:22:00Z</dcterms:created>
  <dcterms:modified xsi:type="dcterms:W3CDTF">2018-02-06T12:22:00Z</dcterms:modified>
</cp:coreProperties>
</file>