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A0F" w:rsidRPr="00AD3A0F" w:rsidRDefault="00AD3A0F" w:rsidP="000E2845">
      <w:pPr>
        <w:jc w:val="center"/>
      </w:pPr>
      <w:r w:rsidRPr="00AD3A0F">
        <w:rPr>
          <w:noProof/>
        </w:rPr>
        <w:drawing>
          <wp:anchor distT="0" distB="0" distL="114300" distR="114300" simplePos="0" relativeHeight="251664384" behindDoc="0" locked="0" layoutInCell="1" allowOverlap="1" wp14:anchorId="63120711" wp14:editId="45A5F390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AD3A0F" w:rsidRPr="00AD3A0F" w:rsidRDefault="00AD3A0F" w:rsidP="000E2845">
      <w:pPr>
        <w:jc w:val="center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tel. </w:t>
      </w:r>
      <w:r w:rsidR="002B005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61 28 35 225</w:t>
      </w:r>
      <w:r w:rsidR="000E2845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; 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u</w:t>
      </w:r>
      <w:r w:rsidR="002015F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rzad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AD3A0F" w:rsidRPr="00AD3A0F" w:rsidRDefault="00AD3A0F" w:rsidP="00AD3A0F">
      <w:pPr>
        <w:rPr>
          <w:b/>
          <w:sz w:val="32"/>
          <w:szCs w:val="32"/>
          <w:lang w:val="en-US"/>
        </w:rPr>
      </w:pPr>
    </w:p>
    <w:p w:rsidR="00AD3A0F" w:rsidRPr="00AD3A0F" w:rsidRDefault="00AD3A0F" w:rsidP="00AD3A0F">
      <w:pPr>
        <w:rPr>
          <w:b/>
          <w:sz w:val="32"/>
          <w:szCs w:val="32"/>
        </w:rPr>
      </w:pP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</w:rPr>
        <w:t>W Y K A Z</w:t>
      </w: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Default="00AD3A0F" w:rsidP="00296288">
      <w:pPr>
        <w:jc w:val="both"/>
        <w:rPr>
          <w:sz w:val="24"/>
          <w:szCs w:val="24"/>
        </w:rPr>
      </w:pPr>
      <w:r w:rsidRPr="00AD3A0F">
        <w:rPr>
          <w:sz w:val="24"/>
          <w:szCs w:val="24"/>
        </w:rPr>
        <w:t>Na podstawie art. 35 ust. 1 i 2 ustawy z dnia 21 sierpnia 1997 r. o gospodarce nieruchomościami (Dz. U. z 201</w:t>
      </w:r>
      <w:r w:rsidR="00C30B65">
        <w:rPr>
          <w:sz w:val="24"/>
          <w:szCs w:val="24"/>
        </w:rPr>
        <w:t>6</w:t>
      </w:r>
      <w:r w:rsidRPr="00AD3A0F">
        <w:rPr>
          <w:sz w:val="24"/>
          <w:szCs w:val="24"/>
        </w:rPr>
        <w:t xml:space="preserve"> r. poz. </w:t>
      </w:r>
      <w:r w:rsidR="00C30B65">
        <w:rPr>
          <w:sz w:val="24"/>
          <w:szCs w:val="24"/>
        </w:rPr>
        <w:t>2147</w:t>
      </w:r>
      <w:r w:rsidRPr="00AD3A0F">
        <w:rPr>
          <w:sz w:val="24"/>
          <w:szCs w:val="24"/>
        </w:rPr>
        <w:t xml:space="preserve"> z</w:t>
      </w:r>
      <w:r w:rsidR="0013657F">
        <w:rPr>
          <w:sz w:val="24"/>
          <w:szCs w:val="24"/>
        </w:rPr>
        <w:t>e</w:t>
      </w:r>
      <w:r w:rsidR="001E468D">
        <w:rPr>
          <w:sz w:val="24"/>
          <w:szCs w:val="24"/>
        </w:rPr>
        <w:t xml:space="preserve"> zm.)</w:t>
      </w:r>
    </w:p>
    <w:p w:rsidR="00296288" w:rsidRPr="00296288" w:rsidRDefault="00296288" w:rsidP="00296288">
      <w:pPr>
        <w:jc w:val="both"/>
        <w:rPr>
          <w:sz w:val="24"/>
          <w:szCs w:val="24"/>
        </w:rPr>
      </w:pPr>
    </w:p>
    <w:p w:rsidR="003676E7" w:rsidRDefault="003676E7" w:rsidP="00296288">
      <w:pPr>
        <w:jc w:val="center"/>
        <w:rPr>
          <w:b/>
        </w:rPr>
      </w:pPr>
      <w:r w:rsidRPr="0085182C">
        <w:rPr>
          <w:b/>
        </w:rPr>
        <w:t>B U R M I S T R Z    Ś R E M U</w:t>
      </w:r>
    </w:p>
    <w:p w:rsidR="003676E7" w:rsidRPr="0085182C" w:rsidRDefault="003676E7" w:rsidP="00296288">
      <w:pPr>
        <w:jc w:val="center"/>
        <w:rPr>
          <w:b/>
        </w:rPr>
      </w:pPr>
    </w:p>
    <w:p w:rsidR="003676E7" w:rsidRPr="00F67E97" w:rsidRDefault="003676E7" w:rsidP="003676E7">
      <w:pPr>
        <w:jc w:val="both"/>
      </w:pPr>
      <w:r w:rsidRPr="00F67E97">
        <w:t xml:space="preserve">informuje, że została </w:t>
      </w:r>
      <w:r w:rsidR="00CC405F" w:rsidRPr="00F67E97">
        <w:t xml:space="preserve">przeznaczona </w:t>
      </w:r>
      <w:r w:rsidRPr="00F67E97">
        <w:t>do sprzedaży w trybie</w:t>
      </w:r>
      <w:r w:rsidR="00380049">
        <w:t xml:space="preserve"> nieograniczonego</w:t>
      </w:r>
      <w:r w:rsidRPr="00F67E97">
        <w:t xml:space="preserve"> przetarg</w:t>
      </w:r>
      <w:r w:rsidR="00380049">
        <w:t>u ustnego</w:t>
      </w:r>
      <w:r w:rsidRPr="00F67E97">
        <w:t xml:space="preserve"> nieruchomość </w:t>
      </w:r>
      <w:r w:rsidR="00A365F6">
        <w:t>gruntowa nie</w:t>
      </w:r>
      <w:r w:rsidR="00C30B65">
        <w:t>zabudowana</w:t>
      </w:r>
      <w:r w:rsidR="00CC405F">
        <w:t>,</w:t>
      </w:r>
      <w:r w:rsidR="00A365F6">
        <w:t xml:space="preserve"> położona </w:t>
      </w:r>
      <w:r w:rsidR="001E468D">
        <w:br/>
      </w:r>
      <w:r w:rsidR="00A365F6">
        <w:t xml:space="preserve">w miejscowości Psarskie </w:t>
      </w:r>
      <w:r w:rsidR="00047218">
        <w:t xml:space="preserve">przy ulicy </w:t>
      </w:r>
      <w:r w:rsidR="00A365F6">
        <w:t>Leśnej</w:t>
      </w:r>
      <w:r w:rsidR="00047218">
        <w:t>:</w:t>
      </w:r>
    </w:p>
    <w:p w:rsidR="003676E7" w:rsidRPr="00380049" w:rsidRDefault="003676E7" w:rsidP="003676E7">
      <w:pPr>
        <w:jc w:val="both"/>
        <w:rPr>
          <w:sz w:val="16"/>
          <w:szCs w:val="16"/>
        </w:rPr>
      </w:pPr>
    </w:p>
    <w:tbl>
      <w:tblPr>
        <w:tblStyle w:val="Tabela-Siatka"/>
        <w:tblW w:w="8639" w:type="dxa"/>
        <w:jc w:val="center"/>
        <w:tblLook w:val="01E0" w:firstRow="1" w:lastRow="1" w:firstColumn="1" w:lastColumn="1" w:noHBand="0" w:noVBand="0"/>
      </w:tblPr>
      <w:tblGrid>
        <w:gridCol w:w="2229"/>
        <w:gridCol w:w="1819"/>
        <w:gridCol w:w="2115"/>
        <w:gridCol w:w="2476"/>
      </w:tblGrid>
      <w:tr w:rsidR="003676E7" w:rsidRPr="00F67E97" w:rsidTr="003676E7">
        <w:trPr>
          <w:trHeight w:val="377"/>
          <w:jc w:val="center"/>
        </w:trPr>
        <w:tc>
          <w:tcPr>
            <w:tcW w:w="2229" w:type="dxa"/>
          </w:tcPr>
          <w:p w:rsidR="003676E7" w:rsidRPr="00F67E97" w:rsidRDefault="003676E7" w:rsidP="003676E7">
            <w:pPr>
              <w:jc w:val="center"/>
              <w:rPr>
                <w:b/>
              </w:rPr>
            </w:pPr>
            <w:r>
              <w:rPr>
                <w:b/>
              </w:rPr>
              <w:t>nr</w:t>
            </w:r>
            <w:r w:rsidRPr="00F67E97">
              <w:rPr>
                <w:b/>
              </w:rPr>
              <w:t xml:space="preserve"> dział</w:t>
            </w:r>
            <w:r w:rsidR="00C30B65">
              <w:rPr>
                <w:b/>
              </w:rPr>
              <w:t>ki</w:t>
            </w:r>
          </w:p>
        </w:tc>
        <w:tc>
          <w:tcPr>
            <w:tcW w:w="1819" w:type="dxa"/>
          </w:tcPr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powierzchnia</w:t>
            </w:r>
          </w:p>
        </w:tc>
        <w:tc>
          <w:tcPr>
            <w:tcW w:w="2115" w:type="dxa"/>
          </w:tcPr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cena /netto/</w:t>
            </w:r>
          </w:p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nieruchomości</w:t>
            </w:r>
          </w:p>
        </w:tc>
        <w:tc>
          <w:tcPr>
            <w:tcW w:w="2476" w:type="dxa"/>
          </w:tcPr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KW</w:t>
            </w:r>
          </w:p>
        </w:tc>
      </w:tr>
      <w:tr w:rsidR="003676E7" w:rsidRPr="00F67E97" w:rsidTr="003676E7">
        <w:trPr>
          <w:trHeight w:val="377"/>
          <w:jc w:val="center"/>
        </w:trPr>
        <w:tc>
          <w:tcPr>
            <w:tcW w:w="2229" w:type="dxa"/>
          </w:tcPr>
          <w:p w:rsidR="003676E7" w:rsidRPr="00F67E97" w:rsidRDefault="00415F0D" w:rsidP="00000154">
            <w:pPr>
              <w:jc w:val="center"/>
            </w:pPr>
            <w:r>
              <w:t>82/19</w:t>
            </w:r>
          </w:p>
        </w:tc>
        <w:tc>
          <w:tcPr>
            <w:tcW w:w="1819" w:type="dxa"/>
          </w:tcPr>
          <w:p w:rsidR="003676E7" w:rsidRPr="00F67E97" w:rsidRDefault="00415F0D" w:rsidP="006C7587">
            <w:pPr>
              <w:jc w:val="center"/>
              <w:rPr>
                <w:vertAlign w:val="superscript"/>
              </w:rPr>
            </w:pPr>
            <w:r>
              <w:t>0.1581</w:t>
            </w:r>
            <w:r w:rsidR="003676E7">
              <w:t xml:space="preserve"> ha</w:t>
            </w:r>
          </w:p>
        </w:tc>
        <w:tc>
          <w:tcPr>
            <w:tcW w:w="2115" w:type="dxa"/>
          </w:tcPr>
          <w:p w:rsidR="003676E7" w:rsidRPr="00F67E97" w:rsidRDefault="00415F0D" w:rsidP="006C7587">
            <w:pPr>
              <w:jc w:val="center"/>
            </w:pPr>
            <w:r>
              <w:t>48.031</w:t>
            </w:r>
            <w:r w:rsidR="00154B13">
              <w:t>,00</w:t>
            </w:r>
            <w:r w:rsidR="003676E7" w:rsidRPr="00F67E97">
              <w:t xml:space="preserve"> zł</w:t>
            </w:r>
          </w:p>
        </w:tc>
        <w:tc>
          <w:tcPr>
            <w:tcW w:w="2476" w:type="dxa"/>
          </w:tcPr>
          <w:p w:rsidR="00047218" w:rsidRPr="00F67E97" w:rsidRDefault="003676E7" w:rsidP="003C5FD8">
            <w:pPr>
              <w:jc w:val="center"/>
            </w:pPr>
            <w:r>
              <w:t>PO1M/000</w:t>
            </w:r>
            <w:r w:rsidR="00A365F6">
              <w:t>03331/1</w:t>
            </w:r>
          </w:p>
        </w:tc>
      </w:tr>
    </w:tbl>
    <w:p w:rsidR="003676E7" w:rsidRPr="00380049" w:rsidRDefault="003676E7" w:rsidP="003676E7">
      <w:pPr>
        <w:jc w:val="both"/>
        <w:rPr>
          <w:sz w:val="16"/>
          <w:szCs w:val="16"/>
        </w:rPr>
      </w:pPr>
    </w:p>
    <w:p w:rsidR="00A365F6" w:rsidRPr="007403B6" w:rsidRDefault="00A365F6" w:rsidP="00A365F6">
      <w:pPr>
        <w:jc w:val="both"/>
        <w:rPr>
          <w:sz w:val="26"/>
          <w:szCs w:val="26"/>
        </w:rPr>
      </w:pPr>
      <w:r w:rsidRPr="007403B6">
        <w:rPr>
          <w:sz w:val="26"/>
          <w:szCs w:val="26"/>
        </w:rPr>
        <w:t>Nieruchomość objęta jest miejscowym planem z</w:t>
      </w:r>
      <w:r>
        <w:rPr>
          <w:sz w:val="26"/>
          <w:szCs w:val="26"/>
        </w:rPr>
        <w:t>agospodarowania przestrzennego (</w:t>
      </w:r>
      <w:r w:rsidRPr="007403B6">
        <w:rPr>
          <w:sz w:val="26"/>
          <w:szCs w:val="26"/>
        </w:rPr>
        <w:t xml:space="preserve">uchwała Rady Miejskiej w Śremie z dnia </w:t>
      </w:r>
      <w:r>
        <w:rPr>
          <w:sz w:val="26"/>
          <w:szCs w:val="26"/>
        </w:rPr>
        <w:t>1 czerwca 2007 r. nr 76/X/07)</w:t>
      </w:r>
      <w:r w:rsidRPr="007403B6">
        <w:rPr>
          <w:sz w:val="26"/>
          <w:szCs w:val="26"/>
        </w:rPr>
        <w:t xml:space="preserve">, zgodnie </w:t>
      </w:r>
      <w:r w:rsidR="001E468D">
        <w:rPr>
          <w:sz w:val="26"/>
          <w:szCs w:val="26"/>
        </w:rPr>
        <w:br/>
      </w:r>
      <w:r w:rsidRPr="007403B6">
        <w:rPr>
          <w:sz w:val="26"/>
          <w:szCs w:val="26"/>
        </w:rPr>
        <w:t>z którym przeznaczona jest pod teren</w:t>
      </w:r>
      <w:r>
        <w:rPr>
          <w:sz w:val="26"/>
          <w:szCs w:val="26"/>
        </w:rPr>
        <w:t xml:space="preserve"> obiektów produkcyjnych, składów </w:t>
      </w:r>
      <w:r w:rsidR="001E468D">
        <w:rPr>
          <w:sz w:val="26"/>
          <w:szCs w:val="26"/>
        </w:rPr>
        <w:br/>
      </w:r>
      <w:r>
        <w:rPr>
          <w:sz w:val="26"/>
          <w:szCs w:val="26"/>
        </w:rPr>
        <w:t>i magazynó</w:t>
      </w:r>
      <w:r w:rsidR="00415F0D">
        <w:rPr>
          <w:sz w:val="26"/>
          <w:szCs w:val="26"/>
        </w:rPr>
        <w:t>w, oznaczony w planie symbolem 2P.</w:t>
      </w:r>
    </w:p>
    <w:p w:rsidR="00B301EF" w:rsidRDefault="00B301EF" w:rsidP="00A365F6">
      <w:pPr>
        <w:jc w:val="both"/>
        <w:rPr>
          <w:szCs w:val="24"/>
        </w:rPr>
      </w:pPr>
      <w:r>
        <w:rPr>
          <w:szCs w:val="24"/>
        </w:rPr>
        <w:t xml:space="preserve">Dział III i IV księgi wieczystej </w:t>
      </w:r>
      <w:r w:rsidR="001E468D">
        <w:rPr>
          <w:szCs w:val="24"/>
        </w:rPr>
        <w:t xml:space="preserve">prowadzonej dla przedmiotowej nieruchomości </w:t>
      </w:r>
      <w:r>
        <w:rPr>
          <w:szCs w:val="24"/>
        </w:rPr>
        <w:t>nie wykazują obciążeń.</w:t>
      </w:r>
    </w:p>
    <w:p w:rsidR="00A365F6" w:rsidRPr="00073B66" w:rsidRDefault="00926889" w:rsidP="00A365F6">
      <w:pPr>
        <w:jc w:val="both"/>
        <w:rPr>
          <w:sz w:val="26"/>
          <w:szCs w:val="26"/>
        </w:rPr>
      </w:pPr>
      <w:r w:rsidRPr="00926889">
        <w:rPr>
          <w:szCs w:val="24"/>
        </w:rPr>
        <w:t>Cena wywoławcza w pier</w:t>
      </w:r>
      <w:r w:rsidR="004F1C55">
        <w:rPr>
          <w:szCs w:val="24"/>
        </w:rPr>
        <w:t>ws</w:t>
      </w:r>
      <w:r w:rsidR="003C5FD8">
        <w:rPr>
          <w:szCs w:val="24"/>
        </w:rPr>
        <w:t>z</w:t>
      </w:r>
      <w:r w:rsidR="00BB1B80">
        <w:rPr>
          <w:szCs w:val="24"/>
        </w:rPr>
        <w:t xml:space="preserve">ym przetargu będzie wynosić </w:t>
      </w:r>
      <w:r w:rsidR="00415F0D">
        <w:rPr>
          <w:szCs w:val="24"/>
        </w:rPr>
        <w:t>48.031</w:t>
      </w:r>
      <w:r>
        <w:rPr>
          <w:szCs w:val="24"/>
        </w:rPr>
        <w:t xml:space="preserve">,00 </w:t>
      </w:r>
      <w:r w:rsidR="006C7587">
        <w:rPr>
          <w:szCs w:val="24"/>
        </w:rPr>
        <w:t>zł (</w:t>
      </w:r>
      <w:r w:rsidRPr="00926889">
        <w:rPr>
          <w:szCs w:val="24"/>
        </w:rPr>
        <w:t xml:space="preserve">słownie: </w:t>
      </w:r>
      <w:r w:rsidR="00415F0D">
        <w:rPr>
          <w:szCs w:val="24"/>
        </w:rPr>
        <w:t>czterdzieści osiem</w:t>
      </w:r>
      <w:r w:rsidR="00BB1B80">
        <w:rPr>
          <w:szCs w:val="24"/>
        </w:rPr>
        <w:t xml:space="preserve"> tysięcy</w:t>
      </w:r>
      <w:r w:rsidR="00F61A35">
        <w:rPr>
          <w:szCs w:val="24"/>
        </w:rPr>
        <w:t xml:space="preserve"> </w:t>
      </w:r>
      <w:r w:rsidR="00415F0D">
        <w:rPr>
          <w:szCs w:val="24"/>
        </w:rPr>
        <w:t xml:space="preserve">trzydzieści jeden </w:t>
      </w:r>
      <w:r w:rsidR="006C7587">
        <w:rPr>
          <w:szCs w:val="24"/>
        </w:rPr>
        <w:t>z</w:t>
      </w:r>
      <w:r w:rsidR="00380049">
        <w:rPr>
          <w:szCs w:val="24"/>
        </w:rPr>
        <w:t>łotych 00/100)</w:t>
      </w:r>
      <w:r w:rsidR="00F61A35">
        <w:rPr>
          <w:szCs w:val="24"/>
        </w:rPr>
        <w:t xml:space="preserve"> netto</w:t>
      </w:r>
      <w:r w:rsidR="00A365F6">
        <w:rPr>
          <w:szCs w:val="24"/>
        </w:rPr>
        <w:t>.</w:t>
      </w:r>
      <w:r w:rsidR="00A365F6" w:rsidRPr="00684EDF">
        <w:rPr>
          <w:sz w:val="26"/>
          <w:szCs w:val="26"/>
        </w:rPr>
        <w:t xml:space="preserve"> </w:t>
      </w:r>
      <w:r w:rsidR="00A365F6" w:rsidRPr="00073B66">
        <w:rPr>
          <w:sz w:val="26"/>
          <w:szCs w:val="26"/>
        </w:rPr>
        <w:t>Do ceny doliczony zostanie 23% podatek VAT.</w:t>
      </w:r>
    </w:p>
    <w:p w:rsidR="00926889" w:rsidRPr="00A365F6" w:rsidRDefault="00926889" w:rsidP="00926889">
      <w:pPr>
        <w:jc w:val="both"/>
        <w:rPr>
          <w:szCs w:val="24"/>
        </w:rPr>
      </w:pPr>
      <w:r w:rsidRPr="007771AD">
        <w:rPr>
          <w:b/>
        </w:rPr>
        <w:t>Zgodnie z art. 35 ust.</w:t>
      </w:r>
      <w:r w:rsidR="0031141F" w:rsidRPr="007771AD">
        <w:rPr>
          <w:b/>
        </w:rPr>
        <w:t xml:space="preserve"> </w:t>
      </w:r>
      <w:r w:rsidRPr="007771AD">
        <w:rPr>
          <w:b/>
        </w:rPr>
        <w:t xml:space="preserve">2 pkt.12 ustawy z dnia 21 sierpnia 1997 r. </w:t>
      </w:r>
      <w:r w:rsidR="001F147A">
        <w:rPr>
          <w:b/>
        </w:rPr>
        <w:br/>
      </w:r>
      <w:r w:rsidR="0031141F" w:rsidRPr="007771AD">
        <w:rPr>
          <w:b/>
        </w:rPr>
        <w:t xml:space="preserve">o gospodarce nieruchomościami </w:t>
      </w:r>
      <w:r w:rsidRPr="007771AD">
        <w:rPr>
          <w:b/>
        </w:rPr>
        <w:t>(Dz. U. z 201</w:t>
      </w:r>
      <w:r w:rsidR="0013657F" w:rsidRPr="007771AD">
        <w:rPr>
          <w:b/>
        </w:rPr>
        <w:t>5</w:t>
      </w:r>
      <w:r w:rsidRPr="007771AD">
        <w:rPr>
          <w:b/>
        </w:rPr>
        <w:t xml:space="preserve"> r. poz. </w:t>
      </w:r>
      <w:r w:rsidR="0013657F" w:rsidRPr="007771AD">
        <w:rPr>
          <w:b/>
        </w:rPr>
        <w:t xml:space="preserve">1774 </w:t>
      </w:r>
      <w:r w:rsidRPr="007771AD">
        <w:rPr>
          <w:b/>
        </w:rPr>
        <w:t>z</w:t>
      </w:r>
      <w:r w:rsidR="0013657F" w:rsidRPr="007771AD">
        <w:rPr>
          <w:b/>
        </w:rPr>
        <w:t>e</w:t>
      </w:r>
      <w:r w:rsidR="0031141F" w:rsidRPr="007771AD">
        <w:rPr>
          <w:b/>
        </w:rPr>
        <w:t xml:space="preserve"> zm.) osoby, którym </w:t>
      </w:r>
      <w:r w:rsidRPr="007771AD">
        <w:rPr>
          <w:b/>
        </w:rPr>
        <w:t>przysługuje pierwszeństwo w nabyciu nieruchomości na</w:t>
      </w:r>
      <w:r w:rsidR="00415F0D">
        <w:rPr>
          <w:b/>
        </w:rPr>
        <w:t xml:space="preserve"> podstawie art. 34 ust.1 pkt.1 i 2</w:t>
      </w:r>
      <w:r w:rsidRPr="007771AD">
        <w:rPr>
          <w:b/>
        </w:rPr>
        <w:t xml:space="preserve"> tejże ustawy, </w:t>
      </w:r>
      <w:r w:rsidR="0031141F" w:rsidRPr="007771AD">
        <w:rPr>
          <w:b/>
        </w:rPr>
        <w:t xml:space="preserve">są </w:t>
      </w:r>
      <w:r w:rsidRPr="007771AD">
        <w:rPr>
          <w:b/>
        </w:rPr>
        <w:t>z</w:t>
      </w:r>
      <w:r w:rsidR="007771AD">
        <w:rPr>
          <w:b/>
        </w:rPr>
        <w:t xml:space="preserve">obowiązane do złożenia wniosku </w:t>
      </w:r>
      <w:r w:rsidRPr="007771AD">
        <w:rPr>
          <w:b/>
        </w:rPr>
        <w:t>w terminie 6 tygodni licząc od dnia wywieszenia wykazu.</w:t>
      </w:r>
      <w:bookmarkStart w:id="0" w:name="_GoBack"/>
      <w:bookmarkEnd w:id="0"/>
    </w:p>
    <w:p w:rsidR="003676E7" w:rsidRDefault="003676E7" w:rsidP="003676E7">
      <w:pPr>
        <w:jc w:val="both"/>
      </w:pPr>
      <w:r w:rsidRPr="00F67E97">
        <w:t>Szczegółowych informacji w sprawie sprzedaży wymienionej w wykazie nieruchomości udzielają pracownicy Zespołu Gospodarki Nieruchomościami</w:t>
      </w:r>
      <w:r w:rsidR="00380049">
        <w:t xml:space="preserve"> Urzędu Miejskiego w Śremie, </w:t>
      </w:r>
      <w:r w:rsidRPr="00F67E97">
        <w:t>tel. 61 28</w:t>
      </w:r>
      <w:r w:rsidR="00AD3A0F">
        <w:t xml:space="preserve"> 47</w:t>
      </w:r>
      <w:r w:rsidR="005223E9">
        <w:t> </w:t>
      </w:r>
      <w:r w:rsidR="00B301EF">
        <w:t>141</w:t>
      </w:r>
      <w:r w:rsidRPr="00F67E97">
        <w:t>.</w:t>
      </w:r>
    </w:p>
    <w:p w:rsidR="00324C1D" w:rsidRDefault="00324C1D" w:rsidP="003676E7">
      <w:pPr>
        <w:jc w:val="both"/>
      </w:pPr>
    </w:p>
    <w:p w:rsidR="002352E4" w:rsidRDefault="002352E4" w:rsidP="003676E7">
      <w:pPr>
        <w:jc w:val="both"/>
      </w:pPr>
    </w:p>
    <w:p w:rsidR="002352E4" w:rsidRDefault="002352E4" w:rsidP="003676E7">
      <w:pPr>
        <w:jc w:val="both"/>
      </w:pPr>
    </w:p>
    <w:p w:rsidR="002352E4" w:rsidRDefault="002352E4" w:rsidP="003676E7">
      <w:pPr>
        <w:jc w:val="both"/>
      </w:pPr>
    </w:p>
    <w:p w:rsidR="00B301EF" w:rsidRDefault="00B301EF" w:rsidP="003676E7">
      <w:pPr>
        <w:jc w:val="both"/>
      </w:pPr>
    </w:p>
    <w:p w:rsidR="00B301EF" w:rsidRDefault="00B301EF" w:rsidP="003676E7">
      <w:pPr>
        <w:jc w:val="both"/>
      </w:pPr>
    </w:p>
    <w:p w:rsidR="002067CD" w:rsidRDefault="002067CD" w:rsidP="003676E7">
      <w:pPr>
        <w:jc w:val="both"/>
      </w:pPr>
    </w:p>
    <w:p w:rsidR="003676E7" w:rsidRDefault="003676E7" w:rsidP="003676E7">
      <w:pPr>
        <w:rPr>
          <w:sz w:val="20"/>
        </w:rPr>
      </w:pPr>
      <w:r>
        <w:rPr>
          <w:sz w:val="20"/>
        </w:rPr>
        <w:t>Wykaz wywieszono dnia .</w:t>
      </w:r>
      <w:r w:rsidR="00154B13">
        <w:rPr>
          <w:sz w:val="20"/>
        </w:rPr>
        <w:t>...</w:t>
      </w:r>
      <w:r w:rsidR="0013657F">
        <w:rPr>
          <w:sz w:val="20"/>
        </w:rPr>
        <w:t>.</w:t>
      </w:r>
      <w:r w:rsidR="00E80644">
        <w:rPr>
          <w:sz w:val="20"/>
        </w:rPr>
        <w:t>.. …………..</w:t>
      </w:r>
      <w:r>
        <w:rPr>
          <w:sz w:val="20"/>
        </w:rPr>
        <w:t xml:space="preserve"> 20</w:t>
      </w:r>
      <w:r w:rsidR="00DC42A8">
        <w:rPr>
          <w:sz w:val="20"/>
        </w:rPr>
        <w:t>1</w:t>
      </w:r>
      <w:r w:rsidR="0019325A">
        <w:rPr>
          <w:sz w:val="20"/>
        </w:rPr>
        <w:t>7</w:t>
      </w:r>
      <w:r>
        <w:rPr>
          <w:sz w:val="20"/>
        </w:rPr>
        <w:t xml:space="preserve"> r.</w:t>
      </w:r>
    </w:p>
    <w:p w:rsidR="00324C1D" w:rsidRDefault="00324C1D" w:rsidP="003676E7">
      <w:pPr>
        <w:rPr>
          <w:sz w:val="20"/>
        </w:rPr>
      </w:pPr>
    </w:p>
    <w:p w:rsidR="00DC42A8" w:rsidRPr="00324C1D" w:rsidRDefault="00E80644" w:rsidP="00324C1D">
      <w:pPr>
        <w:rPr>
          <w:sz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9244E9C" wp14:editId="60E8A783">
            <wp:simplePos x="0" y="0"/>
            <wp:positionH relativeFrom="column">
              <wp:posOffset>4373245</wp:posOffset>
            </wp:positionH>
            <wp:positionV relativeFrom="paragraph">
              <wp:posOffset>78105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67CD">
        <w:rPr>
          <w:sz w:val="20"/>
        </w:rPr>
        <w:t>Zdjęto dnia ....... ……………..</w:t>
      </w:r>
      <w:r w:rsidR="003676E7">
        <w:rPr>
          <w:sz w:val="20"/>
        </w:rPr>
        <w:t xml:space="preserve"> 20</w:t>
      </w:r>
      <w:r w:rsidR="00DC42A8">
        <w:rPr>
          <w:sz w:val="20"/>
        </w:rPr>
        <w:t>1</w:t>
      </w:r>
      <w:r w:rsidR="0019325A">
        <w:rPr>
          <w:sz w:val="20"/>
        </w:rPr>
        <w:t>7</w:t>
      </w:r>
      <w:r w:rsidR="00324C1D">
        <w:rPr>
          <w:sz w:val="20"/>
        </w:rPr>
        <w:t xml:space="preserve"> r.</w:t>
      </w:r>
    </w:p>
    <w:sectPr w:rsidR="00DC42A8" w:rsidRPr="00324C1D" w:rsidSect="002067CD">
      <w:pgSz w:w="11906" w:h="16838"/>
      <w:pgMar w:top="709" w:right="1418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F17061"/>
    <w:multiLevelType w:val="hybridMultilevel"/>
    <w:tmpl w:val="47AC228E"/>
    <w:lvl w:ilvl="0" w:tplc="09DA396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58B"/>
    <w:rsid w:val="00033FCB"/>
    <w:rsid w:val="00047218"/>
    <w:rsid w:val="000E2845"/>
    <w:rsid w:val="0013657F"/>
    <w:rsid w:val="00140072"/>
    <w:rsid w:val="00154B13"/>
    <w:rsid w:val="0019325A"/>
    <w:rsid w:val="001A2BDD"/>
    <w:rsid w:val="001E468D"/>
    <w:rsid w:val="001F147A"/>
    <w:rsid w:val="002015FF"/>
    <w:rsid w:val="002067CD"/>
    <w:rsid w:val="002352E4"/>
    <w:rsid w:val="00296288"/>
    <w:rsid w:val="002A2558"/>
    <w:rsid w:val="002B0057"/>
    <w:rsid w:val="0031141F"/>
    <w:rsid w:val="0031468E"/>
    <w:rsid w:val="00324C1D"/>
    <w:rsid w:val="003676E7"/>
    <w:rsid w:val="00374524"/>
    <w:rsid w:val="00380049"/>
    <w:rsid w:val="003C5FD8"/>
    <w:rsid w:val="00407850"/>
    <w:rsid w:val="00415F0D"/>
    <w:rsid w:val="004F1C55"/>
    <w:rsid w:val="005223E9"/>
    <w:rsid w:val="005D1E91"/>
    <w:rsid w:val="006C7587"/>
    <w:rsid w:val="00740C41"/>
    <w:rsid w:val="00753BF6"/>
    <w:rsid w:val="007771AD"/>
    <w:rsid w:val="007A1F57"/>
    <w:rsid w:val="00926889"/>
    <w:rsid w:val="00991DA5"/>
    <w:rsid w:val="00A365F6"/>
    <w:rsid w:val="00A73DE4"/>
    <w:rsid w:val="00AD3A0F"/>
    <w:rsid w:val="00AF3794"/>
    <w:rsid w:val="00B301EF"/>
    <w:rsid w:val="00BB1B80"/>
    <w:rsid w:val="00BF258B"/>
    <w:rsid w:val="00C30B65"/>
    <w:rsid w:val="00CC405F"/>
    <w:rsid w:val="00CE75CD"/>
    <w:rsid w:val="00D12B2E"/>
    <w:rsid w:val="00DC42A8"/>
    <w:rsid w:val="00E80644"/>
    <w:rsid w:val="00F61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5223E9"/>
    <w:pPr>
      <w:ind w:left="720"/>
      <w:contextualSpacing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5223E9"/>
    <w:pPr>
      <w:ind w:left="720"/>
      <w:contextualSpacing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89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247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Sawicki</dc:creator>
  <cp:lastModifiedBy>Lidia Wysoczanska</cp:lastModifiedBy>
  <cp:revision>3</cp:revision>
  <dcterms:created xsi:type="dcterms:W3CDTF">2017-09-26T06:30:00Z</dcterms:created>
  <dcterms:modified xsi:type="dcterms:W3CDTF">2017-09-26T06:34:00Z</dcterms:modified>
</cp:coreProperties>
</file>