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6" w:rsidRDefault="007403B6" w:rsidP="007403B6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403B6" w:rsidRPr="005E6E0A" w:rsidRDefault="007403B6" w:rsidP="007403B6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061 28 35 225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7403B6" w:rsidRPr="005E6E0A" w:rsidRDefault="007403B6" w:rsidP="007403B6">
      <w:pPr>
        <w:rPr>
          <w:b/>
          <w:sz w:val="32"/>
          <w:szCs w:val="32"/>
          <w:lang w:val="en-US"/>
        </w:rPr>
      </w:pPr>
    </w:p>
    <w:p w:rsidR="007403B6" w:rsidRPr="0056419F" w:rsidRDefault="007403B6" w:rsidP="007403B6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 xml:space="preserve">     </w:t>
      </w:r>
      <w:r w:rsidRPr="0056419F">
        <w:rPr>
          <w:b/>
          <w:sz w:val="32"/>
          <w:szCs w:val="32"/>
        </w:rPr>
        <w:t>W Y K A Z</w:t>
      </w:r>
    </w:p>
    <w:p w:rsidR="007403B6" w:rsidRDefault="007403B6" w:rsidP="007403B6">
      <w:pPr>
        <w:spacing w:before="60"/>
        <w:rPr>
          <w:b/>
          <w:sz w:val="16"/>
          <w:szCs w:val="16"/>
        </w:rPr>
      </w:pPr>
    </w:p>
    <w:p w:rsidR="007403B6" w:rsidRDefault="007403B6" w:rsidP="007403B6">
      <w:pPr>
        <w:spacing w:before="60"/>
        <w:rPr>
          <w:b/>
          <w:sz w:val="16"/>
          <w:szCs w:val="16"/>
        </w:rPr>
      </w:pPr>
    </w:p>
    <w:p w:rsidR="007403B6" w:rsidRPr="00ED34E8" w:rsidRDefault="007403B6" w:rsidP="007403B6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</w:t>
      </w:r>
      <w:r w:rsidRPr="00834ACF">
        <w:rPr>
          <w:sz w:val="24"/>
          <w:szCs w:val="24"/>
        </w:rPr>
        <w:t>e</w:t>
      </w:r>
      <w:r>
        <w:rPr>
          <w:sz w:val="24"/>
          <w:szCs w:val="24"/>
        </w:rPr>
        <w:t>ruchomościami (tj. Dz. U. z 2016</w:t>
      </w:r>
      <w:r w:rsidRPr="00834ACF">
        <w:rPr>
          <w:sz w:val="24"/>
          <w:szCs w:val="24"/>
        </w:rPr>
        <w:t xml:space="preserve"> r. poz. </w:t>
      </w:r>
      <w:r>
        <w:rPr>
          <w:sz w:val="24"/>
          <w:szCs w:val="24"/>
        </w:rPr>
        <w:t>2147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7403B6" w:rsidRPr="00CA6D88" w:rsidRDefault="007403B6" w:rsidP="007403B6">
      <w:pPr>
        <w:jc w:val="both"/>
        <w:rPr>
          <w:sz w:val="16"/>
          <w:szCs w:val="16"/>
        </w:rPr>
      </w:pPr>
    </w:p>
    <w:p w:rsidR="007403B6" w:rsidRPr="0056419F" w:rsidRDefault="007403B6" w:rsidP="007403B6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7403B6" w:rsidRDefault="007403B6" w:rsidP="007403B6">
      <w:pPr>
        <w:spacing w:line="360" w:lineRule="exact"/>
        <w:jc w:val="center"/>
        <w:rPr>
          <w:b/>
          <w:sz w:val="26"/>
          <w:u w:val="single"/>
        </w:rPr>
      </w:pPr>
    </w:p>
    <w:p w:rsidR="007403B6" w:rsidRPr="00684EDF" w:rsidRDefault="007403B6" w:rsidP="007403B6">
      <w:pPr>
        <w:pStyle w:val="Tekstpodstawowy"/>
        <w:spacing w:line="240" w:lineRule="auto"/>
        <w:rPr>
          <w:szCs w:val="26"/>
        </w:rPr>
      </w:pPr>
      <w:r w:rsidRPr="00684EDF">
        <w:rPr>
          <w:szCs w:val="26"/>
        </w:rPr>
        <w:t>informuje, że przeznaczona została do sprzedaży w trybie bezprzetargowym nieruchomość gruntowa</w:t>
      </w:r>
      <w:r>
        <w:rPr>
          <w:szCs w:val="26"/>
        </w:rPr>
        <w:t xml:space="preserve"> niezabudowana</w:t>
      </w:r>
      <w:r w:rsidRPr="00684EDF">
        <w:rPr>
          <w:szCs w:val="26"/>
        </w:rPr>
        <w:t>, położona w Śremie przy ul.</w:t>
      </w:r>
      <w:r>
        <w:rPr>
          <w:szCs w:val="26"/>
        </w:rPr>
        <w:t xml:space="preserve"> Gierymskiego</w:t>
      </w:r>
    </w:p>
    <w:tbl>
      <w:tblPr>
        <w:tblW w:w="9201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8"/>
        <w:gridCol w:w="2151"/>
        <w:gridCol w:w="2564"/>
        <w:gridCol w:w="2668"/>
      </w:tblGrid>
      <w:tr w:rsidR="007403B6" w:rsidRPr="00684EDF" w:rsidTr="0064696A">
        <w:trPr>
          <w:trHeight w:val="234"/>
          <w:jc w:val="center"/>
        </w:trPr>
        <w:tc>
          <w:tcPr>
            <w:tcW w:w="1818" w:type="dxa"/>
            <w:vAlign w:val="center"/>
          </w:tcPr>
          <w:p w:rsidR="007403B6" w:rsidRPr="00684EDF" w:rsidRDefault="007403B6" w:rsidP="0064696A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numer geodezyjny</w:t>
            </w:r>
          </w:p>
        </w:tc>
        <w:tc>
          <w:tcPr>
            <w:tcW w:w="2151" w:type="dxa"/>
            <w:vAlign w:val="center"/>
          </w:tcPr>
          <w:p w:rsidR="007403B6" w:rsidRPr="00684EDF" w:rsidRDefault="007403B6" w:rsidP="0064696A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powierzchnia</w:t>
            </w:r>
          </w:p>
        </w:tc>
        <w:tc>
          <w:tcPr>
            <w:tcW w:w="2564" w:type="dxa"/>
            <w:vAlign w:val="center"/>
          </w:tcPr>
          <w:p w:rsidR="007403B6" w:rsidRPr="00684EDF" w:rsidRDefault="007403B6" w:rsidP="0064696A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numer KW</w:t>
            </w:r>
          </w:p>
        </w:tc>
        <w:tc>
          <w:tcPr>
            <w:tcW w:w="2668" w:type="dxa"/>
            <w:vAlign w:val="center"/>
          </w:tcPr>
          <w:p w:rsidR="007403B6" w:rsidRPr="00684EDF" w:rsidRDefault="007403B6" w:rsidP="0064696A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6"/>
                <w:szCs w:val="26"/>
              </w:rPr>
            </w:pPr>
            <w:r w:rsidRPr="00684EDF">
              <w:rPr>
                <w:b/>
                <w:spacing w:val="-2"/>
                <w:sz w:val="26"/>
                <w:szCs w:val="26"/>
              </w:rPr>
              <w:t>cena /netto/ nieruchomości</w:t>
            </w:r>
          </w:p>
        </w:tc>
      </w:tr>
      <w:tr w:rsidR="007403B6" w:rsidRPr="00684EDF" w:rsidTr="0064696A">
        <w:trPr>
          <w:trHeight w:val="643"/>
          <w:jc w:val="center"/>
        </w:trPr>
        <w:tc>
          <w:tcPr>
            <w:tcW w:w="1818" w:type="dxa"/>
            <w:vAlign w:val="center"/>
          </w:tcPr>
          <w:p w:rsidR="007403B6" w:rsidRPr="00684EDF" w:rsidRDefault="007403B6" w:rsidP="0064696A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88</w:t>
            </w:r>
          </w:p>
        </w:tc>
        <w:tc>
          <w:tcPr>
            <w:tcW w:w="2151" w:type="dxa"/>
            <w:vAlign w:val="center"/>
          </w:tcPr>
          <w:p w:rsidR="007403B6" w:rsidRPr="00684EDF" w:rsidRDefault="007403B6" w:rsidP="007403B6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0.0</w:t>
            </w:r>
            <w:r>
              <w:rPr>
                <w:spacing w:val="-2"/>
                <w:sz w:val="26"/>
                <w:szCs w:val="26"/>
              </w:rPr>
              <w:t>264</w:t>
            </w:r>
            <w:r w:rsidRPr="00684EDF">
              <w:rPr>
                <w:spacing w:val="-2"/>
                <w:sz w:val="26"/>
                <w:szCs w:val="26"/>
              </w:rPr>
              <w:t xml:space="preserve"> ha</w:t>
            </w:r>
          </w:p>
        </w:tc>
        <w:tc>
          <w:tcPr>
            <w:tcW w:w="2564" w:type="dxa"/>
            <w:vAlign w:val="center"/>
          </w:tcPr>
          <w:p w:rsidR="007403B6" w:rsidRPr="00684EDF" w:rsidRDefault="007403B6" w:rsidP="007403B6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 w:rsidRPr="00684EDF">
              <w:rPr>
                <w:spacing w:val="-2"/>
                <w:sz w:val="26"/>
                <w:szCs w:val="26"/>
              </w:rPr>
              <w:t>PO1M/</w:t>
            </w:r>
            <w:r>
              <w:rPr>
                <w:spacing w:val="-2"/>
                <w:sz w:val="26"/>
                <w:szCs w:val="26"/>
              </w:rPr>
              <w:t>00015503/5</w:t>
            </w:r>
          </w:p>
        </w:tc>
        <w:tc>
          <w:tcPr>
            <w:tcW w:w="2668" w:type="dxa"/>
            <w:vAlign w:val="center"/>
          </w:tcPr>
          <w:p w:rsidR="007403B6" w:rsidRPr="00684EDF" w:rsidRDefault="007403B6" w:rsidP="0064696A">
            <w:pPr>
              <w:pStyle w:val="Tekstpodstawowy2"/>
              <w:spacing w:line="240" w:lineRule="auto"/>
              <w:jc w:val="center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22 800</w:t>
            </w:r>
            <w:r w:rsidRPr="00684EDF">
              <w:rPr>
                <w:spacing w:val="-2"/>
                <w:sz w:val="26"/>
                <w:szCs w:val="26"/>
              </w:rPr>
              <w:t>,00 zł</w:t>
            </w:r>
          </w:p>
        </w:tc>
      </w:tr>
    </w:tbl>
    <w:p w:rsidR="007403B6" w:rsidRPr="00684EDF" w:rsidRDefault="007403B6" w:rsidP="007403B6">
      <w:pPr>
        <w:jc w:val="both"/>
        <w:rPr>
          <w:sz w:val="26"/>
          <w:szCs w:val="26"/>
        </w:rPr>
      </w:pPr>
    </w:p>
    <w:p w:rsidR="007403B6" w:rsidRPr="007403B6" w:rsidRDefault="007403B6" w:rsidP="007403B6">
      <w:pPr>
        <w:jc w:val="both"/>
        <w:rPr>
          <w:sz w:val="26"/>
          <w:szCs w:val="26"/>
        </w:rPr>
      </w:pPr>
      <w:r w:rsidRPr="007403B6">
        <w:rPr>
          <w:sz w:val="26"/>
          <w:szCs w:val="26"/>
        </w:rPr>
        <w:t>Nieruchomość objęta jest miejscowym planem z</w:t>
      </w:r>
      <w:r>
        <w:rPr>
          <w:sz w:val="26"/>
          <w:szCs w:val="26"/>
        </w:rPr>
        <w:t>agospodarowania przestrzennego (</w:t>
      </w:r>
      <w:r w:rsidRPr="007403B6">
        <w:rPr>
          <w:sz w:val="26"/>
          <w:szCs w:val="26"/>
        </w:rPr>
        <w:t xml:space="preserve">uchwała Rady Miejskiej w Śremie z dnia </w:t>
      </w:r>
      <w:r>
        <w:rPr>
          <w:sz w:val="26"/>
          <w:szCs w:val="26"/>
        </w:rPr>
        <w:t>23 sierpnia 2007 r. nr 109/XXIII/07)</w:t>
      </w:r>
      <w:r w:rsidRPr="007403B6">
        <w:rPr>
          <w:sz w:val="26"/>
          <w:szCs w:val="26"/>
        </w:rPr>
        <w:t>, zgodnie z którym przeznaczona jest pod teren</w:t>
      </w:r>
      <w:r>
        <w:rPr>
          <w:sz w:val="26"/>
          <w:szCs w:val="26"/>
        </w:rPr>
        <w:t xml:space="preserve"> zabudowy mieszkaniowej jednorodzinnej szeregowej,</w:t>
      </w:r>
      <w:r w:rsidRPr="007403B6">
        <w:rPr>
          <w:sz w:val="26"/>
          <w:szCs w:val="26"/>
        </w:rPr>
        <w:t xml:space="preserve"> oznaczony </w:t>
      </w:r>
      <w:r>
        <w:rPr>
          <w:sz w:val="26"/>
          <w:szCs w:val="26"/>
        </w:rPr>
        <w:t>w planie symbolem 1MNs</w:t>
      </w:r>
      <w:r w:rsidRPr="007403B6">
        <w:rPr>
          <w:sz w:val="26"/>
          <w:szCs w:val="26"/>
        </w:rPr>
        <w:t xml:space="preserve">. </w:t>
      </w:r>
    </w:p>
    <w:p w:rsidR="007403B6" w:rsidRPr="00684EDF" w:rsidRDefault="007403B6" w:rsidP="007403B6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Sprzedaż nastąpi na posz</w:t>
      </w:r>
      <w:r>
        <w:rPr>
          <w:sz w:val="26"/>
          <w:szCs w:val="26"/>
        </w:rPr>
        <w:t>erzenie nieruchomości sąsiednich, oznaczonych</w:t>
      </w:r>
      <w:r w:rsidRPr="00684EDF">
        <w:rPr>
          <w:sz w:val="26"/>
          <w:szCs w:val="26"/>
        </w:rPr>
        <w:t xml:space="preserve"> ewidencyjnym</w:t>
      </w:r>
      <w:r w:rsidR="00073B66">
        <w:rPr>
          <w:sz w:val="26"/>
          <w:szCs w:val="26"/>
        </w:rPr>
        <w:t>i</w:t>
      </w:r>
      <w:r w:rsidRPr="00684EDF">
        <w:rPr>
          <w:sz w:val="26"/>
          <w:szCs w:val="26"/>
        </w:rPr>
        <w:t xml:space="preserve"> numer</w:t>
      </w:r>
      <w:r w:rsidR="00073B66">
        <w:rPr>
          <w:sz w:val="26"/>
          <w:szCs w:val="26"/>
        </w:rPr>
        <w:t>ami</w:t>
      </w:r>
      <w:r>
        <w:rPr>
          <w:sz w:val="26"/>
          <w:szCs w:val="26"/>
        </w:rPr>
        <w:t xml:space="preserve"> dział</w:t>
      </w:r>
      <w:r w:rsidR="00073B66">
        <w:rPr>
          <w:sz w:val="26"/>
          <w:szCs w:val="26"/>
        </w:rPr>
        <w:t xml:space="preserve">ek 87 i 89 do współudziału w prawie własności </w:t>
      </w:r>
      <w:r w:rsidR="00073B66">
        <w:rPr>
          <w:sz w:val="26"/>
          <w:szCs w:val="26"/>
        </w:rPr>
        <w:br/>
        <w:t>w równych udziałach wynoszących po ½</w:t>
      </w:r>
      <w:r w:rsidRPr="00684EDF">
        <w:rPr>
          <w:sz w:val="26"/>
          <w:szCs w:val="26"/>
        </w:rPr>
        <w:t>.</w:t>
      </w:r>
    </w:p>
    <w:p w:rsidR="007403B6" w:rsidRPr="00073B66" w:rsidRDefault="007403B6" w:rsidP="007403B6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 xml:space="preserve">Cena sprzedaży nieruchomości została ustalona na kwotę </w:t>
      </w:r>
      <w:r w:rsidR="00073B66">
        <w:rPr>
          <w:sz w:val="26"/>
          <w:szCs w:val="26"/>
        </w:rPr>
        <w:t>22.80</w:t>
      </w:r>
      <w:r w:rsidRPr="00684EDF">
        <w:rPr>
          <w:sz w:val="26"/>
          <w:szCs w:val="26"/>
        </w:rPr>
        <w:t xml:space="preserve">0,00 zł netto. </w:t>
      </w:r>
      <w:r w:rsidR="00073B66" w:rsidRPr="00073B66">
        <w:rPr>
          <w:sz w:val="26"/>
          <w:szCs w:val="26"/>
        </w:rPr>
        <w:t>Do ceny doliczony zostanie 23% podatek VAT.</w:t>
      </w:r>
      <w:bookmarkStart w:id="0" w:name="_GoBack"/>
      <w:bookmarkEnd w:id="0"/>
    </w:p>
    <w:p w:rsidR="007403B6" w:rsidRPr="00684EDF" w:rsidRDefault="007403B6" w:rsidP="007403B6">
      <w:pPr>
        <w:jc w:val="both"/>
        <w:rPr>
          <w:sz w:val="26"/>
          <w:szCs w:val="26"/>
        </w:rPr>
      </w:pPr>
      <w:r>
        <w:rPr>
          <w:sz w:val="26"/>
          <w:szCs w:val="26"/>
        </w:rPr>
        <w:t>Do podanej ceny</w:t>
      </w:r>
      <w:r w:rsidRPr="00684EDF">
        <w:rPr>
          <w:sz w:val="26"/>
          <w:szCs w:val="26"/>
        </w:rPr>
        <w:t xml:space="preserve"> zastosowanie będzie miała 50% bonifikata wynikająca </w:t>
      </w:r>
      <w:r w:rsidRPr="00684EDF">
        <w:rPr>
          <w:sz w:val="26"/>
          <w:szCs w:val="26"/>
        </w:rPr>
        <w:br/>
        <w:t xml:space="preserve">z warunków określonych przez Radę Miejską w Śremie w uchwale z dnia </w:t>
      </w:r>
      <w:r w:rsidRPr="00684EDF">
        <w:rPr>
          <w:sz w:val="26"/>
          <w:szCs w:val="26"/>
        </w:rPr>
        <w:br/>
        <w:t xml:space="preserve">26 marca 2015 r. w sprawie określenia warunków udzielania bonifikat </w:t>
      </w:r>
      <w:r w:rsidRPr="00684EDF">
        <w:rPr>
          <w:sz w:val="26"/>
          <w:szCs w:val="26"/>
        </w:rPr>
        <w:br/>
        <w:t>i wysokości stawek procentowych tych bonifikat od ceny nieruchomości stanowiących własność gminy Śrem.</w:t>
      </w:r>
    </w:p>
    <w:p w:rsidR="007403B6" w:rsidRPr="00684EDF" w:rsidRDefault="007403B6" w:rsidP="007403B6">
      <w:pPr>
        <w:jc w:val="both"/>
        <w:rPr>
          <w:sz w:val="26"/>
          <w:szCs w:val="26"/>
        </w:rPr>
      </w:pPr>
      <w:r w:rsidRPr="00684EDF">
        <w:rPr>
          <w:sz w:val="26"/>
          <w:szCs w:val="26"/>
        </w:rPr>
        <w:t>Zgodnie z art. 35 ust.2 pkt.12 ustawy o gospodarce nieruchomościami z dnia 21 sierpnia 1997 r. (tj. Dz. U. z 2016 r. poz. 2147 ze zm.) osoby, kt</w:t>
      </w:r>
      <w:r w:rsidRPr="00684EDF">
        <w:rPr>
          <w:sz w:val="26"/>
          <w:szCs w:val="26"/>
        </w:rPr>
        <w:t>ó</w:t>
      </w:r>
      <w:r w:rsidRPr="00684EDF">
        <w:rPr>
          <w:sz w:val="26"/>
          <w:szCs w:val="26"/>
        </w:rPr>
        <w:t>rym przysługuje pierwszeństwo w nabyciu nieruchomości na podstawie art. 34 ust.1 pkt.1 i 2 tejże ustawy, zobowiązane są do złożenia wniosku w terminie 6 tyg</w:t>
      </w:r>
      <w:r w:rsidRPr="00684EDF">
        <w:rPr>
          <w:sz w:val="26"/>
          <w:szCs w:val="26"/>
        </w:rPr>
        <w:t>o</w:t>
      </w:r>
      <w:r w:rsidRPr="00684EDF">
        <w:rPr>
          <w:sz w:val="26"/>
          <w:szCs w:val="26"/>
        </w:rPr>
        <w:t>dni licząc od dnia wywieszenia wykazu.</w:t>
      </w:r>
    </w:p>
    <w:p w:rsidR="007403B6" w:rsidRPr="00684EDF" w:rsidRDefault="007403B6" w:rsidP="007403B6">
      <w:pPr>
        <w:jc w:val="both"/>
        <w:rPr>
          <w:spacing w:val="-2"/>
          <w:sz w:val="26"/>
          <w:szCs w:val="26"/>
        </w:rPr>
      </w:pPr>
      <w:r w:rsidRPr="00684EDF">
        <w:rPr>
          <w:spacing w:val="-2"/>
          <w:sz w:val="26"/>
          <w:szCs w:val="26"/>
        </w:rPr>
        <w:t>Szczegółowych informacji w sprawie sprzedaży wymienionej w wykazie nier</w:t>
      </w:r>
      <w:r w:rsidRPr="00684EDF">
        <w:rPr>
          <w:spacing w:val="-2"/>
          <w:sz w:val="26"/>
          <w:szCs w:val="26"/>
        </w:rPr>
        <w:t>u</w:t>
      </w:r>
      <w:r w:rsidRPr="00684EDF">
        <w:rPr>
          <w:spacing w:val="-2"/>
          <w:sz w:val="26"/>
          <w:szCs w:val="26"/>
        </w:rPr>
        <w:t>chomości udzielają pracownicy Zespołu Gospodarki Nieruchomośc</w:t>
      </w:r>
      <w:r>
        <w:rPr>
          <w:spacing w:val="-2"/>
          <w:sz w:val="26"/>
          <w:szCs w:val="26"/>
        </w:rPr>
        <w:t xml:space="preserve">iami Urzędu Miejskiego </w:t>
      </w:r>
      <w:r>
        <w:rPr>
          <w:spacing w:val="-2"/>
          <w:sz w:val="26"/>
          <w:szCs w:val="26"/>
        </w:rPr>
        <w:br/>
        <w:t>w Śremie</w:t>
      </w:r>
      <w:r w:rsidRPr="00684EDF">
        <w:rPr>
          <w:spacing w:val="-2"/>
          <w:sz w:val="26"/>
          <w:szCs w:val="26"/>
        </w:rPr>
        <w:t>, tel. 61 28 47 141.</w:t>
      </w:r>
    </w:p>
    <w:p w:rsidR="007403B6" w:rsidRDefault="007403B6" w:rsidP="007403B6"/>
    <w:p w:rsidR="007403B6" w:rsidRDefault="007403B6" w:rsidP="007403B6"/>
    <w:p w:rsidR="007403B6" w:rsidRDefault="007403B6" w:rsidP="007403B6">
      <w:pPr>
        <w:rPr>
          <w:sz w:val="20"/>
        </w:rPr>
      </w:pPr>
      <w:r>
        <w:rPr>
          <w:sz w:val="20"/>
        </w:rPr>
        <w:t>Wykaz wywieszono dnia ..... sierpnia 2017 r.</w:t>
      </w:r>
    </w:p>
    <w:p w:rsidR="007403B6" w:rsidRDefault="007403B6" w:rsidP="007403B6">
      <w:pPr>
        <w:rPr>
          <w:sz w:val="20"/>
        </w:rPr>
      </w:pPr>
    </w:p>
    <w:p w:rsidR="007403B6" w:rsidRDefault="007403B6" w:rsidP="007403B6">
      <w:pPr>
        <w:jc w:val="both"/>
        <w:rPr>
          <w:sz w:val="20"/>
        </w:rPr>
      </w:pPr>
      <w:r>
        <w:rPr>
          <w:sz w:val="20"/>
        </w:rPr>
        <w:t xml:space="preserve">Zdjęto dnia ........ ………................ 2017 r. </w:t>
      </w:r>
    </w:p>
    <w:p w:rsidR="003D6422" w:rsidRPr="007403B6" w:rsidRDefault="007403B6" w:rsidP="007403B6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BB64000" wp14:editId="49C21E69">
            <wp:simplePos x="0" y="0"/>
            <wp:positionH relativeFrom="column">
              <wp:posOffset>4820920</wp:posOffset>
            </wp:positionH>
            <wp:positionV relativeFrom="paragraph">
              <wp:posOffset>27305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6422" w:rsidRPr="007403B6" w:rsidSect="001A457D">
      <w:footnotePr>
        <w:pos w:val="sectEnd"/>
      </w:footnotePr>
      <w:endnotePr>
        <w:numFmt w:val="decimal"/>
        <w:numStart w:val="0"/>
      </w:endnotePr>
      <w:pgSz w:w="12240" w:h="15840"/>
      <w:pgMar w:top="851" w:right="1418" w:bottom="85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3B6"/>
    <w:rsid w:val="00073B66"/>
    <w:rsid w:val="003D6422"/>
    <w:rsid w:val="0074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3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403B6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403B6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403B6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7403B6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3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403B6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403B6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403B6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7403B6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1</cp:revision>
  <dcterms:created xsi:type="dcterms:W3CDTF">2017-08-11T10:21:00Z</dcterms:created>
  <dcterms:modified xsi:type="dcterms:W3CDTF">2017-08-11T10:37:00Z</dcterms:modified>
</cp:coreProperties>
</file>