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070A2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F0A1E" w:rsidRPr="004F0A1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F0A1E" w:rsidRPr="004F0A1E">
        <w:rPr>
          <w:rFonts w:ascii="Times New Roman" w:eastAsia="Times New Roman" w:hAnsi="Times New Roman"/>
          <w:b/>
          <w:sz w:val="24"/>
          <w:szCs w:val="20"/>
          <w:lang w:eastAsia="pl-PL"/>
        </w:rPr>
        <w:t>BP.271.21.2017.BS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F0A1E" w:rsidRPr="004F0A1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F0A1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F0A1E">
        <w:rPr>
          <w:rFonts w:ascii="Times New Roman" w:eastAsia="Times New Roman" w:hAnsi="Times New Roman"/>
          <w:b/>
          <w:sz w:val="24"/>
          <w:szCs w:val="24"/>
          <w:lang w:eastAsia="pl-PL"/>
        </w:rPr>
        <w:t>Rozbudowa Zespołu Szkoły Podstawowej i Gimnazjum w Dąbrowie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635" w:rsidRDefault="00454635" w:rsidP="00025386">
      <w:pPr>
        <w:spacing w:after="0" w:line="240" w:lineRule="auto"/>
      </w:pPr>
      <w:r>
        <w:separator/>
      </w:r>
    </w:p>
  </w:endnote>
  <w:endnote w:type="continuationSeparator" w:id="0">
    <w:p w:rsidR="00454635" w:rsidRDefault="004546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A1E" w:rsidRDefault="004F0A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070A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65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65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A1E" w:rsidRDefault="004F0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635" w:rsidRDefault="00454635" w:rsidP="00025386">
      <w:pPr>
        <w:spacing w:after="0" w:line="240" w:lineRule="auto"/>
      </w:pPr>
      <w:r>
        <w:separator/>
      </w:r>
    </w:p>
  </w:footnote>
  <w:footnote w:type="continuationSeparator" w:id="0">
    <w:p w:rsidR="00454635" w:rsidRDefault="004546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A1E" w:rsidRDefault="004F0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A1E" w:rsidRDefault="004F0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A1E" w:rsidRDefault="004F0A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E0"/>
    <w:rsid w:val="00025386"/>
    <w:rsid w:val="00101B40"/>
    <w:rsid w:val="001C2314"/>
    <w:rsid w:val="002B15E0"/>
    <w:rsid w:val="003C30EF"/>
    <w:rsid w:val="00454635"/>
    <w:rsid w:val="004F0A1E"/>
    <w:rsid w:val="005624D8"/>
    <w:rsid w:val="005A0158"/>
    <w:rsid w:val="006070A2"/>
    <w:rsid w:val="0065652A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2017-05-23T11:46:00Z</dcterms:created>
  <dcterms:modified xsi:type="dcterms:W3CDTF">2017-05-23T11:46:00Z</dcterms:modified>
</cp:coreProperties>
</file>