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A0F" w:rsidRPr="00AD3A0F" w:rsidRDefault="00AD3A0F" w:rsidP="00AD3A0F">
      <w:r w:rsidRPr="00AD3A0F">
        <w:rPr>
          <w:noProof/>
        </w:rPr>
        <w:drawing>
          <wp:anchor distT="0" distB="0" distL="114300" distR="114300" simplePos="0" relativeHeight="251664384" behindDoc="0" locked="0" layoutInCell="1" allowOverlap="1" wp14:anchorId="63120711" wp14:editId="45A5F390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</w:t>
      </w:r>
      <w:r w:rsidR="00BA7F28">
        <w:rPr>
          <w:rFonts w:ascii="Tahoma" w:hAnsi="Tahoma" w:cs="Tahoma"/>
          <w:b/>
          <w:color w:val="FF0000"/>
          <w:spacing w:val="20"/>
          <w:sz w:val="16"/>
          <w:szCs w:val="16"/>
        </w:rPr>
        <w:tab/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Urząd Miejski w Śremie, Pl.20 Października 1, 63-100 Śrem</w:t>
      </w:r>
    </w:p>
    <w:p w:rsidR="00AD3A0F" w:rsidRPr="00AD3A0F" w:rsidRDefault="00AD3A0F" w:rsidP="00AD3A0F">
      <w:pPr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</w:t>
      </w:r>
      <w:r w:rsidR="00BA7F28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ab/>
      </w:r>
      <w:r w:rsidR="00BA7F28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ab/>
      </w:r>
      <w:r w:rsidR="00BA7F28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ab/>
      </w: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tel. </w:t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61 28 35 225; u</w:t>
      </w:r>
      <w:r w:rsidR="002015F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rzad</w:t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@srem.pl</w:t>
      </w:r>
    </w:p>
    <w:p w:rsidR="00AD3A0F" w:rsidRPr="00AD3A0F" w:rsidRDefault="00AD3A0F" w:rsidP="00AD3A0F">
      <w:pPr>
        <w:rPr>
          <w:b/>
          <w:sz w:val="32"/>
          <w:szCs w:val="32"/>
          <w:lang w:val="en-US"/>
        </w:rPr>
      </w:pPr>
    </w:p>
    <w:p w:rsidR="00AD3A0F" w:rsidRPr="00AD3A0F" w:rsidRDefault="00AD3A0F" w:rsidP="00AD3A0F">
      <w:pPr>
        <w:rPr>
          <w:b/>
          <w:sz w:val="32"/>
          <w:szCs w:val="32"/>
        </w:rPr>
      </w:pP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</w:rPr>
        <w:t>W Y K A Z</w:t>
      </w:r>
    </w:p>
    <w:p w:rsidR="00AD3A0F" w:rsidRPr="00AD3A0F" w:rsidRDefault="00AD3A0F" w:rsidP="00AD3A0F">
      <w:pPr>
        <w:spacing w:before="60"/>
        <w:rPr>
          <w:b/>
          <w:sz w:val="16"/>
          <w:szCs w:val="16"/>
        </w:rPr>
      </w:pPr>
    </w:p>
    <w:p w:rsidR="00AD3A0F" w:rsidRPr="00AD3A0F" w:rsidRDefault="00AD3A0F" w:rsidP="00AD3A0F">
      <w:pPr>
        <w:spacing w:before="60"/>
        <w:rPr>
          <w:b/>
          <w:sz w:val="16"/>
          <w:szCs w:val="16"/>
        </w:rPr>
      </w:pPr>
    </w:p>
    <w:p w:rsidR="00AD3A0F" w:rsidRDefault="00AD3A0F" w:rsidP="00296288">
      <w:pPr>
        <w:jc w:val="both"/>
        <w:rPr>
          <w:sz w:val="24"/>
          <w:szCs w:val="24"/>
        </w:rPr>
      </w:pPr>
      <w:r w:rsidRPr="00AD3A0F">
        <w:rPr>
          <w:sz w:val="24"/>
          <w:szCs w:val="24"/>
        </w:rPr>
        <w:t>Na podstawie art. 35 ust. 1 i 2 ustawy z dnia 21 sierpnia 1997 r. o gospodarce nieruchomościami (</w:t>
      </w:r>
      <w:r w:rsidR="0013657F">
        <w:rPr>
          <w:sz w:val="24"/>
          <w:szCs w:val="24"/>
        </w:rPr>
        <w:t xml:space="preserve">tj. </w:t>
      </w:r>
      <w:r w:rsidRPr="00AD3A0F">
        <w:rPr>
          <w:sz w:val="24"/>
          <w:szCs w:val="24"/>
        </w:rPr>
        <w:t>Dz. U. z 201</w:t>
      </w:r>
      <w:r w:rsidR="00F61615">
        <w:rPr>
          <w:sz w:val="24"/>
          <w:szCs w:val="24"/>
        </w:rPr>
        <w:t>6</w:t>
      </w:r>
      <w:r w:rsidRPr="00AD3A0F">
        <w:rPr>
          <w:sz w:val="24"/>
          <w:szCs w:val="24"/>
        </w:rPr>
        <w:t xml:space="preserve"> r. poz. </w:t>
      </w:r>
      <w:r w:rsidR="00F61615">
        <w:rPr>
          <w:sz w:val="24"/>
          <w:szCs w:val="24"/>
        </w:rPr>
        <w:t>2147</w:t>
      </w:r>
      <w:r w:rsidRPr="00AD3A0F">
        <w:rPr>
          <w:sz w:val="24"/>
          <w:szCs w:val="24"/>
        </w:rPr>
        <w:t xml:space="preserve"> z</w:t>
      </w:r>
      <w:r w:rsidR="0013657F">
        <w:rPr>
          <w:sz w:val="24"/>
          <w:szCs w:val="24"/>
        </w:rPr>
        <w:t>e</w:t>
      </w:r>
      <w:r w:rsidRPr="00AD3A0F">
        <w:rPr>
          <w:sz w:val="24"/>
          <w:szCs w:val="24"/>
        </w:rPr>
        <w:t xml:space="preserve"> zm.).</w:t>
      </w:r>
    </w:p>
    <w:p w:rsidR="00296288" w:rsidRPr="00296288" w:rsidRDefault="00296288" w:rsidP="00296288">
      <w:pPr>
        <w:jc w:val="both"/>
        <w:rPr>
          <w:sz w:val="24"/>
          <w:szCs w:val="24"/>
        </w:rPr>
      </w:pPr>
    </w:p>
    <w:p w:rsidR="003676E7" w:rsidRDefault="003676E7" w:rsidP="00296288">
      <w:pPr>
        <w:jc w:val="center"/>
        <w:rPr>
          <w:b/>
        </w:rPr>
      </w:pPr>
      <w:r w:rsidRPr="0085182C">
        <w:rPr>
          <w:b/>
        </w:rPr>
        <w:t>B U R M I S T R Z    Ś R E M U</w:t>
      </w:r>
    </w:p>
    <w:p w:rsidR="003676E7" w:rsidRPr="0085182C" w:rsidRDefault="003676E7" w:rsidP="00296288">
      <w:pPr>
        <w:jc w:val="center"/>
        <w:rPr>
          <w:b/>
        </w:rPr>
      </w:pPr>
    </w:p>
    <w:p w:rsidR="003676E7" w:rsidRPr="00F67E97" w:rsidRDefault="003676E7" w:rsidP="003676E7">
      <w:pPr>
        <w:jc w:val="both"/>
      </w:pPr>
      <w:r w:rsidRPr="00F67E97">
        <w:t xml:space="preserve">informuje, że została </w:t>
      </w:r>
      <w:r w:rsidR="00CC405F" w:rsidRPr="00F67E97">
        <w:t xml:space="preserve">przeznaczona </w:t>
      </w:r>
      <w:r w:rsidRPr="00F67E97">
        <w:t>do sprzedaży w trybie</w:t>
      </w:r>
      <w:r w:rsidR="00380049">
        <w:t xml:space="preserve"> </w:t>
      </w:r>
      <w:r w:rsidR="003C23FE">
        <w:t>przetargowym</w:t>
      </w:r>
      <w:r w:rsidR="00380049">
        <w:t xml:space="preserve"> </w:t>
      </w:r>
      <w:r w:rsidRPr="00F67E97">
        <w:t>nieruchomość nieza</w:t>
      </w:r>
      <w:r w:rsidR="00AD3A0F">
        <w:t>budowana</w:t>
      </w:r>
      <w:r w:rsidR="00CC405F">
        <w:t>,</w:t>
      </w:r>
      <w:r w:rsidR="00AD3A0F">
        <w:t xml:space="preserve"> położona w Śrem</w:t>
      </w:r>
      <w:r w:rsidR="00F61A35">
        <w:t>ie</w:t>
      </w:r>
      <w:r w:rsidR="003C23FE">
        <w:t xml:space="preserve"> </w:t>
      </w:r>
      <w:r w:rsidR="00047218">
        <w:t xml:space="preserve">przy ulicy </w:t>
      </w:r>
      <w:r w:rsidR="003C23FE">
        <w:t>Grunwaldzkiej</w:t>
      </w:r>
      <w:r w:rsidR="00047218">
        <w:t>:</w:t>
      </w:r>
    </w:p>
    <w:p w:rsidR="003676E7" w:rsidRPr="00380049" w:rsidRDefault="003676E7" w:rsidP="003676E7">
      <w:pPr>
        <w:jc w:val="both"/>
        <w:rPr>
          <w:sz w:val="16"/>
          <w:szCs w:val="16"/>
        </w:rPr>
      </w:pPr>
    </w:p>
    <w:tbl>
      <w:tblPr>
        <w:tblStyle w:val="Tabela-Siatka"/>
        <w:tblW w:w="8639" w:type="dxa"/>
        <w:jc w:val="center"/>
        <w:tblLook w:val="01E0" w:firstRow="1" w:lastRow="1" w:firstColumn="1" w:lastColumn="1" w:noHBand="0" w:noVBand="0"/>
      </w:tblPr>
      <w:tblGrid>
        <w:gridCol w:w="2229"/>
        <w:gridCol w:w="1819"/>
        <w:gridCol w:w="2115"/>
        <w:gridCol w:w="2476"/>
      </w:tblGrid>
      <w:tr w:rsidR="003676E7" w:rsidRPr="00F67E97" w:rsidTr="003C23FE">
        <w:trPr>
          <w:trHeight w:val="377"/>
          <w:jc w:val="center"/>
        </w:trPr>
        <w:tc>
          <w:tcPr>
            <w:tcW w:w="2229" w:type="dxa"/>
            <w:vAlign w:val="center"/>
          </w:tcPr>
          <w:p w:rsidR="003676E7" w:rsidRPr="00F67E97" w:rsidRDefault="003676E7" w:rsidP="003C23FE">
            <w:pPr>
              <w:jc w:val="center"/>
              <w:rPr>
                <w:b/>
              </w:rPr>
            </w:pPr>
            <w:r>
              <w:rPr>
                <w:b/>
              </w:rPr>
              <w:t>nr</w:t>
            </w:r>
            <w:r w:rsidRPr="00F67E97">
              <w:rPr>
                <w:b/>
              </w:rPr>
              <w:t xml:space="preserve"> dział</w:t>
            </w:r>
            <w:r w:rsidR="00047218">
              <w:rPr>
                <w:b/>
              </w:rPr>
              <w:t>e</w:t>
            </w:r>
            <w:r w:rsidRPr="00F67E97">
              <w:rPr>
                <w:b/>
              </w:rPr>
              <w:t>k</w:t>
            </w:r>
          </w:p>
        </w:tc>
        <w:tc>
          <w:tcPr>
            <w:tcW w:w="1819" w:type="dxa"/>
            <w:vAlign w:val="center"/>
          </w:tcPr>
          <w:p w:rsidR="003676E7" w:rsidRPr="00F67E97" w:rsidRDefault="003676E7" w:rsidP="003C23FE">
            <w:pPr>
              <w:jc w:val="center"/>
              <w:rPr>
                <w:b/>
              </w:rPr>
            </w:pPr>
            <w:r w:rsidRPr="00F67E97">
              <w:rPr>
                <w:b/>
              </w:rPr>
              <w:t>powierzchnia</w:t>
            </w:r>
          </w:p>
        </w:tc>
        <w:tc>
          <w:tcPr>
            <w:tcW w:w="2115" w:type="dxa"/>
            <w:vAlign w:val="center"/>
          </w:tcPr>
          <w:p w:rsidR="003676E7" w:rsidRPr="00F67E97" w:rsidRDefault="003676E7" w:rsidP="003C23FE">
            <w:pPr>
              <w:jc w:val="center"/>
              <w:rPr>
                <w:b/>
              </w:rPr>
            </w:pPr>
            <w:r w:rsidRPr="00F67E97">
              <w:rPr>
                <w:b/>
              </w:rPr>
              <w:t>cena /netto/</w:t>
            </w:r>
          </w:p>
          <w:p w:rsidR="003676E7" w:rsidRPr="00F67E97" w:rsidRDefault="003676E7" w:rsidP="003C23FE">
            <w:pPr>
              <w:jc w:val="center"/>
              <w:rPr>
                <w:b/>
              </w:rPr>
            </w:pPr>
            <w:r w:rsidRPr="00F67E97">
              <w:rPr>
                <w:b/>
              </w:rPr>
              <w:t>nieruchomości</w:t>
            </w:r>
          </w:p>
        </w:tc>
        <w:tc>
          <w:tcPr>
            <w:tcW w:w="2476" w:type="dxa"/>
            <w:vAlign w:val="center"/>
          </w:tcPr>
          <w:p w:rsidR="003676E7" w:rsidRPr="00F67E97" w:rsidRDefault="003676E7" w:rsidP="003C23FE">
            <w:pPr>
              <w:jc w:val="center"/>
              <w:rPr>
                <w:b/>
              </w:rPr>
            </w:pPr>
            <w:r w:rsidRPr="00F67E97">
              <w:rPr>
                <w:b/>
              </w:rPr>
              <w:t>KW</w:t>
            </w:r>
          </w:p>
        </w:tc>
      </w:tr>
      <w:tr w:rsidR="003676E7" w:rsidRPr="00F67E97" w:rsidTr="003C23FE">
        <w:trPr>
          <w:trHeight w:val="377"/>
          <w:jc w:val="center"/>
        </w:trPr>
        <w:tc>
          <w:tcPr>
            <w:tcW w:w="2229" w:type="dxa"/>
            <w:vAlign w:val="center"/>
          </w:tcPr>
          <w:p w:rsidR="003676E7" w:rsidRPr="00F67E97" w:rsidRDefault="003C23FE" w:rsidP="003C23FE">
            <w:pPr>
              <w:jc w:val="center"/>
            </w:pPr>
            <w:r>
              <w:t>2458/4, 2458/12, 2458/13</w:t>
            </w:r>
          </w:p>
        </w:tc>
        <w:tc>
          <w:tcPr>
            <w:tcW w:w="1819" w:type="dxa"/>
            <w:vAlign w:val="center"/>
          </w:tcPr>
          <w:p w:rsidR="003676E7" w:rsidRPr="00F67E97" w:rsidRDefault="003C23FE" w:rsidP="003C23FE">
            <w:pPr>
              <w:jc w:val="center"/>
              <w:rPr>
                <w:vertAlign w:val="superscript"/>
              </w:rPr>
            </w:pPr>
            <w:r>
              <w:t>5</w:t>
            </w:r>
            <w:r w:rsidR="00154B13">
              <w:t>.</w:t>
            </w:r>
            <w:r>
              <w:t>0111</w:t>
            </w:r>
            <w:r w:rsidR="003676E7">
              <w:t xml:space="preserve"> ha</w:t>
            </w:r>
          </w:p>
        </w:tc>
        <w:tc>
          <w:tcPr>
            <w:tcW w:w="2115" w:type="dxa"/>
            <w:vAlign w:val="center"/>
          </w:tcPr>
          <w:p w:rsidR="003676E7" w:rsidRPr="00F67E97" w:rsidRDefault="006C7587" w:rsidP="003C23FE">
            <w:pPr>
              <w:jc w:val="center"/>
            </w:pPr>
            <w:r>
              <w:t>2</w:t>
            </w:r>
            <w:r w:rsidR="00C308E8">
              <w:t> 033 505,</w:t>
            </w:r>
            <w:r w:rsidR="00154B13">
              <w:t>00</w:t>
            </w:r>
            <w:r w:rsidR="003676E7" w:rsidRPr="00F67E97">
              <w:t xml:space="preserve"> zł</w:t>
            </w:r>
          </w:p>
        </w:tc>
        <w:tc>
          <w:tcPr>
            <w:tcW w:w="2476" w:type="dxa"/>
            <w:vAlign w:val="center"/>
          </w:tcPr>
          <w:p w:rsidR="00047218" w:rsidRPr="00F67E97" w:rsidRDefault="003676E7" w:rsidP="003C23FE">
            <w:pPr>
              <w:jc w:val="center"/>
            </w:pPr>
            <w:r>
              <w:t>PO1M/000</w:t>
            </w:r>
            <w:r w:rsidR="003C23FE">
              <w:t>02082</w:t>
            </w:r>
            <w:r>
              <w:t>/</w:t>
            </w:r>
            <w:r w:rsidR="003C23FE">
              <w:t>3</w:t>
            </w:r>
          </w:p>
        </w:tc>
      </w:tr>
    </w:tbl>
    <w:p w:rsidR="003676E7" w:rsidRPr="00380049" w:rsidRDefault="003676E7" w:rsidP="003676E7">
      <w:pPr>
        <w:jc w:val="both"/>
        <w:rPr>
          <w:sz w:val="16"/>
          <w:szCs w:val="16"/>
        </w:rPr>
      </w:pPr>
    </w:p>
    <w:p w:rsidR="00F27E6F" w:rsidRPr="00324C1D" w:rsidRDefault="00F61A35" w:rsidP="007771AD">
      <w:pPr>
        <w:autoSpaceDE w:val="0"/>
        <w:autoSpaceDN w:val="0"/>
        <w:adjustRightInd w:val="0"/>
        <w:jc w:val="both"/>
        <w:rPr>
          <w:rFonts w:eastAsiaTheme="minorHAnsi"/>
          <w:bCs/>
          <w:lang w:eastAsia="en-US"/>
        </w:rPr>
      </w:pPr>
      <w:r w:rsidRPr="00753BF6">
        <w:t>Przedmiotową nieruchomość obejmuje miejscowy plan zagospodarowania przestrzennego – uchwała Nr</w:t>
      </w:r>
      <w:r w:rsidR="00CC405F" w:rsidRPr="00753BF6">
        <w:t xml:space="preserve"> </w:t>
      </w:r>
      <w:r w:rsidR="00F61615">
        <w:t>283</w:t>
      </w:r>
      <w:r w:rsidR="00CC405F" w:rsidRPr="00753BF6">
        <w:t>/</w:t>
      </w:r>
      <w:r w:rsidR="00753BF6" w:rsidRPr="00753BF6">
        <w:t>X</w:t>
      </w:r>
      <w:r w:rsidR="00F61615">
        <w:t>XX</w:t>
      </w:r>
      <w:r w:rsidR="00753BF6" w:rsidRPr="00753BF6">
        <w:t>/</w:t>
      </w:r>
      <w:r w:rsidR="00F61615">
        <w:t>2017</w:t>
      </w:r>
      <w:r w:rsidR="00753BF6">
        <w:t xml:space="preserve"> Rady Miejskiej w Śremie</w:t>
      </w:r>
      <w:r w:rsidR="00753BF6">
        <w:br/>
      </w:r>
      <w:r w:rsidRPr="00753BF6">
        <w:t xml:space="preserve">z dnia </w:t>
      </w:r>
      <w:r w:rsidR="00F61615">
        <w:t>26</w:t>
      </w:r>
      <w:r w:rsidR="00753BF6" w:rsidRPr="00753BF6">
        <w:t xml:space="preserve"> </w:t>
      </w:r>
      <w:r w:rsidR="00F61615">
        <w:t>stycznia</w:t>
      </w:r>
      <w:r w:rsidR="00753BF6" w:rsidRPr="00753BF6">
        <w:t xml:space="preserve"> </w:t>
      </w:r>
      <w:r w:rsidR="007771AD">
        <w:t>20</w:t>
      </w:r>
      <w:r w:rsidR="00F61615">
        <w:t>17</w:t>
      </w:r>
      <w:r w:rsidR="007771AD">
        <w:t xml:space="preserve"> r.</w:t>
      </w:r>
      <w:r w:rsidR="00753BF6" w:rsidRPr="00753BF6">
        <w:rPr>
          <w:rFonts w:eastAsiaTheme="minorHAnsi"/>
          <w:bCs/>
          <w:lang w:eastAsia="en-US"/>
        </w:rPr>
        <w:t xml:space="preserve"> w sprawie miejscowego planu zago</w:t>
      </w:r>
      <w:r w:rsidR="00753BF6">
        <w:rPr>
          <w:rFonts w:eastAsiaTheme="minorHAnsi"/>
          <w:bCs/>
          <w:lang w:eastAsia="en-US"/>
        </w:rPr>
        <w:t xml:space="preserve">spodarowania przestrzennego </w:t>
      </w:r>
      <w:r w:rsidR="00F61615">
        <w:rPr>
          <w:rFonts w:eastAsiaTheme="minorHAnsi"/>
          <w:bCs/>
          <w:lang w:eastAsia="en-US"/>
        </w:rPr>
        <w:t>terenu inwestycyjnego w Śremie</w:t>
      </w:r>
      <w:r w:rsidR="00427D08">
        <w:rPr>
          <w:rFonts w:eastAsiaTheme="minorHAnsi"/>
          <w:bCs/>
          <w:lang w:eastAsia="en-US"/>
        </w:rPr>
        <w:t xml:space="preserve"> – Obszar Zachodni</w:t>
      </w:r>
      <w:r w:rsidR="00E4030F">
        <w:rPr>
          <w:rFonts w:eastAsiaTheme="minorHAnsi"/>
          <w:bCs/>
          <w:lang w:eastAsia="en-US"/>
        </w:rPr>
        <w:t xml:space="preserve">. Zgodnie z planem, nieruchomość przeznaczona jest pod teren </w:t>
      </w:r>
      <w:r w:rsidR="00F61615">
        <w:rPr>
          <w:rFonts w:eastAsiaTheme="minorHAnsi"/>
          <w:bCs/>
          <w:lang w:eastAsia="en-US"/>
        </w:rPr>
        <w:t>obiektów produkcyjnych, składów i</w:t>
      </w:r>
      <w:r w:rsidR="00E4030F">
        <w:rPr>
          <w:rFonts w:eastAsiaTheme="minorHAnsi"/>
          <w:bCs/>
          <w:lang w:eastAsia="en-US"/>
        </w:rPr>
        <w:t xml:space="preserve"> magazynów</w:t>
      </w:r>
      <w:r w:rsidR="00427D08">
        <w:rPr>
          <w:rFonts w:eastAsiaTheme="minorHAnsi"/>
          <w:bCs/>
          <w:lang w:eastAsia="en-US"/>
        </w:rPr>
        <w:t xml:space="preserve"> </w:t>
      </w:r>
      <w:r w:rsidR="00753BF6">
        <w:t xml:space="preserve">(oznaczenie </w:t>
      </w:r>
      <w:r w:rsidR="00753BF6" w:rsidRPr="00753BF6">
        <w:t xml:space="preserve">symbolem </w:t>
      </w:r>
      <w:r w:rsidR="00F61615">
        <w:t>1</w:t>
      </w:r>
      <w:r w:rsidR="00E4030F">
        <w:t>P</w:t>
      </w:r>
      <w:r w:rsidR="00753BF6" w:rsidRPr="00753BF6">
        <w:rPr>
          <w:rFonts w:eastAsiaTheme="minorHAnsi"/>
          <w:bCs/>
          <w:lang w:eastAsia="en-US"/>
        </w:rPr>
        <w:t>).</w:t>
      </w:r>
      <w:r w:rsidR="00F27E6F">
        <w:rPr>
          <w:rFonts w:eastAsiaTheme="minorHAnsi"/>
          <w:bCs/>
          <w:lang w:eastAsia="en-US"/>
        </w:rPr>
        <w:t xml:space="preserve"> Nieruchomość objęta jest Wałbrzyską Specjalną Strefą Ekonomiczną – kompleks nr 3, podstrefa Śrem.</w:t>
      </w:r>
    </w:p>
    <w:p w:rsidR="00926889" w:rsidRDefault="00926889" w:rsidP="00926889">
      <w:pPr>
        <w:jc w:val="both"/>
        <w:rPr>
          <w:szCs w:val="24"/>
        </w:rPr>
      </w:pPr>
      <w:r w:rsidRPr="00926889">
        <w:rPr>
          <w:szCs w:val="24"/>
        </w:rPr>
        <w:t>Cena wywoławcza w pier</w:t>
      </w:r>
      <w:r w:rsidR="004F1C55">
        <w:rPr>
          <w:szCs w:val="24"/>
        </w:rPr>
        <w:t>ws</w:t>
      </w:r>
      <w:r w:rsidR="00F61A35">
        <w:rPr>
          <w:szCs w:val="24"/>
        </w:rPr>
        <w:t>zy</w:t>
      </w:r>
      <w:r w:rsidR="002B1042">
        <w:rPr>
          <w:szCs w:val="24"/>
        </w:rPr>
        <w:t>m przetargu będzie wynosić 2 033 505,</w:t>
      </w:r>
      <w:r>
        <w:rPr>
          <w:szCs w:val="24"/>
        </w:rPr>
        <w:t xml:space="preserve">00 </w:t>
      </w:r>
      <w:r w:rsidR="006C7587">
        <w:rPr>
          <w:szCs w:val="24"/>
        </w:rPr>
        <w:t>zł (</w:t>
      </w:r>
      <w:r w:rsidRPr="00926889">
        <w:rPr>
          <w:szCs w:val="24"/>
        </w:rPr>
        <w:t xml:space="preserve">słownie: </w:t>
      </w:r>
      <w:r w:rsidR="00F61A35">
        <w:rPr>
          <w:szCs w:val="24"/>
        </w:rPr>
        <w:t xml:space="preserve">dwa miliony </w:t>
      </w:r>
      <w:r w:rsidR="002B1042">
        <w:rPr>
          <w:szCs w:val="24"/>
        </w:rPr>
        <w:t>trzydzieści trzy tysiące pięćset pięć</w:t>
      </w:r>
      <w:r w:rsidR="006C7587">
        <w:rPr>
          <w:szCs w:val="24"/>
        </w:rPr>
        <w:t xml:space="preserve"> z</w:t>
      </w:r>
      <w:r w:rsidR="00380049">
        <w:rPr>
          <w:szCs w:val="24"/>
        </w:rPr>
        <w:t>łotych 00/100)</w:t>
      </w:r>
      <w:r w:rsidR="00F61A35">
        <w:rPr>
          <w:szCs w:val="24"/>
        </w:rPr>
        <w:t xml:space="preserve"> netto</w:t>
      </w:r>
      <w:r w:rsidR="00380049">
        <w:rPr>
          <w:szCs w:val="24"/>
        </w:rPr>
        <w:t>. Do</w:t>
      </w:r>
      <w:r w:rsidR="007771AD">
        <w:rPr>
          <w:szCs w:val="24"/>
        </w:rPr>
        <w:t xml:space="preserve"> ceny uzyskanej</w:t>
      </w:r>
      <w:r w:rsidR="00380049">
        <w:rPr>
          <w:szCs w:val="24"/>
        </w:rPr>
        <w:t xml:space="preserve"> w przetargu, zostanie </w:t>
      </w:r>
      <w:r w:rsidR="00324C1D">
        <w:rPr>
          <w:szCs w:val="24"/>
        </w:rPr>
        <w:t xml:space="preserve">doliczony </w:t>
      </w:r>
      <w:r w:rsidR="00380049">
        <w:rPr>
          <w:szCs w:val="24"/>
        </w:rPr>
        <w:t>23% podatek VAT.</w:t>
      </w:r>
    </w:p>
    <w:p w:rsidR="00926889" w:rsidRPr="007771AD" w:rsidRDefault="00926889" w:rsidP="00926889">
      <w:pPr>
        <w:jc w:val="both"/>
        <w:rPr>
          <w:b/>
        </w:rPr>
      </w:pPr>
      <w:r w:rsidRPr="007771AD">
        <w:rPr>
          <w:b/>
        </w:rPr>
        <w:t>Zgodnie z art. 35 ust.</w:t>
      </w:r>
      <w:r w:rsidR="0031141F" w:rsidRPr="007771AD">
        <w:rPr>
          <w:b/>
        </w:rPr>
        <w:t xml:space="preserve"> </w:t>
      </w:r>
      <w:r w:rsidRPr="007771AD">
        <w:rPr>
          <w:b/>
        </w:rPr>
        <w:t xml:space="preserve">2 pkt.12 ustawy z dnia 21 sierpnia 1997 r. </w:t>
      </w:r>
      <w:r w:rsidR="001F147A">
        <w:rPr>
          <w:b/>
        </w:rPr>
        <w:br/>
      </w:r>
      <w:r w:rsidR="0031141F" w:rsidRPr="007771AD">
        <w:rPr>
          <w:b/>
        </w:rPr>
        <w:t xml:space="preserve">o gospodarce nieruchomościami </w:t>
      </w:r>
      <w:r w:rsidRPr="007771AD">
        <w:rPr>
          <w:b/>
        </w:rPr>
        <w:t>(</w:t>
      </w:r>
      <w:r w:rsidR="00E4237E">
        <w:rPr>
          <w:b/>
        </w:rPr>
        <w:t xml:space="preserve">tj. </w:t>
      </w:r>
      <w:r w:rsidRPr="007771AD">
        <w:rPr>
          <w:b/>
        </w:rPr>
        <w:t>Dz. U. z 201</w:t>
      </w:r>
      <w:r w:rsidR="00F61615">
        <w:rPr>
          <w:b/>
        </w:rPr>
        <w:t>6</w:t>
      </w:r>
      <w:r w:rsidRPr="007771AD">
        <w:rPr>
          <w:b/>
        </w:rPr>
        <w:t xml:space="preserve"> r. poz. </w:t>
      </w:r>
      <w:r w:rsidR="00F61615">
        <w:rPr>
          <w:b/>
        </w:rPr>
        <w:t>2147</w:t>
      </w:r>
      <w:r w:rsidR="0013657F" w:rsidRPr="007771AD">
        <w:rPr>
          <w:b/>
        </w:rPr>
        <w:t xml:space="preserve"> </w:t>
      </w:r>
      <w:r w:rsidRPr="007771AD">
        <w:rPr>
          <w:b/>
        </w:rPr>
        <w:t>z</w:t>
      </w:r>
      <w:r w:rsidR="0013657F" w:rsidRPr="007771AD">
        <w:rPr>
          <w:b/>
        </w:rPr>
        <w:t>e</w:t>
      </w:r>
      <w:r w:rsidR="0031141F" w:rsidRPr="007771AD">
        <w:rPr>
          <w:b/>
        </w:rPr>
        <w:t xml:space="preserve"> zm.) osoby, którym </w:t>
      </w:r>
      <w:r w:rsidRPr="007771AD">
        <w:rPr>
          <w:b/>
        </w:rPr>
        <w:t>przysługuje pierws</w:t>
      </w:r>
      <w:r w:rsidR="00AA59E6">
        <w:rPr>
          <w:b/>
        </w:rPr>
        <w:t>zeństwo w nabyciu nieruchomości</w:t>
      </w:r>
      <w:r w:rsidR="00AA59E6">
        <w:rPr>
          <w:b/>
        </w:rPr>
        <w:br/>
      </w:r>
      <w:r w:rsidRPr="007771AD">
        <w:rPr>
          <w:b/>
        </w:rPr>
        <w:t xml:space="preserve">na podstawie art. 34 ust.1 pkt.1 i 2 tejże ustawy, </w:t>
      </w:r>
      <w:r w:rsidR="0031141F" w:rsidRPr="007771AD">
        <w:rPr>
          <w:b/>
        </w:rPr>
        <w:t xml:space="preserve">są </w:t>
      </w:r>
      <w:r w:rsidRPr="007771AD">
        <w:rPr>
          <w:b/>
        </w:rPr>
        <w:t>z</w:t>
      </w:r>
      <w:r w:rsidR="00AA59E6">
        <w:rPr>
          <w:b/>
        </w:rPr>
        <w:t>obowiązane</w:t>
      </w:r>
      <w:r w:rsidR="00AA59E6">
        <w:rPr>
          <w:b/>
        </w:rPr>
        <w:br/>
      </w:r>
      <w:r w:rsidR="007771AD">
        <w:rPr>
          <w:b/>
        </w:rPr>
        <w:t xml:space="preserve">do złożenia wniosku </w:t>
      </w:r>
      <w:r w:rsidRPr="007771AD">
        <w:rPr>
          <w:b/>
        </w:rPr>
        <w:t>w terminie 6 tygodni licząc od dnia wywieszenia wykazu.</w:t>
      </w:r>
    </w:p>
    <w:p w:rsidR="003676E7" w:rsidRDefault="003676E7" w:rsidP="003676E7">
      <w:pPr>
        <w:jc w:val="both"/>
      </w:pPr>
      <w:r w:rsidRPr="00F67E97">
        <w:t>Szczegółowych informacji w sprawie sprzedaży wymienionej w wykazie nieruchomości udzielają pracownicy Zespołu Gospodarki Nieruchomościami</w:t>
      </w:r>
      <w:r w:rsidR="00380049">
        <w:t xml:space="preserve"> Urzędu Miejskiego w Śremie, </w:t>
      </w:r>
      <w:r w:rsidRPr="00F67E97">
        <w:t>tel. 61 28</w:t>
      </w:r>
      <w:r w:rsidR="00AD3A0F">
        <w:t xml:space="preserve"> 47</w:t>
      </w:r>
      <w:r w:rsidR="005223E9">
        <w:t> </w:t>
      </w:r>
      <w:r w:rsidRPr="00F67E97">
        <w:t>134.</w:t>
      </w:r>
    </w:p>
    <w:p w:rsidR="00324C1D" w:rsidRDefault="00324C1D" w:rsidP="003676E7">
      <w:pPr>
        <w:jc w:val="both"/>
      </w:pPr>
    </w:p>
    <w:p w:rsidR="002067CD" w:rsidRDefault="002067CD" w:rsidP="003676E7">
      <w:pPr>
        <w:jc w:val="both"/>
      </w:pPr>
    </w:p>
    <w:p w:rsidR="002B1042" w:rsidRDefault="002B1042" w:rsidP="003676E7">
      <w:pPr>
        <w:jc w:val="both"/>
      </w:pPr>
      <w:bookmarkStart w:id="0" w:name="_GoBack"/>
      <w:bookmarkEnd w:id="0"/>
    </w:p>
    <w:p w:rsidR="002B1042" w:rsidRDefault="002B1042" w:rsidP="003676E7">
      <w:pPr>
        <w:jc w:val="both"/>
      </w:pPr>
    </w:p>
    <w:p w:rsidR="003676E7" w:rsidRDefault="003676E7" w:rsidP="003676E7">
      <w:pPr>
        <w:rPr>
          <w:sz w:val="20"/>
        </w:rPr>
      </w:pPr>
      <w:r>
        <w:rPr>
          <w:sz w:val="20"/>
        </w:rPr>
        <w:t>Wykaz wywieszono dnia .</w:t>
      </w:r>
      <w:r w:rsidR="00154B13">
        <w:rPr>
          <w:sz w:val="20"/>
        </w:rPr>
        <w:t>...</w:t>
      </w:r>
      <w:r w:rsidR="0013657F">
        <w:rPr>
          <w:sz w:val="20"/>
        </w:rPr>
        <w:t>.</w:t>
      </w:r>
      <w:r w:rsidR="00E80644">
        <w:rPr>
          <w:sz w:val="20"/>
        </w:rPr>
        <w:t>.. …………</w:t>
      </w:r>
      <w:r w:rsidR="007D0F30">
        <w:rPr>
          <w:sz w:val="20"/>
        </w:rPr>
        <w:t>..</w:t>
      </w:r>
      <w:r w:rsidR="00E80644">
        <w:rPr>
          <w:sz w:val="20"/>
        </w:rPr>
        <w:t>..</w:t>
      </w:r>
      <w:r>
        <w:rPr>
          <w:sz w:val="20"/>
        </w:rPr>
        <w:t xml:space="preserve"> 20</w:t>
      </w:r>
      <w:r w:rsidR="00DC42A8">
        <w:rPr>
          <w:sz w:val="20"/>
        </w:rPr>
        <w:t>1</w:t>
      </w:r>
      <w:r w:rsidR="00F61615">
        <w:rPr>
          <w:sz w:val="20"/>
        </w:rPr>
        <w:t>7</w:t>
      </w:r>
      <w:r>
        <w:rPr>
          <w:sz w:val="20"/>
        </w:rPr>
        <w:t xml:space="preserve"> r.</w:t>
      </w:r>
    </w:p>
    <w:p w:rsidR="00324C1D" w:rsidRDefault="00324C1D" w:rsidP="003676E7">
      <w:pPr>
        <w:rPr>
          <w:sz w:val="20"/>
        </w:rPr>
      </w:pPr>
    </w:p>
    <w:p w:rsidR="00DC42A8" w:rsidRPr="00324C1D" w:rsidRDefault="00E80644" w:rsidP="00324C1D">
      <w:pPr>
        <w:rPr>
          <w:sz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9244E9C" wp14:editId="60E8A783">
            <wp:simplePos x="0" y="0"/>
            <wp:positionH relativeFrom="column">
              <wp:posOffset>4373245</wp:posOffset>
            </wp:positionH>
            <wp:positionV relativeFrom="paragraph">
              <wp:posOffset>78105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67CD">
        <w:rPr>
          <w:sz w:val="20"/>
        </w:rPr>
        <w:t>Zdjęto dnia ....... ……………..</w:t>
      </w:r>
      <w:r w:rsidR="003676E7">
        <w:rPr>
          <w:sz w:val="20"/>
        </w:rPr>
        <w:t xml:space="preserve"> 20</w:t>
      </w:r>
      <w:r w:rsidR="00DC42A8">
        <w:rPr>
          <w:sz w:val="20"/>
        </w:rPr>
        <w:t>1</w:t>
      </w:r>
      <w:r w:rsidR="00F61615">
        <w:rPr>
          <w:sz w:val="20"/>
        </w:rPr>
        <w:t>7</w:t>
      </w:r>
      <w:r w:rsidR="00324C1D">
        <w:rPr>
          <w:sz w:val="20"/>
        </w:rPr>
        <w:t xml:space="preserve"> r.</w:t>
      </w:r>
    </w:p>
    <w:sectPr w:rsidR="00DC42A8" w:rsidRPr="00324C1D" w:rsidSect="002067CD">
      <w:pgSz w:w="11906" w:h="16838"/>
      <w:pgMar w:top="709" w:right="1418" w:bottom="85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F17061"/>
    <w:multiLevelType w:val="hybridMultilevel"/>
    <w:tmpl w:val="47AC228E"/>
    <w:lvl w:ilvl="0" w:tplc="09DA396C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258B"/>
    <w:rsid w:val="00047218"/>
    <w:rsid w:val="0013657F"/>
    <w:rsid w:val="00140072"/>
    <w:rsid w:val="00154B13"/>
    <w:rsid w:val="001A2BDD"/>
    <w:rsid w:val="001F147A"/>
    <w:rsid w:val="002015FF"/>
    <w:rsid w:val="002067CD"/>
    <w:rsid w:val="00296288"/>
    <w:rsid w:val="002A2558"/>
    <w:rsid w:val="002B1042"/>
    <w:rsid w:val="0031141F"/>
    <w:rsid w:val="00324C1D"/>
    <w:rsid w:val="003676E7"/>
    <w:rsid w:val="00374524"/>
    <w:rsid w:val="00380049"/>
    <w:rsid w:val="003C23FE"/>
    <w:rsid w:val="00427D08"/>
    <w:rsid w:val="004F1C55"/>
    <w:rsid w:val="005223E9"/>
    <w:rsid w:val="006C7587"/>
    <w:rsid w:val="00740C41"/>
    <w:rsid w:val="00753BF6"/>
    <w:rsid w:val="007771AD"/>
    <w:rsid w:val="007A1F57"/>
    <w:rsid w:val="007D0F30"/>
    <w:rsid w:val="008A59C3"/>
    <w:rsid w:val="008D14C5"/>
    <w:rsid w:val="00926889"/>
    <w:rsid w:val="00967A9F"/>
    <w:rsid w:val="009D71BE"/>
    <w:rsid w:val="00AA59E6"/>
    <w:rsid w:val="00AD3A0F"/>
    <w:rsid w:val="00AF3794"/>
    <w:rsid w:val="00B75089"/>
    <w:rsid w:val="00BA7F28"/>
    <w:rsid w:val="00BF258B"/>
    <w:rsid w:val="00C308E8"/>
    <w:rsid w:val="00CC405F"/>
    <w:rsid w:val="00D12B2E"/>
    <w:rsid w:val="00DC42A8"/>
    <w:rsid w:val="00E4030F"/>
    <w:rsid w:val="00E4237E"/>
    <w:rsid w:val="00E80644"/>
    <w:rsid w:val="00F27E6F"/>
    <w:rsid w:val="00F61615"/>
    <w:rsid w:val="00F61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76E7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676E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5223E9"/>
    <w:pPr>
      <w:ind w:left="720"/>
      <w:contextualSpacing/>
      <w:jc w:val="right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76E7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676E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5223E9"/>
    <w:pPr>
      <w:ind w:left="720"/>
      <w:contextualSpacing/>
      <w:jc w:val="right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489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</TotalTime>
  <Pages>1</Pages>
  <Words>270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Sawicki</dc:creator>
  <cp:lastModifiedBy>Bartosz Edwarczyk</cp:lastModifiedBy>
  <cp:revision>29</cp:revision>
  <cp:lastPrinted>2016-09-13T08:22:00Z</cp:lastPrinted>
  <dcterms:created xsi:type="dcterms:W3CDTF">2016-08-17T12:38:00Z</dcterms:created>
  <dcterms:modified xsi:type="dcterms:W3CDTF">2017-02-08T09:07:00Z</dcterms:modified>
</cp:coreProperties>
</file>