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-14605</wp:posOffset>
            </wp:positionV>
            <wp:extent cx="1116965" cy="1224915"/>
            <wp:effectExtent l="0" t="0" r="6985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="00C4705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4705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</w:t>
      </w:r>
      <w:r w:rsidR="00C4705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C4705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C4705F">
      <w:pPr>
        <w:ind w:left="141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38 ust. 1 i 2 ustawy z dnia 21 sierpnia 1997 r. o gospodarce </w:t>
      </w:r>
      <w:r w:rsidR="00C470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nieruchomościami (</w:t>
      </w:r>
      <w:r w:rsidR="00C470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C470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C470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1774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C470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C470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C470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C470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6A7625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7A53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A53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Nowowiejskiego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931EC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1195/6</w:t>
            </w:r>
          </w:p>
        </w:tc>
        <w:tc>
          <w:tcPr>
            <w:tcW w:w="1355" w:type="dxa"/>
            <w:vAlign w:val="center"/>
          </w:tcPr>
          <w:p w:rsidR="000C62F6" w:rsidRPr="002F0B01" w:rsidRDefault="007A53E1" w:rsidP="00931EC6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931EC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1999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A53E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A53E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7A53E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7" w:type="dxa"/>
            <w:vAlign w:val="center"/>
          </w:tcPr>
          <w:p w:rsidR="000C62F6" w:rsidRPr="002F0B01" w:rsidRDefault="00931EC6" w:rsidP="00931EC6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416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931EC6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</w:t>
      </w:r>
      <w:r w:rsidR="007A53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35F9C" w:rsidRDefault="005815F5" w:rsidP="007A53E1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Część</w:t>
      </w:r>
      <w:r w:rsidR="00C470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53E1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0C62F6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ieruchomoś</w:t>
      </w:r>
      <w:r w:rsidR="007A53E1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objętej przetargiem stanowi przedmiot umowy najmu zawartej</w:t>
      </w:r>
      <w:r w:rsidR="007A53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705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czas nieokreślony. Rozliczenie nakładów poniesionych przez najemcę na zbywanym gruncie ciążyć będzie na gminie.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Pr="0018465D" w:rsidRDefault="00A37F1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FA3B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16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FA3BA8">
        <w:rPr>
          <w:rFonts w:ascii="Times New Roman" w:eastAsia="Times New Roman" w:hAnsi="Times New Roman" w:cs="Times New Roman"/>
          <w:sz w:val="28"/>
          <w:szCs w:val="28"/>
          <w:lang w:eastAsia="pl-PL"/>
        </w:rPr>
        <w:t>utego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FA3BA8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FA3BA8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FA3BA8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931EC6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926377">
        <w:rPr>
          <w:rFonts w:ascii="Times New Roman" w:eastAsia="Times New Roman" w:hAnsi="Times New Roman" w:cs="Times New Roman"/>
          <w:sz w:val="28"/>
          <w:szCs w:val="28"/>
          <w:lang w:eastAsia="pl-PL"/>
        </w:rPr>
        <w:t>Nowowiejskiego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C4705F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C4705F">
        <w:rPr>
          <w:rFonts w:ascii="Times New Roman" w:eastAsia="Times New Roman" w:hAnsi="Times New Roman" w:cs="Times New Roman"/>
          <w:sz w:val="28"/>
          <w:szCs w:val="28"/>
          <w:lang w:eastAsia="pl-PL"/>
        </w:rPr>
        <w:t>utego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C4705F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71C5C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 w:rsidR="00071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071C5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1</w:t>
      </w:r>
      <w:r w:rsidR="00071C5C">
        <w:rPr>
          <w:rFonts w:ascii="Times New Roman" w:eastAsia="Times New Roman" w:hAnsi="Times New Roman" w:cs="Times New Roman"/>
          <w:sz w:val="28"/>
          <w:szCs w:val="28"/>
          <w:lang w:eastAsia="pl-PL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wady zbywanej nieruchomości,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za nieujawniony w Ośrodku Dokumentacji Geodezyjnej przebieg podziemnej infrastruktury lub pr</w:t>
      </w:r>
      <w:r w:rsidR="00597EA3">
        <w:rPr>
          <w:rFonts w:ascii="Times New Roman" w:eastAsia="Times New Roman" w:hAnsi="Times New Roman" w:cs="Times New Roman"/>
          <w:sz w:val="28"/>
          <w:szCs w:val="28"/>
          <w:lang w:eastAsia="pl-PL"/>
        </w:rPr>
        <w:t>zebieg niezgodny z wkreślonym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mapach zasadniczych.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</w:t>
      </w:r>
      <w:r w:rsidR="00597E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z uzasadnionej przyczyny  odwołać </w:t>
      </w:r>
      <w:bookmarkStart w:id="0" w:name="_GoBack"/>
      <w:bookmarkEnd w:id="0"/>
      <w:r w:rsidR="00597E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A795E" w:rsidRPr="004724B0" w:rsidRDefault="000C62F6" w:rsidP="004724B0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</w:t>
      </w:r>
      <w:r w:rsidR="00B30D5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57A1B" w:rsidRDefault="00B57A1B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3655" cy="2855595"/>
            <wp:effectExtent l="0" t="0" r="0" b="190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655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A1B" w:rsidRDefault="00B57A1B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71C5C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71C5C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806" w:rsidRDefault="00680806">
      <w:r>
        <w:separator/>
      </w:r>
    </w:p>
  </w:endnote>
  <w:endnote w:type="continuationSeparator" w:id="0">
    <w:p w:rsidR="00680806" w:rsidRDefault="00680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EA3">
          <w:rPr>
            <w:noProof/>
          </w:rPr>
          <w:t>2</w:t>
        </w:r>
        <w:r>
          <w:fldChar w:fldCharType="end"/>
        </w:r>
      </w:p>
    </w:sdtContent>
  </w:sdt>
  <w:p w:rsidR="00161800" w:rsidRDefault="006808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806" w:rsidRDefault="00680806">
      <w:r>
        <w:separator/>
      </w:r>
    </w:p>
  </w:footnote>
  <w:footnote w:type="continuationSeparator" w:id="0">
    <w:p w:rsidR="00680806" w:rsidRDefault="006808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5F9C"/>
    <w:rsid w:val="000415D9"/>
    <w:rsid w:val="00071C5C"/>
    <w:rsid w:val="000A7A87"/>
    <w:rsid w:val="000C62F6"/>
    <w:rsid w:val="000C678D"/>
    <w:rsid w:val="0018465D"/>
    <w:rsid w:val="001F6B09"/>
    <w:rsid w:val="0028331A"/>
    <w:rsid w:val="00332096"/>
    <w:rsid w:val="003E5C83"/>
    <w:rsid w:val="004318AF"/>
    <w:rsid w:val="004724B0"/>
    <w:rsid w:val="00486000"/>
    <w:rsid w:val="004A034B"/>
    <w:rsid w:val="004B29EA"/>
    <w:rsid w:val="00506F86"/>
    <w:rsid w:val="005815F5"/>
    <w:rsid w:val="00597EA3"/>
    <w:rsid w:val="00680806"/>
    <w:rsid w:val="006A10C2"/>
    <w:rsid w:val="006A7625"/>
    <w:rsid w:val="00721492"/>
    <w:rsid w:val="007A53E1"/>
    <w:rsid w:val="007F0024"/>
    <w:rsid w:val="00805901"/>
    <w:rsid w:val="00824919"/>
    <w:rsid w:val="008935DE"/>
    <w:rsid w:val="00921773"/>
    <w:rsid w:val="00926377"/>
    <w:rsid w:val="00930835"/>
    <w:rsid w:val="00931EC6"/>
    <w:rsid w:val="009708F3"/>
    <w:rsid w:val="009A27EB"/>
    <w:rsid w:val="00A06D27"/>
    <w:rsid w:val="00A37F15"/>
    <w:rsid w:val="00A7733E"/>
    <w:rsid w:val="00A92B42"/>
    <w:rsid w:val="00AB0693"/>
    <w:rsid w:val="00AF5EE0"/>
    <w:rsid w:val="00B30D57"/>
    <w:rsid w:val="00B57A1B"/>
    <w:rsid w:val="00B738DC"/>
    <w:rsid w:val="00BE3C8B"/>
    <w:rsid w:val="00BF5AD6"/>
    <w:rsid w:val="00C32393"/>
    <w:rsid w:val="00C4705F"/>
    <w:rsid w:val="00C8124A"/>
    <w:rsid w:val="00D12B2E"/>
    <w:rsid w:val="00D23F5E"/>
    <w:rsid w:val="00DA795E"/>
    <w:rsid w:val="00E97E60"/>
    <w:rsid w:val="00EC1958"/>
    <w:rsid w:val="00EF4DA8"/>
    <w:rsid w:val="00F169CC"/>
    <w:rsid w:val="00FA3B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599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26</cp:revision>
  <cp:lastPrinted>2014-02-25T09:11:00Z</cp:lastPrinted>
  <dcterms:created xsi:type="dcterms:W3CDTF">2013-11-07T10:24:00Z</dcterms:created>
  <dcterms:modified xsi:type="dcterms:W3CDTF">2016-01-08T13:16:00Z</dcterms:modified>
</cp:coreProperties>
</file>