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521B" w:rsidRDefault="000C521B" w:rsidP="003C539B">
      <w:pPr>
        <w:jc w:val="both"/>
      </w:pPr>
    </w:p>
    <w:p w:rsidR="000C521B" w:rsidRDefault="001060C7" w:rsidP="000C521B">
      <w:pPr>
        <w:pStyle w:val="Akapitzlist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C521B">
        <w:t xml:space="preserve">Śrem, </w:t>
      </w:r>
      <w:r w:rsidR="002847DA">
        <w:t>24</w:t>
      </w:r>
      <w:r>
        <w:t xml:space="preserve"> </w:t>
      </w:r>
      <w:r w:rsidR="002847DA">
        <w:t>sierpnia</w:t>
      </w:r>
      <w:r w:rsidR="000C521B">
        <w:t xml:space="preserve"> 2015 r.</w:t>
      </w:r>
    </w:p>
    <w:p w:rsidR="000C521B" w:rsidRDefault="000C521B" w:rsidP="001060C7">
      <w:pPr>
        <w:jc w:val="both"/>
      </w:pPr>
      <w:r>
        <w:t>BP.271.</w:t>
      </w:r>
      <w:r w:rsidR="002E02D2">
        <w:t>24</w:t>
      </w:r>
      <w:r>
        <w:t>.2015.BS</w:t>
      </w:r>
    </w:p>
    <w:p w:rsidR="000C521B" w:rsidRDefault="000C521B" w:rsidP="000C521B">
      <w:pPr>
        <w:pStyle w:val="Akapitzlist"/>
        <w:jc w:val="both"/>
      </w:pPr>
    </w:p>
    <w:p w:rsidR="000C521B" w:rsidRDefault="000C521B" w:rsidP="000C521B">
      <w:pPr>
        <w:pStyle w:val="Akapitzlist"/>
        <w:jc w:val="both"/>
      </w:pPr>
      <w:r>
        <w:t xml:space="preserve">Dotyczy przetargu: obsługa bankowa budżetu Gminy </w:t>
      </w:r>
      <w:r w:rsidR="00DC13CB">
        <w:t>–II przetarg</w:t>
      </w:r>
    </w:p>
    <w:p w:rsidR="000C521B" w:rsidRDefault="000C521B" w:rsidP="000C521B">
      <w:pPr>
        <w:pStyle w:val="Akapitzlist"/>
        <w:jc w:val="both"/>
      </w:pPr>
    </w:p>
    <w:p w:rsidR="000C521B" w:rsidRDefault="000C521B" w:rsidP="000C521B">
      <w:pPr>
        <w:pStyle w:val="Akapitzlist"/>
        <w:jc w:val="both"/>
      </w:pPr>
      <w:r>
        <w:t>PYTANIA WYKONAWCÓW I ODPOWIEDZI</w:t>
      </w:r>
    </w:p>
    <w:p w:rsidR="000C521B" w:rsidRDefault="000C521B" w:rsidP="000C521B">
      <w:pPr>
        <w:pStyle w:val="Akapitzlist"/>
        <w:jc w:val="both"/>
      </w:pPr>
    </w:p>
    <w:p w:rsidR="000C521B" w:rsidRDefault="000C521B" w:rsidP="001060C7">
      <w:pPr>
        <w:ind w:firstLine="142"/>
        <w:jc w:val="both"/>
      </w:pPr>
      <w:r>
        <w:t xml:space="preserve">W  nawiązaniu do ogłoszonego postępowania przetargowego: na bankową obsługę budżetu gminy Śrem i jej jednostek organizacyjnych zwracamy się do Państwa z prośba o odpowiedź na </w:t>
      </w:r>
      <w:r w:rsidR="001060C7">
        <w:t>następujące pytania:</w:t>
      </w:r>
    </w:p>
    <w:p w:rsidR="000C521B" w:rsidRDefault="000C521B" w:rsidP="000C521B">
      <w:pPr>
        <w:pStyle w:val="Akapitzlist"/>
        <w:jc w:val="both"/>
      </w:pPr>
    </w:p>
    <w:p w:rsidR="000C521B" w:rsidRDefault="000C521B" w:rsidP="000C521B">
      <w:pPr>
        <w:ind w:left="142"/>
        <w:jc w:val="both"/>
      </w:pPr>
    </w:p>
    <w:p w:rsidR="00E87A58" w:rsidRDefault="002847DA" w:rsidP="000C521B">
      <w:pPr>
        <w:pStyle w:val="Akapitzlist"/>
        <w:numPr>
          <w:ilvl w:val="0"/>
          <w:numId w:val="1"/>
        </w:numPr>
        <w:ind w:left="284" w:hanging="142"/>
        <w:jc w:val="both"/>
      </w:pPr>
      <w:r>
        <w:t>Jakie jest średnie saldo pojedynczych wpłat</w:t>
      </w:r>
      <w:r w:rsidR="00E87A58">
        <w:t>?</w:t>
      </w:r>
    </w:p>
    <w:p w:rsidR="00E87A58" w:rsidRPr="00E87A58" w:rsidRDefault="00E87A58" w:rsidP="00E87A58">
      <w:pPr>
        <w:pStyle w:val="Akapitzlist"/>
        <w:ind w:left="284" w:firstLine="424"/>
        <w:jc w:val="both"/>
        <w:rPr>
          <w:b/>
        </w:rPr>
      </w:pPr>
      <w:r w:rsidRPr="00E87A58">
        <w:rPr>
          <w:b/>
        </w:rPr>
        <w:t>ODPOWIEDŹ:</w:t>
      </w:r>
    </w:p>
    <w:p w:rsidR="00E87A58" w:rsidRDefault="00477A05" w:rsidP="00477A05">
      <w:pPr>
        <w:pStyle w:val="Akapitzlist"/>
        <w:ind w:left="708"/>
        <w:jc w:val="both"/>
      </w:pPr>
      <w:r>
        <w:t xml:space="preserve">Zamawiający nie ma możliwości określenia średniego salda </w:t>
      </w:r>
      <w:r w:rsidR="003D26F7">
        <w:t>pojedynczych wpłat</w:t>
      </w:r>
      <w:r>
        <w:t xml:space="preserve"> ze względu na zbyt dużą liczbę operacji.</w:t>
      </w:r>
    </w:p>
    <w:p w:rsidR="002847DA" w:rsidRDefault="002847DA" w:rsidP="00E87A58">
      <w:pPr>
        <w:pStyle w:val="Akapitzlist"/>
        <w:ind w:left="284" w:firstLine="424"/>
        <w:jc w:val="both"/>
      </w:pPr>
    </w:p>
    <w:p w:rsidR="00E87A58" w:rsidRDefault="002847DA" w:rsidP="003C539B">
      <w:pPr>
        <w:pStyle w:val="Akapitzlist"/>
        <w:numPr>
          <w:ilvl w:val="0"/>
          <w:numId w:val="1"/>
        </w:numPr>
        <w:ind w:hanging="578"/>
        <w:jc w:val="both"/>
      </w:pPr>
      <w:r>
        <w:t>Jakie jest średnie saldo pojedynczej wypłaty</w:t>
      </w:r>
      <w:r w:rsidR="00E87A58">
        <w:t>?</w:t>
      </w:r>
    </w:p>
    <w:p w:rsidR="00E87A58" w:rsidRPr="00E87A58" w:rsidRDefault="00E87A58" w:rsidP="00E87A58">
      <w:pPr>
        <w:pStyle w:val="Akapitzlist"/>
        <w:jc w:val="both"/>
        <w:rPr>
          <w:b/>
        </w:rPr>
      </w:pPr>
      <w:r w:rsidRPr="00E87A58">
        <w:rPr>
          <w:b/>
        </w:rPr>
        <w:t>ODPOWIEDŹ:</w:t>
      </w:r>
    </w:p>
    <w:p w:rsidR="00477A05" w:rsidRDefault="00477A05" w:rsidP="00477A05">
      <w:pPr>
        <w:pStyle w:val="Akapitzlist"/>
        <w:ind w:left="708"/>
        <w:jc w:val="both"/>
      </w:pPr>
      <w:r>
        <w:t>Zamawiający nie ma możliwości określenia średniego salda pojedynczej wypłaty ze względu na zbyt dużą liczbę operacji.</w:t>
      </w:r>
    </w:p>
    <w:p w:rsidR="002847DA" w:rsidRDefault="002847DA" w:rsidP="002847DA">
      <w:pPr>
        <w:pStyle w:val="Akapitzlist"/>
        <w:jc w:val="both"/>
      </w:pPr>
    </w:p>
    <w:p w:rsidR="002847DA" w:rsidRDefault="002847DA" w:rsidP="00A11256">
      <w:pPr>
        <w:pStyle w:val="Akapitzlist"/>
        <w:numPr>
          <w:ilvl w:val="0"/>
          <w:numId w:val="1"/>
        </w:numPr>
        <w:ind w:hanging="578"/>
        <w:jc w:val="both"/>
      </w:pPr>
      <w:r>
        <w:t>Czy Zamawiający akceptuje zastosowanie do przeprowadzenia transakcji finansowych w systemie bankowości elektronicznej następujących instrumentów:</w:t>
      </w:r>
    </w:p>
    <w:p w:rsidR="00E87A58" w:rsidRDefault="002847DA" w:rsidP="002847DA">
      <w:pPr>
        <w:pStyle w:val="Akapitzlist"/>
        <w:jc w:val="both"/>
      </w:pPr>
      <w:r>
        <w:t>-identyfikatora użytkownika i hasła</w:t>
      </w:r>
    </w:p>
    <w:p w:rsidR="002847DA" w:rsidRDefault="002847DA" w:rsidP="002847DA">
      <w:pPr>
        <w:pStyle w:val="Akapitzlist"/>
        <w:jc w:val="both"/>
      </w:pPr>
      <w:r>
        <w:t>-mikroprocesorowej karty identyfikacyjnej i kodu PIN</w:t>
      </w:r>
    </w:p>
    <w:p w:rsidR="002847DA" w:rsidRDefault="002847DA" w:rsidP="002847DA">
      <w:pPr>
        <w:pStyle w:val="Akapitzlist"/>
        <w:jc w:val="both"/>
      </w:pPr>
      <w:r>
        <w:t>-czytnika kart</w:t>
      </w:r>
    </w:p>
    <w:p w:rsidR="00E87A58" w:rsidRDefault="00E87A58" w:rsidP="00E87A58">
      <w:pPr>
        <w:pStyle w:val="Akapitzlist"/>
        <w:jc w:val="both"/>
        <w:rPr>
          <w:b/>
        </w:rPr>
      </w:pPr>
      <w:r w:rsidRPr="00E87A58">
        <w:rPr>
          <w:b/>
        </w:rPr>
        <w:t>ODPOWIEDŹ:</w:t>
      </w:r>
    </w:p>
    <w:p w:rsidR="002847DA" w:rsidRPr="002847DA" w:rsidRDefault="00477A05" w:rsidP="00E87A58">
      <w:pPr>
        <w:pStyle w:val="Akapitzlist"/>
        <w:jc w:val="both"/>
      </w:pPr>
      <w:r>
        <w:t>Zamawiający akceptuje zastosowanie wymienionych instrumentów do przeprowadzania transakcji finansowych.</w:t>
      </w:r>
    </w:p>
    <w:p w:rsidR="002847DA" w:rsidRPr="002847DA" w:rsidRDefault="002847DA" w:rsidP="00E87A58">
      <w:pPr>
        <w:pStyle w:val="Akapitzlist"/>
        <w:jc w:val="both"/>
      </w:pPr>
    </w:p>
    <w:p w:rsidR="00E87A58" w:rsidRDefault="002847DA" w:rsidP="003C539B">
      <w:pPr>
        <w:pStyle w:val="Akapitzlist"/>
        <w:numPr>
          <w:ilvl w:val="0"/>
          <w:numId w:val="1"/>
        </w:numPr>
        <w:ind w:hanging="578"/>
        <w:jc w:val="both"/>
      </w:pPr>
      <w:r>
        <w:t>Czy Zamawiający może odstąpić od wymogu codziennego dostarczania wraz z wyciągiem potwierdzenia każdej operacji na rachunkach w formie papierowej?</w:t>
      </w:r>
    </w:p>
    <w:p w:rsidR="00E87A58" w:rsidRPr="00E87A58" w:rsidRDefault="00E87A58" w:rsidP="00E87A58">
      <w:pPr>
        <w:pStyle w:val="Akapitzlist"/>
        <w:jc w:val="both"/>
        <w:rPr>
          <w:b/>
        </w:rPr>
      </w:pPr>
      <w:r w:rsidRPr="00E87A58">
        <w:rPr>
          <w:b/>
        </w:rPr>
        <w:t>ODPOWIEDŹ:</w:t>
      </w:r>
    </w:p>
    <w:p w:rsidR="00306CB3" w:rsidRDefault="00477A05" w:rsidP="00E87A58">
      <w:pPr>
        <w:pStyle w:val="Akapitzlist"/>
        <w:jc w:val="both"/>
      </w:pPr>
      <w:r>
        <w:t>Zamawiający nie odstąpi od wymogu codziennego dostarczania wraz z wyciągiem potwierdzenia każdej operacji na rachunkach w formie papierowej.</w:t>
      </w:r>
    </w:p>
    <w:p w:rsidR="002847DA" w:rsidRDefault="002847DA" w:rsidP="00E87A58">
      <w:pPr>
        <w:pStyle w:val="Akapitzlist"/>
        <w:jc w:val="both"/>
      </w:pPr>
    </w:p>
    <w:p w:rsidR="00E87A58" w:rsidRDefault="00E87A58" w:rsidP="003C539B">
      <w:pPr>
        <w:pStyle w:val="Akapitzlist"/>
        <w:numPr>
          <w:ilvl w:val="0"/>
          <w:numId w:val="1"/>
        </w:numPr>
        <w:ind w:hanging="578"/>
        <w:jc w:val="both"/>
      </w:pPr>
      <w:r>
        <w:t xml:space="preserve">Czy Zamawiający </w:t>
      </w:r>
      <w:r w:rsidR="002847DA">
        <w:t>dopuszcza pobieranie prowizji od Zamawiającego za wpłaty gotówkowe na rachunki Zamawiającego dokonywane przez ludność lub Posiadacza rachunków</w:t>
      </w:r>
      <w:r>
        <w:t xml:space="preserve">? </w:t>
      </w:r>
    </w:p>
    <w:p w:rsidR="00E87A58" w:rsidRPr="00E87A58" w:rsidRDefault="00E87A58" w:rsidP="00E87A58">
      <w:pPr>
        <w:pStyle w:val="Akapitzlist"/>
        <w:jc w:val="both"/>
        <w:rPr>
          <w:b/>
        </w:rPr>
      </w:pPr>
      <w:r w:rsidRPr="00E87A58">
        <w:rPr>
          <w:b/>
        </w:rPr>
        <w:t>ODPOWIEDŹ:</w:t>
      </w:r>
    </w:p>
    <w:p w:rsidR="00306CB3" w:rsidRDefault="00477A05" w:rsidP="00E87A58">
      <w:pPr>
        <w:pStyle w:val="Akapitzlist"/>
        <w:jc w:val="both"/>
      </w:pPr>
      <w:r>
        <w:lastRenderedPageBreak/>
        <w:t>Zamawiający nie dopuszcza możliwości pobierania prowizji od Zamawiającego za wpłaty gotówkowe na rachunki Zamawiającego dokonywane przez ludność lub Posiadacza rachunków.</w:t>
      </w:r>
    </w:p>
    <w:p w:rsidR="002847DA" w:rsidRDefault="002847DA" w:rsidP="00E87A58">
      <w:pPr>
        <w:pStyle w:val="Akapitzlist"/>
        <w:jc w:val="both"/>
      </w:pPr>
    </w:p>
    <w:p w:rsidR="00E87A58" w:rsidRDefault="002847DA" w:rsidP="003C539B">
      <w:pPr>
        <w:pStyle w:val="Akapitzlist"/>
        <w:numPr>
          <w:ilvl w:val="0"/>
          <w:numId w:val="1"/>
        </w:numPr>
        <w:ind w:hanging="578"/>
        <w:jc w:val="both"/>
      </w:pPr>
      <w:r>
        <w:t>Jaka jest przewidywana średnia ilość dokumentów księgowych i korespondencji, jaka powinna być dostarczana codziennie do Urzędu Miasta i jednostek organizacyjnych. Prosimy o podanie dziennej liczby przesyłek i liczby punktów docelowych dostarczania korespondencji</w:t>
      </w:r>
      <w:r w:rsidR="00E87A58">
        <w:t>?</w:t>
      </w:r>
    </w:p>
    <w:p w:rsidR="00E87A58" w:rsidRPr="00E87A58" w:rsidRDefault="00E87A58" w:rsidP="00E87A58">
      <w:pPr>
        <w:pStyle w:val="Akapitzlist"/>
        <w:jc w:val="both"/>
        <w:rPr>
          <w:b/>
        </w:rPr>
      </w:pPr>
      <w:r w:rsidRPr="00E87A58">
        <w:rPr>
          <w:b/>
        </w:rPr>
        <w:t>ODPOWIEDŹ:</w:t>
      </w:r>
    </w:p>
    <w:p w:rsidR="00A1465B" w:rsidRDefault="00477A05" w:rsidP="00E87A58">
      <w:pPr>
        <w:pStyle w:val="Akapitzlist"/>
        <w:jc w:val="both"/>
      </w:pPr>
      <w:r>
        <w:t xml:space="preserve">Dostarczanie przesyłek odbywać się będzie raz dziennie </w:t>
      </w:r>
      <w:r w:rsidR="00853DED">
        <w:t>do 20 punktów docelowych (jedna przesyłka do każdej jednostki organizacyjnej i Urzędu Miejskiego).</w:t>
      </w:r>
    </w:p>
    <w:p w:rsidR="002E02D2" w:rsidRDefault="002E02D2" w:rsidP="00E87A58">
      <w:pPr>
        <w:pStyle w:val="Akapitzlist"/>
        <w:jc w:val="both"/>
      </w:pPr>
    </w:p>
    <w:p w:rsidR="002E02D2" w:rsidRDefault="002E02D2" w:rsidP="002E02D2">
      <w:pPr>
        <w:pStyle w:val="Akapitzlist"/>
        <w:numPr>
          <w:ilvl w:val="0"/>
          <w:numId w:val="1"/>
        </w:numPr>
        <w:ind w:hanging="578"/>
        <w:jc w:val="both"/>
      </w:pPr>
      <w:r>
        <w:t>Czy Zamawiający wyraża zgodę, aby każdorazowe udostępnienie kredytu na kolejny rok wiązało się z koniecznością uzyskania zgody/akceptacji Banku-Wykonawcy?</w:t>
      </w:r>
    </w:p>
    <w:p w:rsidR="002E02D2" w:rsidRPr="00E87A58" w:rsidRDefault="002E02D2" w:rsidP="002E02D2">
      <w:pPr>
        <w:pStyle w:val="Akapitzlist"/>
        <w:jc w:val="both"/>
        <w:rPr>
          <w:b/>
        </w:rPr>
      </w:pPr>
      <w:r w:rsidRPr="00E87A58">
        <w:rPr>
          <w:b/>
        </w:rPr>
        <w:t>ODPOWIEDŹ:</w:t>
      </w:r>
    </w:p>
    <w:p w:rsidR="002E02D2" w:rsidRDefault="00853DED" w:rsidP="002E02D2">
      <w:pPr>
        <w:pStyle w:val="Akapitzlist"/>
        <w:jc w:val="both"/>
      </w:pPr>
      <w:r>
        <w:t>Zamawiający nie wyraża zgody aby każdorazowe udostępnienie kredytu na kolejny rok wiązało się z koniecznością uzyskania zgody/akceptacji Banku-Wykonawcy. Podstawą udostępnienia kredytu w rachunku bieżącym w każdym kolejny</w:t>
      </w:r>
      <w:r w:rsidR="00096DC3">
        <w:t>m roku budżetowym będzie uchwała</w:t>
      </w:r>
      <w:r>
        <w:t xml:space="preserve"> Rady</w:t>
      </w:r>
      <w:bookmarkStart w:id="0" w:name="_GoBack"/>
      <w:bookmarkEnd w:id="0"/>
      <w:r>
        <w:t xml:space="preserve"> Miejskiej w sprawie uchwały budżetowej na dany rok lub projekt uchwały budżetowej na dany rok wraz z pozytywną opinią RIO</w:t>
      </w:r>
      <w:r w:rsidR="005B2F8F">
        <w:t>.</w:t>
      </w:r>
    </w:p>
    <w:p w:rsidR="002E02D2" w:rsidRDefault="002E02D2" w:rsidP="002E02D2">
      <w:pPr>
        <w:pStyle w:val="Akapitzlist"/>
        <w:jc w:val="both"/>
      </w:pPr>
    </w:p>
    <w:p w:rsidR="00055F5A" w:rsidRDefault="00055F5A" w:rsidP="00055F5A">
      <w:pPr>
        <w:rPr>
          <w:rFonts w:eastAsia="Times New Roman" w:cs="Times New Roman"/>
          <w:b/>
          <w:bCs/>
          <w:sz w:val="26"/>
          <w:szCs w:val="24"/>
          <w:lang w:eastAsia="pl-PL"/>
        </w:rPr>
      </w:pPr>
    </w:p>
    <w:p w:rsidR="002E02D2" w:rsidRDefault="002E02D2" w:rsidP="00055F5A">
      <w:pPr>
        <w:rPr>
          <w:rFonts w:eastAsia="Times New Roman" w:cs="Times New Roman"/>
          <w:b/>
          <w:bCs/>
          <w:sz w:val="26"/>
          <w:szCs w:val="24"/>
          <w:lang w:eastAsia="pl-PL"/>
        </w:rPr>
      </w:pPr>
    </w:p>
    <w:p w:rsidR="002E02D2" w:rsidRDefault="002E02D2" w:rsidP="00055F5A">
      <w:pPr>
        <w:rPr>
          <w:rFonts w:eastAsia="Times New Roman" w:cs="Times New Roman"/>
          <w:b/>
          <w:bCs/>
          <w:sz w:val="26"/>
          <w:szCs w:val="24"/>
          <w:lang w:eastAsia="pl-PL"/>
        </w:rPr>
      </w:pPr>
    </w:p>
    <w:p w:rsidR="002E02D2" w:rsidRDefault="002E02D2" w:rsidP="00055F5A">
      <w:pPr>
        <w:rPr>
          <w:rFonts w:eastAsia="Times New Roman" w:cs="Times New Roman"/>
          <w:b/>
          <w:bCs/>
          <w:sz w:val="26"/>
          <w:szCs w:val="24"/>
          <w:lang w:eastAsia="pl-PL"/>
        </w:rPr>
      </w:pPr>
    </w:p>
    <w:p w:rsidR="002E02D2" w:rsidRDefault="002E02D2" w:rsidP="00055F5A">
      <w:pPr>
        <w:rPr>
          <w:rFonts w:eastAsia="Times New Roman" w:cs="Times New Roman"/>
          <w:b/>
          <w:bCs/>
          <w:sz w:val="26"/>
          <w:szCs w:val="24"/>
          <w:lang w:eastAsia="pl-PL"/>
        </w:rPr>
      </w:pPr>
    </w:p>
    <w:p w:rsidR="002E02D2" w:rsidRDefault="002E02D2" w:rsidP="00055F5A">
      <w:pPr>
        <w:rPr>
          <w:rFonts w:eastAsia="Times New Roman" w:cs="Times New Roman"/>
          <w:b/>
          <w:bCs/>
          <w:sz w:val="26"/>
          <w:szCs w:val="24"/>
          <w:lang w:eastAsia="pl-PL"/>
        </w:rPr>
      </w:pPr>
    </w:p>
    <w:p w:rsidR="002E02D2" w:rsidRDefault="002E02D2" w:rsidP="00055F5A">
      <w:pPr>
        <w:rPr>
          <w:rFonts w:eastAsia="Times New Roman" w:cs="Times New Roman"/>
          <w:b/>
          <w:bCs/>
          <w:sz w:val="26"/>
          <w:szCs w:val="24"/>
          <w:lang w:eastAsia="pl-PL"/>
        </w:rPr>
      </w:pPr>
    </w:p>
    <w:p w:rsidR="002E02D2" w:rsidRPr="00055F5A" w:rsidRDefault="002E02D2" w:rsidP="00055F5A">
      <w:pPr>
        <w:rPr>
          <w:rFonts w:eastAsia="Times New Roman" w:cs="Times New Roman"/>
          <w:b/>
          <w:bCs/>
          <w:sz w:val="26"/>
          <w:szCs w:val="24"/>
          <w:lang w:eastAsia="pl-PL"/>
        </w:rPr>
      </w:pPr>
    </w:p>
    <w:p w:rsidR="00BC4B55" w:rsidRDefault="00BC4B55" w:rsidP="00BC4B55">
      <w:pPr>
        <w:jc w:val="both"/>
      </w:pPr>
      <w:r>
        <w:t>Sprawę prowadzi:</w:t>
      </w:r>
    </w:p>
    <w:p w:rsidR="00BC4B55" w:rsidRDefault="005B2F8F" w:rsidP="00BC4B55">
      <w:pPr>
        <w:jc w:val="both"/>
      </w:pPr>
      <w:r>
        <w:t>Krzysztof Lewandowski</w:t>
      </w:r>
    </w:p>
    <w:p w:rsidR="00BC4B55" w:rsidRDefault="00BC4B55" w:rsidP="00BC4B55">
      <w:pPr>
        <w:jc w:val="both"/>
      </w:pPr>
      <w:r>
        <w:t xml:space="preserve">Inspektor </w:t>
      </w:r>
    </w:p>
    <w:p w:rsidR="00BC4B55" w:rsidRDefault="005B2F8F" w:rsidP="00BC4B55">
      <w:pPr>
        <w:jc w:val="both"/>
      </w:pPr>
      <w:r>
        <w:t>Tel. 61 28 47 127</w:t>
      </w:r>
    </w:p>
    <w:sectPr w:rsidR="00BC4B55" w:rsidSect="00556791">
      <w:pgSz w:w="11906" w:h="16838"/>
      <w:pgMar w:top="851" w:right="1133" w:bottom="1276" w:left="1276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F326F0"/>
    <w:multiLevelType w:val="hybridMultilevel"/>
    <w:tmpl w:val="846A52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CB3"/>
    <w:rsid w:val="00055F5A"/>
    <w:rsid w:val="00096DC3"/>
    <w:rsid w:val="000C521B"/>
    <w:rsid w:val="001060C7"/>
    <w:rsid w:val="002513B8"/>
    <w:rsid w:val="0025650B"/>
    <w:rsid w:val="00283E27"/>
    <w:rsid w:val="002847DA"/>
    <w:rsid w:val="002A0C6D"/>
    <w:rsid w:val="002E02D2"/>
    <w:rsid w:val="00306CB3"/>
    <w:rsid w:val="003C539B"/>
    <w:rsid w:val="003D26F7"/>
    <w:rsid w:val="00477A05"/>
    <w:rsid w:val="00556791"/>
    <w:rsid w:val="005B2F8F"/>
    <w:rsid w:val="008200E3"/>
    <w:rsid w:val="00853DED"/>
    <w:rsid w:val="009C30AC"/>
    <w:rsid w:val="00A00EF5"/>
    <w:rsid w:val="00A11256"/>
    <w:rsid w:val="00A1465B"/>
    <w:rsid w:val="00AC3CA2"/>
    <w:rsid w:val="00B008DC"/>
    <w:rsid w:val="00BC4B55"/>
    <w:rsid w:val="00C80CA1"/>
    <w:rsid w:val="00DC13CB"/>
    <w:rsid w:val="00E144C8"/>
    <w:rsid w:val="00E87A58"/>
    <w:rsid w:val="00EC4E4B"/>
    <w:rsid w:val="00F33C47"/>
    <w:rsid w:val="00F4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055F5A"/>
    <w:pPr>
      <w:keepNext/>
      <w:outlineLvl w:val="1"/>
    </w:pPr>
    <w:rPr>
      <w:rFonts w:eastAsia="Times New Roman" w:cs="Times New Roman"/>
      <w:b/>
      <w:bCs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55F5A"/>
    <w:pPr>
      <w:keepNext/>
      <w:outlineLvl w:val="2"/>
    </w:pPr>
    <w:rPr>
      <w:rFonts w:eastAsia="Times New Roman" w:cs="Times New Roman"/>
      <w:b/>
      <w:bCs/>
      <w:sz w:val="22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6CB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C30A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30AC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rsid w:val="00055F5A"/>
    <w:rPr>
      <w:rFonts w:eastAsia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055F5A"/>
    <w:rPr>
      <w:rFonts w:eastAsia="Times New Roman" w:cs="Times New Roman"/>
      <w:b/>
      <w:bCs/>
      <w:sz w:val="22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055F5A"/>
    <w:pPr>
      <w:keepNext/>
      <w:outlineLvl w:val="1"/>
    </w:pPr>
    <w:rPr>
      <w:rFonts w:eastAsia="Times New Roman" w:cs="Times New Roman"/>
      <w:b/>
      <w:bCs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55F5A"/>
    <w:pPr>
      <w:keepNext/>
      <w:outlineLvl w:val="2"/>
    </w:pPr>
    <w:rPr>
      <w:rFonts w:eastAsia="Times New Roman" w:cs="Times New Roman"/>
      <w:b/>
      <w:bCs/>
      <w:sz w:val="22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6CB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C30A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30AC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rsid w:val="00055F5A"/>
    <w:rPr>
      <w:rFonts w:eastAsia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055F5A"/>
    <w:rPr>
      <w:rFonts w:eastAsia="Times New Roman" w:cs="Times New Roman"/>
      <w:b/>
      <w:bCs/>
      <w:sz w:val="22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394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Lewandowski</dc:creator>
  <cp:lastModifiedBy>Krzysztof Lewandowski</cp:lastModifiedBy>
  <cp:revision>3</cp:revision>
  <cp:lastPrinted>2015-08-24T12:06:00Z</cp:lastPrinted>
  <dcterms:created xsi:type="dcterms:W3CDTF">2015-08-21T12:22:00Z</dcterms:created>
  <dcterms:modified xsi:type="dcterms:W3CDTF">2015-08-24T12:07:00Z</dcterms:modified>
</cp:coreProperties>
</file>