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22B" w:rsidRDefault="00F51934" w:rsidP="00F51934">
      <w:pPr>
        <w:jc w:val="right"/>
      </w:pPr>
      <w:bookmarkStart w:id="0" w:name="_GoBack"/>
      <w:bookmarkEnd w:id="0"/>
      <w:r>
        <w:t>Śrem, 10 lipca 2015 r.</w:t>
      </w:r>
    </w:p>
    <w:p w:rsidR="00F51934" w:rsidRDefault="00F51934"/>
    <w:p w:rsidR="00F51934" w:rsidRPr="00F51934" w:rsidRDefault="00F51934" w:rsidP="00F51934">
      <w:pPr>
        <w:jc w:val="center"/>
        <w:rPr>
          <w:b/>
        </w:rPr>
      </w:pPr>
      <w:r w:rsidRPr="00F51934">
        <w:rPr>
          <w:b/>
        </w:rPr>
        <w:t>OGŁOSZENIE</w:t>
      </w:r>
    </w:p>
    <w:p w:rsidR="00F51934" w:rsidRDefault="00F51934"/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Zgodnie z art. 39 ustawy z dnia 3 października 2008 r. o udostępnianiu informacji o środowisku i jego ochronie, udziale społeczeństwa w ochronie środowiska oraz o ocenach oddziaływania na środowisko (</w:t>
      </w:r>
      <w:r w:rsidRPr="00F51934">
        <w:rPr>
          <w:rFonts w:eastAsia="Times New Roman" w:cs="Times New Roman"/>
          <w:szCs w:val="28"/>
          <w:lang w:eastAsia="pl-PL"/>
        </w:rPr>
        <w:t>Dz.U. z 2013 r. poz. 1235, ze zm.)</w:t>
      </w: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, Prezes Krajowego Zarząd Gospodarki Wodnej prowadzi w terminie </w:t>
      </w:r>
      <w:r w:rsidRPr="00F51934">
        <w:rPr>
          <w:rFonts w:eastAsia="Times New Roman" w:cs="Times New Roman"/>
          <w:b/>
          <w:bCs/>
          <w:color w:val="000000"/>
          <w:szCs w:val="28"/>
          <w:lang w:eastAsia="pl-PL"/>
        </w:rPr>
        <w:t>od 10 lipca 2015 r. do 31 lipca 2015 r.</w:t>
      </w: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 konsultacje społeczne projektu Planu zarządzania ryzykiem powodziowym (PZRP) dla obszaru dorzecza Odry w tym PZRP dla regionu wodnego Warty wraz z prognozą oddziaływania na środowisko.</w:t>
      </w:r>
    </w:p>
    <w:p w:rsidR="00F51934" w:rsidRPr="00F51934" w:rsidRDefault="00F51934" w:rsidP="00F51934">
      <w:pPr>
        <w:spacing w:before="100" w:beforeAutospacing="1" w:after="100" w:afterAutospacing="1"/>
        <w:jc w:val="both"/>
        <w:outlineLvl w:val="1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Projekt dokumentu wraz z prognozą oddziaływania na środowisko dostępny jest na stronie http://www.powodz.gov.pl/pl/plans_search.</w:t>
      </w:r>
    </w:p>
    <w:p w:rsidR="00F51934" w:rsidRDefault="00F51934" w:rsidP="00F51934">
      <w:pPr>
        <w:spacing w:before="100" w:beforeAutospacing="1" w:after="100" w:afterAutospacing="1"/>
        <w:jc w:val="both"/>
        <w:outlineLvl w:val="1"/>
        <w:rPr>
          <w:rFonts w:eastAsia="Times New Roman" w:cs="Times New Roman"/>
          <w:color w:val="000000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Dokumenty konsultowane w wersji pap</w:t>
      </w:r>
      <w:r>
        <w:rPr>
          <w:rFonts w:eastAsia="Times New Roman" w:cs="Times New Roman"/>
          <w:color w:val="000000"/>
          <w:szCs w:val="28"/>
          <w:lang w:eastAsia="pl-PL"/>
        </w:rPr>
        <w:t>ierowej dostępne są do wglądu w </w:t>
      </w:r>
      <w:r w:rsidRPr="00F51934">
        <w:rPr>
          <w:rFonts w:eastAsia="Times New Roman" w:cs="Times New Roman"/>
          <w:color w:val="000000"/>
          <w:szCs w:val="28"/>
          <w:lang w:eastAsia="pl-PL"/>
        </w:rPr>
        <w:t>siedzibach:</w:t>
      </w:r>
    </w:p>
    <w:p w:rsidR="00F51934" w:rsidRPr="00F51934" w:rsidRDefault="00F51934" w:rsidP="00F51934">
      <w:pPr>
        <w:spacing w:before="100" w:beforeAutospacing="1" w:after="100" w:afterAutospacing="1"/>
        <w:jc w:val="both"/>
        <w:outlineLvl w:val="1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- </w:t>
      </w:r>
      <w:r>
        <w:rPr>
          <w:rFonts w:eastAsia="Times New Roman" w:cs="Times New Roman"/>
          <w:color w:val="000000"/>
          <w:szCs w:val="28"/>
          <w:lang w:eastAsia="pl-PL"/>
        </w:rPr>
        <w:t>KZGW</w:t>
      </w: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 w Warszawie, Departament Pl</w:t>
      </w:r>
      <w:r w:rsidR="00321017">
        <w:rPr>
          <w:rFonts w:eastAsia="Times New Roman" w:cs="Times New Roman"/>
          <w:color w:val="000000"/>
          <w:szCs w:val="28"/>
          <w:lang w:eastAsia="pl-PL"/>
        </w:rPr>
        <w:t>anowania i Zasobów Wodnych, ul. </w:t>
      </w:r>
      <w:r w:rsidRPr="00F51934">
        <w:rPr>
          <w:rFonts w:eastAsia="Times New Roman" w:cs="Times New Roman"/>
          <w:color w:val="000000"/>
          <w:szCs w:val="28"/>
          <w:lang w:eastAsia="pl-PL"/>
        </w:rPr>
        <w:t>Grzybowska 80/82, 00-844 Warszawa, piętro VI, pok. 632,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- </w:t>
      </w:r>
      <w:r>
        <w:rPr>
          <w:rFonts w:eastAsia="Times New Roman" w:cs="Times New Roman"/>
          <w:color w:val="000000"/>
          <w:szCs w:val="28"/>
          <w:lang w:eastAsia="pl-PL"/>
        </w:rPr>
        <w:t>RZGW</w:t>
      </w: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 w Poznaniu, ul. Szewska 1, 61-760 Poznań, piętro I, pok. 109 (sekretariat).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Uwagi i wnioski mogą być składane </w:t>
      </w:r>
      <w:r w:rsidRPr="00F51934">
        <w:rPr>
          <w:rFonts w:eastAsia="Times New Roman" w:cs="Times New Roman"/>
          <w:b/>
          <w:bCs/>
          <w:color w:val="000000"/>
          <w:szCs w:val="28"/>
          <w:lang w:eastAsia="pl-PL"/>
        </w:rPr>
        <w:t>w terminie od 10.07.2015 r. do 31.07.2015 r.: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- drogą elektroniczna na adres email: </w:t>
      </w:r>
      <w:hyperlink r:id="rId6" w:history="1">
        <w:r w:rsidRPr="00F51934">
          <w:rPr>
            <w:rFonts w:eastAsia="Times New Roman" w:cs="Times New Roman"/>
            <w:color w:val="0000FF"/>
            <w:szCs w:val="28"/>
            <w:u w:val="single"/>
            <w:lang w:eastAsia="pl-PL"/>
          </w:rPr>
          <w:t>wydzial.op@kzgw.gov.pl</w:t>
        </w:r>
      </w:hyperlink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 oraz </w:t>
      </w:r>
      <w:hyperlink r:id="rId7" w:history="1">
        <w:r w:rsidRPr="00F51934">
          <w:rPr>
            <w:rFonts w:eastAsia="Times New Roman" w:cs="Times New Roman"/>
            <w:color w:val="0000FF"/>
            <w:szCs w:val="28"/>
            <w:u w:val="single"/>
            <w:lang w:eastAsia="pl-PL"/>
          </w:rPr>
          <w:t>konsultacje@rzgw.poznan.pl</w:t>
        </w:r>
      </w:hyperlink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 lub poprzez formularz elektroniczny dostępny na stronie internetowej </w:t>
      </w:r>
      <w:hyperlink r:id="rId8" w:history="1">
        <w:r w:rsidRPr="00F51934">
          <w:rPr>
            <w:rFonts w:eastAsia="Times New Roman" w:cs="Times New Roman"/>
            <w:color w:val="0000FF"/>
            <w:szCs w:val="28"/>
            <w:u w:val="single"/>
            <w:lang w:eastAsia="pl-PL"/>
          </w:rPr>
          <w:t>www.powodz.gov.pl</w:t>
        </w:r>
      </w:hyperlink>
      <w:r w:rsidRPr="00F51934">
        <w:rPr>
          <w:rFonts w:eastAsia="Times New Roman" w:cs="Times New Roman"/>
          <w:color w:val="000000"/>
          <w:szCs w:val="28"/>
          <w:lang w:eastAsia="pl-PL"/>
        </w:rPr>
        <w:t>,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- listownie na adres: Krajowy Zarząd Gospodarki Wodnej, Departament Planowania i Zasobów Wodnych, ul. Grzybowska 80/82, 00-844 Warszawa z dopiskiem: „Konsultacje społeczne SOOŚ PZRP” oraz Regionalny Zarząd Gospodarki Wodnej w Poznaniu, ul. Szewska 1, 61-760 Poznań,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- osobiście do protokołu sporządzonego w miejscu wyłożenia dokumentów konsultowanych.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>Wszelkie opinie i uwagi zostaną przekazane Prezesowi Krajowego Zarządu Gospodarki Wodnej, który jest organem właściwym do ich rozpatrzenia.</w:t>
      </w: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</w:p>
    <w:p w:rsidR="00F51934" w:rsidRPr="00F51934" w:rsidRDefault="00F51934" w:rsidP="00F51934">
      <w:pPr>
        <w:jc w:val="both"/>
        <w:rPr>
          <w:rFonts w:eastAsia="Times New Roman" w:cs="Times New Roman"/>
          <w:szCs w:val="28"/>
          <w:lang w:eastAsia="pl-PL"/>
        </w:rPr>
      </w:pPr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Szczegółowe informacje nt. prowadzonej kampanii informacyjnej można znaleźć na stronie internetowej </w:t>
      </w:r>
      <w:hyperlink r:id="rId9" w:history="1">
        <w:r w:rsidRPr="00F51934">
          <w:rPr>
            <w:rFonts w:eastAsia="Times New Roman" w:cs="Times New Roman"/>
            <w:color w:val="0000FF"/>
            <w:szCs w:val="28"/>
            <w:u w:val="single"/>
            <w:lang w:eastAsia="pl-PL"/>
          </w:rPr>
          <w:t>www.powodz.gov.pl</w:t>
        </w:r>
      </w:hyperlink>
      <w:r w:rsidRPr="00F51934">
        <w:rPr>
          <w:rFonts w:eastAsia="Times New Roman" w:cs="Times New Roman"/>
          <w:color w:val="000000"/>
          <w:szCs w:val="28"/>
          <w:lang w:eastAsia="pl-PL"/>
        </w:rPr>
        <w:t xml:space="preserve">. </w:t>
      </w:r>
    </w:p>
    <w:p w:rsidR="00F51934" w:rsidRDefault="00F51934">
      <w:pPr>
        <w:rPr>
          <w:szCs w:val="28"/>
        </w:rPr>
      </w:pPr>
    </w:p>
    <w:p w:rsidR="00F51934" w:rsidRPr="00F51934" w:rsidRDefault="00F51934" w:rsidP="00CA116E">
      <w:pPr>
        <w:jc w:val="both"/>
        <w:rPr>
          <w:szCs w:val="28"/>
        </w:rPr>
      </w:pPr>
      <w:r w:rsidRPr="00F51934">
        <w:rPr>
          <w:szCs w:val="28"/>
        </w:rPr>
        <w:t>Mapy zagrożenia powodziowego i mapy ryzyka powodziowego</w:t>
      </w:r>
      <w:r>
        <w:rPr>
          <w:szCs w:val="28"/>
        </w:rPr>
        <w:t xml:space="preserve"> dostępne są na stronie internetowej </w:t>
      </w:r>
      <w:hyperlink r:id="rId10" w:tgtFrame="_blank" w:history="1">
        <w:r w:rsidRPr="00F51934">
          <w:rPr>
            <w:rStyle w:val="Hipercze"/>
            <w:b/>
            <w:bCs/>
          </w:rPr>
          <w:t>http://mapy.isok.gov.pl</w:t>
        </w:r>
      </w:hyperlink>
      <w:r w:rsidRPr="00F51934">
        <w:rPr>
          <w:rStyle w:val="Pogrubienie"/>
          <w:b w:val="0"/>
        </w:rPr>
        <w:t>.</w:t>
      </w:r>
    </w:p>
    <w:sectPr w:rsidR="00F51934" w:rsidRPr="00F51934" w:rsidSect="00CA116E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34"/>
    <w:rsid w:val="00321017"/>
    <w:rsid w:val="003A009B"/>
    <w:rsid w:val="009E1611"/>
    <w:rsid w:val="00CA116E"/>
    <w:rsid w:val="00D336A4"/>
    <w:rsid w:val="00F0022B"/>
    <w:rsid w:val="00F5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5193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1934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5193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193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519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5193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1934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5193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193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519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6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odz.gov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sultacje@rzgw.pozn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ydzial.op@kzgw.gov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apy.isok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wodz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8ABA4-BD76-4D33-9402-A0F77401F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Napieralski</dc:creator>
  <cp:lastModifiedBy>Adrian Wartecki</cp:lastModifiedBy>
  <cp:revision>2</cp:revision>
  <cp:lastPrinted>2015-07-13T09:44:00Z</cp:lastPrinted>
  <dcterms:created xsi:type="dcterms:W3CDTF">2015-07-14T09:18:00Z</dcterms:created>
  <dcterms:modified xsi:type="dcterms:W3CDTF">2015-07-14T09:18:00Z</dcterms:modified>
</cp:coreProperties>
</file>