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EF7" w:rsidRDefault="00565EF7" w:rsidP="00C604E3">
      <w:pPr>
        <w:pStyle w:val="CitiBody"/>
        <w:jc w:val="right"/>
        <w:rPr>
          <w:rFonts w:ascii="Tahoma" w:hAnsi="Tahoma" w:cs="Tahoma"/>
          <w:noProof/>
          <w:sz w:val="19"/>
          <w:szCs w:val="19"/>
          <w:lang w:val="pl-PL"/>
        </w:rPr>
      </w:pPr>
    </w:p>
    <w:p w:rsidR="002B5C37" w:rsidRPr="004066F7" w:rsidRDefault="002B5C37" w:rsidP="00C604E3">
      <w:pPr>
        <w:pStyle w:val="CitiBody"/>
        <w:jc w:val="right"/>
        <w:rPr>
          <w:rFonts w:ascii="Tahoma" w:hAnsi="Tahoma" w:cs="Tahoma"/>
          <w:noProof/>
          <w:sz w:val="19"/>
          <w:szCs w:val="19"/>
          <w:lang w:val="pl-PL"/>
        </w:rPr>
      </w:pPr>
    </w:p>
    <w:p w:rsidR="00FE3E5F" w:rsidRDefault="00FE3E5F" w:rsidP="00FE3E5F">
      <w:pPr>
        <w:pStyle w:val="CitiBody"/>
        <w:rPr>
          <w:rFonts w:ascii="Tahoma" w:hAnsi="Tahoma" w:cs="Tahoma"/>
          <w:noProof/>
          <w:sz w:val="19"/>
          <w:szCs w:val="19"/>
          <w:lang w:val="pl-PL"/>
        </w:rPr>
      </w:pPr>
    </w:p>
    <w:p w:rsidR="00FE3E5F" w:rsidRPr="00FE3E5F" w:rsidRDefault="00FE3E5F" w:rsidP="00FE3E5F">
      <w:pPr>
        <w:pStyle w:val="PageNumbers"/>
        <w:framePr w:wrap="around"/>
        <w:rPr>
          <w:noProof/>
          <w:lang w:val="pl-PL"/>
        </w:rPr>
      </w:pPr>
    </w:p>
    <w:p w:rsidR="007F3468" w:rsidRPr="007F3468" w:rsidRDefault="007F3468" w:rsidP="007F3468">
      <w:pPr>
        <w:rPr>
          <w:rFonts w:cs="Tahoma"/>
          <w:noProof/>
          <w:sz w:val="18"/>
          <w:szCs w:val="18"/>
          <w:lang w:eastAsia="en-US"/>
        </w:rPr>
      </w:pPr>
    </w:p>
    <w:p w:rsidR="007F3468" w:rsidRPr="007F3468" w:rsidRDefault="007F3468" w:rsidP="007F3468">
      <w:pPr>
        <w:rPr>
          <w:rFonts w:cs="Tahoma"/>
          <w:noProof/>
          <w:sz w:val="18"/>
          <w:szCs w:val="18"/>
          <w:lang w:eastAsia="en-US"/>
        </w:rPr>
      </w:pPr>
      <w:r w:rsidRPr="007F3468">
        <w:rPr>
          <w:rFonts w:cs="Tahoma"/>
          <w:noProof/>
          <w:sz w:val="18"/>
          <w:szCs w:val="18"/>
          <w:lang w:eastAsia="en-US"/>
        </w:rPr>
        <w:tab/>
      </w:r>
      <w:r w:rsidRPr="007F3468">
        <w:rPr>
          <w:rFonts w:cs="Tahoma"/>
          <w:noProof/>
          <w:sz w:val="18"/>
          <w:szCs w:val="18"/>
          <w:lang w:eastAsia="en-US"/>
        </w:rPr>
        <w:tab/>
      </w:r>
      <w:r w:rsidRPr="007F3468">
        <w:rPr>
          <w:rFonts w:cs="Tahoma"/>
          <w:noProof/>
          <w:sz w:val="18"/>
          <w:szCs w:val="18"/>
          <w:lang w:eastAsia="en-US"/>
        </w:rPr>
        <w:tab/>
      </w:r>
      <w:r w:rsidRPr="007F3468">
        <w:rPr>
          <w:rFonts w:cs="Tahoma"/>
          <w:noProof/>
          <w:sz w:val="18"/>
          <w:szCs w:val="18"/>
          <w:lang w:eastAsia="en-US"/>
        </w:rPr>
        <w:tab/>
      </w:r>
      <w:r w:rsidRPr="007F3468">
        <w:rPr>
          <w:rFonts w:cs="Tahoma"/>
          <w:noProof/>
          <w:sz w:val="18"/>
          <w:szCs w:val="18"/>
          <w:lang w:eastAsia="en-US"/>
        </w:rPr>
        <w:tab/>
      </w:r>
      <w:r w:rsidRPr="007F3468">
        <w:rPr>
          <w:rFonts w:cs="Tahoma"/>
          <w:noProof/>
          <w:sz w:val="18"/>
          <w:szCs w:val="18"/>
          <w:lang w:eastAsia="en-US"/>
        </w:rPr>
        <w:tab/>
      </w:r>
      <w:r w:rsidRPr="007F3468">
        <w:rPr>
          <w:rFonts w:cs="Tahoma"/>
          <w:noProof/>
          <w:sz w:val="18"/>
          <w:szCs w:val="18"/>
          <w:lang w:eastAsia="en-US"/>
        </w:rPr>
        <w:tab/>
      </w:r>
      <w:r>
        <w:rPr>
          <w:rFonts w:cs="Tahoma"/>
          <w:noProof/>
          <w:sz w:val="18"/>
          <w:szCs w:val="18"/>
          <w:lang w:eastAsia="en-US"/>
        </w:rPr>
        <w:tab/>
      </w:r>
      <w:r>
        <w:rPr>
          <w:rFonts w:cs="Tahoma"/>
          <w:noProof/>
          <w:sz w:val="18"/>
          <w:szCs w:val="18"/>
          <w:lang w:eastAsia="en-US"/>
        </w:rPr>
        <w:tab/>
      </w:r>
      <w:r>
        <w:rPr>
          <w:rFonts w:cs="Tahoma"/>
          <w:noProof/>
          <w:sz w:val="18"/>
          <w:szCs w:val="18"/>
          <w:lang w:eastAsia="en-US"/>
        </w:rPr>
        <w:tab/>
        <w:t xml:space="preserve">Śrem, …… </w:t>
      </w:r>
      <w:r w:rsidRPr="007F3468">
        <w:rPr>
          <w:rFonts w:cs="Tahoma"/>
          <w:noProof/>
          <w:sz w:val="18"/>
          <w:szCs w:val="18"/>
          <w:lang w:eastAsia="en-US"/>
        </w:rPr>
        <w:t>czerwca 2015 r.</w:t>
      </w:r>
    </w:p>
    <w:p w:rsidR="007F3468" w:rsidRPr="007F3468" w:rsidRDefault="007F3468" w:rsidP="007F3468">
      <w:pPr>
        <w:rPr>
          <w:rFonts w:cs="Tahoma"/>
          <w:noProof/>
          <w:sz w:val="18"/>
          <w:szCs w:val="18"/>
          <w:lang w:eastAsia="en-US"/>
        </w:rPr>
      </w:pPr>
      <w:r w:rsidRPr="007F3468">
        <w:rPr>
          <w:rFonts w:cs="Tahoma"/>
          <w:noProof/>
          <w:sz w:val="18"/>
          <w:szCs w:val="18"/>
          <w:lang w:eastAsia="en-US"/>
        </w:rPr>
        <w:t>BP.271.12.2015.BS</w:t>
      </w:r>
    </w:p>
    <w:p w:rsidR="007F3468" w:rsidRPr="007F3468" w:rsidRDefault="007F3468" w:rsidP="007F3468">
      <w:pPr>
        <w:rPr>
          <w:rFonts w:cs="Tahoma"/>
          <w:noProof/>
          <w:sz w:val="18"/>
          <w:szCs w:val="18"/>
          <w:lang w:eastAsia="en-US"/>
        </w:rPr>
      </w:pPr>
    </w:p>
    <w:p w:rsidR="007F3468" w:rsidRPr="007F3468" w:rsidRDefault="007F3468" w:rsidP="007F3468">
      <w:pPr>
        <w:rPr>
          <w:rFonts w:cs="Tahoma"/>
          <w:noProof/>
          <w:sz w:val="18"/>
          <w:szCs w:val="18"/>
          <w:lang w:eastAsia="en-US"/>
        </w:rPr>
      </w:pPr>
      <w:r w:rsidRPr="007F3468">
        <w:rPr>
          <w:rFonts w:cs="Tahoma"/>
          <w:noProof/>
          <w:sz w:val="18"/>
          <w:szCs w:val="18"/>
          <w:lang w:eastAsia="en-US"/>
        </w:rPr>
        <w:t xml:space="preserve">Dotyczy przetargu: obsługa bankowa budżetu Gminy </w:t>
      </w:r>
    </w:p>
    <w:p w:rsidR="007F3468" w:rsidRPr="007F3468" w:rsidRDefault="007F3468" w:rsidP="007F3468">
      <w:pPr>
        <w:rPr>
          <w:rFonts w:cs="Tahoma"/>
          <w:noProof/>
          <w:sz w:val="18"/>
          <w:szCs w:val="18"/>
          <w:lang w:eastAsia="en-US"/>
        </w:rPr>
      </w:pPr>
    </w:p>
    <w:p w:rsidR="007F3468" w:rsidRPr="007F3468" w:rsidRDefault="007F3468" w:rsidP="007F3468">
      <w:pPr>
        <w:rPr>
          <w:rFonts w:cs="Tahoma"/>
          <w:noProof/>
          <w:sz w:val="18"/>
          <w:szCs w:val="18"/>
          <w:lang w:eastAsia="en-US"/>
        </w:rPr>
      </w:pPr>
      <w:r w:rsidRPr="007F3468">
        <w:rPr>
          <w:rFonts w:cs="Tahoma"/>
          <w:noProof/>
          <w:sz w:val="18"/>
          <w:szCs w:val="18"/>
          <w:lang w:eastAsia="en-US"/>
        </w:rPr>
        <w:t>PYTANIA WYKONAWCÓW I ODPOWIEDZI</w:t>
      </w:r>
    </w:p>
    <w:p w:rsidR="007F3468" w:rsidRPr="007F3468" w:rsidRDefault="007F3468" w:rsidP="007F3468">
      <w:pPr>
        <w:rPr>
          <w:rFonts w:cs="Tahoma"/>
          <w:noProof/>
          <w:sz w:val="18"/>
          <w:szCs w:val="18"/>
          <w:lang w:eastAsia="en-US"/>
        </w:rPr>
      </w:pPr>
    </w:p>
    <w:p w:rsidR="007F3468" w:rsidRPr="007F3468" w:rsidRDefault="007F3468" w:rsidP="007F3468">
      <w:pPr>
        <w:rPr>
          <w:rFonts w:cs="Tahoma"/>
          <w:noProof/>
          <w:sz w:val="18"/>
          <w:szCs w:val="18"/>
          <w:lang w:eastAsia="en-US"/>
        </w:rPr>
      </w:pPr>
      <w:r w:rsidRPr="007F3468">
        <w:rPr>
          <w:rFonts w:cs="Tahoma"/>
          <w:noProof/>
          <w:sz w:val="18"/>
          <w:szCs w:val="18"/>
          <w:lang w:eastAsia="en-US"/>
        </w:rPr>
        <w:t>W  nawiązaniu do ogłoszonego postępowania przetargowego: na bankową obsługę budżetu gminy Śrem i jej jednostek organizacyjnych zwracamy się do Państwa z prośba o odpowiedź na następujące pytania:</w:t>
      </w:r>
    </w:p>
    <w:p w:rsidR="000130A3" w:rsidRPr="000130A3" w:rsidRDefault="000130A3" w:rsidP="000130A3">
      <w:pPr>
        <w:rPr>
          <w:rFonts w:cs="Tahoma"/>
          <w:noProof/>
          <w:sz w:val="18"/>
          <w:szCs w:val="18"/>
          <w:lang w:eastAsia="en-US"/>
        </w:rPr>
      </w:pPr>
    </w:p>
    <w:p w:rsidR="000130A3" w:rsidRPr="000130A3" w:rsidRDefault="000130A3" w:rsidP="000130A3">
      <w:pPr>
        <w:rPr>
          <w:rFonts w:cs="Tahoma"/>
          <w:noProof/>
          <w:sz w:val="18"/>
          <w:szCs w:val="18"/>
          <w:lang w:eastAsia="en-US"/>
        </w:rPr>
      </w:pPr>
    </w:p>
    <w:p w:rsidR="00254672" w:rsidRPr="000130A3" w:rsidRDefault="00254672" w:rsidP="000130A3">
      <w:pPr>
        <w:ind w:left="2880" w:firstLine="720"/>
        <w:rPr>
          <w:rFonts w:cs="Tahoma"/>
          <w:b/>
          <w:noProof/>
          <w:sz w:val="18"/>
          <w:szCs w:val="18"/>
          <w:lang w:eastAsia="en-US"/>
        </w:rPr>
      </w:pPr>
    </w:p>
    <w:p w:rsidR="00441D46" w:rsidRDefault="00441D46" w:rsidP="000130A3">
      <w:p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</w:p>
    <w:p w:rsidR="00550A0E" w:rsidRDefault="00441D46" w:rsidP="00550A0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441D46">
        <w:rPr>
          <w:rFonts w:cs="Tahoma"/>
          <w:noProof/>
          <w:sz w:val="18"/>
          <w:szCs w:val="18"/>
          <w:lang w:eastAsia="en-US"/>
        </w:rPr>
        <w:t>Prosimy o potwierdzenie, że w celu uregulowania warunków prawnych dla wykonania zamówienia, Zamawiający podpisze z wybranym wykonawcą ob</w:t>
      </w:r>
      <w:r>
        <w:rPr>
          <w:rFonts w:cs="Tahoma"/>
          <w:noProof/>
          <w:sz w:val="18"/>
          <w:szCs w:val="18"/>
          <w:lang w:eastAsia="en-US"/>
        </w:rPr>
        <w:t xml:space="preserve">ok umów na obsługę bankową, </w:t>
      </w:r>
      <w:r w:rsidRPr="00441D46">
        <w:rPr>
          <w:rFonts w:cs="Tahoma"/>
          <w:noProof/>
          <w:sz w:val="18"/>
          <w:szCs w:val="18"/>
          <w:lang w:eastAsia="en-US"/>
        </w:rPr>
        <w:t>także  dodatkowe umowy produktowe, dotyczące rachunku bankowego oraz oddzielnie umowy kr</w:t>
      </w:r>
      <w:r>
        <w:rPr>
          <w:rFonts w:cs="Tahoma"/>
          <w:noProof/>
          <w:sz w:val="18"/>
          <w:szCs w:val="18"/>
          <w:lang w:eastAsia="en-US"/>
        </w:rPr>
        <w:t xml:space="preserve">edytu w rachunku bieżącym, </w:t>
      </w:r>
      <w:r w:rsidRPr="00441D46">
        <w:rPr>
          <w:rFonts w:cs="Tahoma"/>
          <w:noProof/>
          <w:sz w:val="18"/>
          <w:szCs w:val="18"/>
          <w:lang w:eastAsia="en-US"/>
        </w:rPr>
        <w:t>wraz z towarzyszącą dokumentacją i załącznikami wymaganymi wewnętrznymi procedurami Banku</w:t>
      </w:r>
      <w:r>
        <w:rPr>
          <w:rFonts w:cs="Tahoma"/>
          <w:noProof/>
          <w:sz w:val="18"/>
          <w:szCs w:val="18"/>
          <w:lang w:eastAsia="en-US"/>
        </w:rPr>
        <w:t>,</w:t>
      </w:r>
      <w:r w:rsidRPr="00441D46">
        <w:rPr>
          <w:rFonts w:cs="Tahoma"/>
          <w:noProof/>
          <w:sz w:val="18"/>
          <w:szCs w:val="18"/>
          <w:lang w:eastAsia="en-US"/>
        </w:rPr>
        <w:t xml:space="preserve"> oraz zapisami ustaw, chociażby ustawą Prawo bankowe</w:t>
      </w:r>
      <w:r>
        <w:rPr>
          <w:rFonts w:cs="Tahoma"/>
          <w:noProof/>
          <w:sz w:val="18"/>
          <w:szCs w:val="18"/>
          <w:lang w:eastAsia="en-US"/>
        </w:rPr>
        <w:t>,</w:t>
      </w:r>
      <w:r w:rsidRPr="00441D46">
        <w:rPr>
          <w:rFonts w:cs="Tahoma"/>
          <w:noProof/>
          <w:sz w:val="18"/>
          <w:szCs w:val="18"/>
          <w:lang w:eastAsia="en-US"/>
        </w:rPr>
        <w:t xml:space="preserve"> oraz ustawą o elektronicznych instrumentach płatniczych. Postanowienia ww. umów (np. rachunku bankowego wraz z konieczną dokumentacją, umowy kredytu itp.) będą zgodne ze Specyfikacją Istotnych Warunków Zamówie</w:t>
      </w:r>
      <w:r>
        <w:rPr>
          <w:rFonts w:cs="Tahoma"/>
          <w:noProof/>
          <w:sz w:val="18"/>
          <w:szCs w:val="18"/>
          <w:lang w:eastAsia="en-US"/>
        </w:rPr>
        <w:t xml:space="preserve">nia, Istotnymi </w:t>
      </w:r>
      <w:r w:rsidR="003026E2">
        <w:rPr>
          <w:rFonts w:cs="Tahoma"/>
          <w:noProof/>
          <w:sz w:val="18"/>
          <w:szCs w:val="18"/>
          <w:lang w:eastAsia="en-US"/>
        </w:rPr>
        <w:t xml:space="preserve">dla stron </w:t>
      </w:r>
      <w:r>
        <w:rPr>
          <w:rFonts w:cs="Tahoma"/>
          <w:noProof/>
          <w:sz w:val="18"/>
          <w:szCs w:val="18"/>
          <w:lang w:eastAsia="en-US"/>
        </w:rPr>
        <w:t xml:space="preserve">Postanowieniami </w:t>
      </w:r>
      <w:r w:rsidRPr="00441D46">
        <w:rPr>
          <w:rFonts w:cs="Tahoma"/>
          <w:noProof/>
          <w:sz w:val="18"/>
          <w:szCs w:val="18"/>
          <w:lang w:eastAsia="en-US"/>
        </w:rPr>
        <w:t>Umowy,  oraz złożoną przez Bank ofertą.</w:t>
      </w:r>
    </w:p>
    <w:p w:rsidR="007F3468" w:rsidRPr="00171305" w:rsidRDefault="007F3468" w:rsidP="00171305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7F3468">
        <w:rPr>
          <w:rFonts w:cs="Tahoma"/>
          <w:b/>
          <w:noProof/>
          <w:sz w:val="18"/>
          <w:szCs w:val="18"/>
          <w:lang w:eastAsia="en-US"/>
        </w:rPr>
        <w:t>ODPOWIEDŹ:</w:t>
      </w:r>
      <w:r w:rsidR="00171305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Pr="00171305">
        <w:rPr>
          <w:rFonts w:cs="Tahoma"/>
          <w:noProof/>
          <w:sz w:val="18"/>
          <w:szCs w:val="18"/>
          <w:lang w:eastAsia="en-US"/>
        </w:rPr>
        <w:t xml:space="preserve">Zamawiający potwierdza, że w celu uregulowania warunków prawnych dla wykonania zamówienia, Zamawiający podpisze z wybranym wykonawcą obok umów na obsługę bankową, także  dodatkowe umowy produktowe, dotyczące rachunku bankowego oraz oddzielnie umowy kredytu w rachunku bieżącym, wraz z towarzyszącą dokumentacją i załącznikami wymaganymi </w:t>
      </w:r>
      <w:r w:rsidR="00DF4A51">
        <w:rPr>
          <w:rFonts w:cs="Tahoma"/>
          <w:noProof/>
          <w:sz w:val="18"/>
          <w:szCs w:val="18"/>
          <w:lang w:eastAsia="en-US"/>
        </w:rPr>
        <w:t>przepisami, min. ustawą Prawo bankowe</w:t>
      </w:r>
      <w:r w:rsidRPr="00171305">
        <w:rPr>
          <w:rFonts w:cs="Tahoma"/>
          <w:noProof/>
          <w:sz w:val="18"/>
          <w:szCs w:val="18"/>
          <w:lang w:eastAsia="en-US"/>
        </w:rPr>
        <w:t xml:space="preserve"> oraz ustawą o elektronicznych instrumentach płatniczych. Postanowienia ww. umów (np. rachunku bankowego wraz z konieczną dokumentacją, umowy kredytu itp.) będą zgodne ze Specyfikacją Istotnych Warunków Zamówienia, Istotnymi dl</w:t>
      </w:r>
      <w:r w:rsidR="005B6455">
        <w:rPr>
          <w:rFonts w:cs="Tahoma"/>
          <w:noProof/>
          <w:sz w:val="18"/>
          <w:szCs w:val="18"/>
          <w:lang w:eastAsia="en-US"/>
        </w:rPr>
        <w:t xml:space="preserve">a stron Postanowieniami Umowy </w:t>
      </w:r>
      <w:r w:rsidRPr="00171305">
        <w:rPr>
          <w:rFonts w:cs="Tahoma"/>
          <w:noProof/>
          <w:sz w:val="18"/>
          <w:szCs w:val="18"/>
          <w:lang w:eastAsia="en-US"/>
        </w:rPr>
        <w:t>oraz złożoną przez Bank ofertą.</w:t>
      </w:r>
    </w:p>
    <w:p w:rsidR="00550A0E" w:rsidRDefault="00550A0E" w:rsidP="00550A0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50A0E">
        <w:rPr>
          <w:rFonts w:cs="Tahoma"/>
          <w:noProof/>
          <w:sz w:val="18"/>
          <w:szCs w:val="18"/>
          <w:lang w:eastAsia="en-US"/>
        </w:rPr>
        <w:t>Czy jako zabezpiecze</w:t>
      </w:r>
      <w:r w:rsidR="00E95094">
        <w:rPr>
          <w:rFonts w:cs="Tahoma"/>
          <w:noProof/>
          <w:sz w:val="18"/>
          <w:szCs w:val="18"/>
          <w:lang w:eastAsia="en-US"/>
        </w:rPr>
        <w:t>nie Kredytu w Rachunku Bieżącym</w:t>
      </w:r>
      <w:r w:rsidRPr="00550A0E">
        <w:rPr>
          <w:rFonts w:cs="Tahoma"/>
          <w:noProof/>
          <w:sz w:val="18"/>
          <w:szCs w:val="18"/>
          <w:lang w:eastAsia="en-US"/>
        </w:rPr>
        <w:t xml:space="preserve"> Zamawiający podpisze weksel in blanco</w:t>
      </w:r>
      <w:r w:rsidR="00E95094">
        <w:rPr>
          <w:rFonts w:cs="Tahoma"/>
          <w:noProof/>
          <w:sz w:val="18"/>
          <w:szCs w:val="18"/>
          <w:lang w:eastAsia="en-US"/>
        </w:rPr>
        <w:t xml:space="preserve">, wraz </w:t>
      </w:r>
      <w:r w:rsidR="005B6455">
        <w:rPr>
          <w:rFonts w:cs="Tahoma"/>
          <w:noProof/>
          <w:sz w:val="18"/>
          <w:szCs w:val="18"/>
          <w:lang w:eastAsia="en-US"/>
        </w:rPr>
        <w:br/>
      </w:r>
      <w:r w:rsidR="00E95094">
        <w:rPr>
          <w:rFonts w:cs="Tahoma"/>
          <w:noProof/>
          <w:sz w:val="18"/>
          <w:szCs w:val="18"/>
          <w:lang w:eastAsia="en-US"/>
        </w:rPr>
        <w:t xml:space="preserve">z deklaracją wekslową </w:t>
      </w:r>
      <w:r w:rsidRPr="00550A0E">
        <w:rPr>
          <w:rFonts w:cs="Tahoma"/>
          <w:noProof/>
          <w:sz w:val="18"/>
          <w:szCs w:val="18"/>
          <w:lang w:eastAsia="en-US"/>
        </w:rPr>
        <w:t>w wysokości 120% kredytu?</w:t>
      </w:r>
    </w:p>
    <w:p w:rsidR="007F3468" w:rsidRPr="0090196F" w:rsidRDefault="007F3468" w:rsidP="007F3468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90196F">
        <w:rPr>
          <w:rFonts w:cs="Tahoma"/>
          <w:b/>
          <w:noProof/>
          <w:sz w:val="18"/>
          <w:szCs w:val="18"/>
          <w:lang w:eastAsia="en-US"/>
        </w:rPr>
        <w:t>ODPOWIEDŹ:</w:t>
      </w:r>
      <w:r w:rsidR="000C365C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0C365C" w:rsidRPr="000C365C">
        <w:rPr>
          <w:rFonts w:cs="Tahoma"/>
          <w:noProof/>
          <w:sz w:val="18"/>
          <w:szCs w:val="18"/>
          <w:lang w:eastAsia="en-US"/>
        </w:rPr>
        <w:t>Zamawiający podpisze</w:t>
      </w:r>
      <w:r w:rsidR="000C365C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0C365C" w:rsidRPr="000C365C">
        <w:rPr>
          <w:rFonts w:cs="Tahoma"/>
          <w:noProof/>
          <w:sz w:val="18"/>
          <w:szCs w:val="18"/>
          <w:lang w:eastAsia="en-US"/>
        </w:rPr>
        <w:t>weksel in blanco, wraz z deklaracją wekslową w wysokości 120% kredytu</w:t>
      </w:r>
      <w:r w:rsidR="000C365C">
        <w:rPr>
          <w:rFonts w:cs="Tahoma"/>
          <w:noProof/>
          <w:sz w:val="18"/>
          <w:szCs w:val="18"/>
          <w:lang w:eastAsia="en-US"/>
        </w:rPr>
        <w:t>.</w:t>
      </w:r>
    </w:p>
    <w:p w:rsidR="00550A0E" w:rsidRDefault="00550A0E" w:rsidP="00550A0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50A0E">
        <w:rPr>
          <w:rFonts w:cs="Tahoma"/>
          <w:noProof/>
          <w:sz w:val="18"/>
          <w:szCs w:val="18"/>
          <w:lang w:eastAsia="en-US"/>
        </w:rPr>
        <w:t>Czy Zamawiający podpisze oświadczenie o poddaniu się egzekucji w wysokości 120% wnioskowanego limitu?</w:t>
      </w:r>
    </w:p>
    <w:p w:rsidR="0090196F" w:rsidRPr="000C365C" w:rsidRDefault="0090196F" w:rsidP="0090196F">
      <w:pPr>
        <w:pStyle w:val="Akapitzlist"/>
        <w:spacing w:line="360" w:lineRule="auto"/>
        <w:ind w:left="1211" w:right="40"/>
        <w:jc w:val="both"/>
        <w:rPr>
          <w:rFonts w:cs="Tahoma"/>
          <w:noProof/>
          <w:sz w:val="18"/>
          <w:szCs w:val="18"/>
          <w:lang w:eastAsia="en-US"/>
        </w:rPr>
      </w:pPr>
      <w:r w:rsidRPr="0090196F">
        <w:rPr>
          <w:rFonts w:cs="Tahoma"/>
          <w:b/>
          <w:noProof/>
          <w:sz w:val="18"/>
          <w:szCs w:val="18"/>
          <w:lang w:eastAsia="en-US"/>
        </w:rPr>
        <w:t>ODPOWIEDŹ:</w:t>
      </w:r>
      <w:r w:rsidR="000C365C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0C365C" w:rsidRPr="000C365C">
        <w:rPr>
          <w:rFonts w:cs="Tahoma"/>
          <w:noProof/>
          <w:sz w:val="18"/>
          <w:szCs w:val="18"/>
          <w:lang w:eastAsia="en-US"/>
        </w:rPr>
        <w:t>Zamawiający popisze</w:t>
      </w:r>
      <w:r w:rsidR="000C365C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0C365C" w:rsidRPr="000C365C">
        <w:rPr>
          <w:rFonts w:cs="Tahoma"/>
          <w:noProof/>
          <w:sz w:val="18"/>
          <w:szCs w:val="18"/>
          <w:lang w:eastAsia="en-US"/>
        </w:rPr>
        <w:t>oświadczenie o poddaniu się egzekucji w wysokości 120% wnioskowanego limitu</w:t>
      </w:r>
    </w:p>
    <w:p w:rsidR="00550A0E" w:rsidRDefault="00E95094" w:rsidP="00550A0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>
        <w:rPr>
          <w:rFonts w:cs="Tahoma"/>
          <w:noProof/>
          <w:sz w:val="18"/>
          <w:szCs w:val="18"/>
          <w:lang w:eastAsia="en-US"/>
        </w:rPr>
        <w:t>Prosimy</w:t>
      </w:r>
      <w:r w:rsidR="00550A0E" w:rsidRPr="00550A0E">
        <w:rPr>
          <w:rFonts w:cs="Tahoma"/>
          <w:noProof/>
          <w:sz w:val="18"/>
          <w:szCs w:val="18"/>
          <w:lang w:eastAsia="en-US"/>
        </w:rPr>
        <w:t xml:space="preserve"> o informację, czy Skarbnik Zamawijącego  kontrasygnuje weksel własny in blanco oraz oświadczenie o poddaniu się egzekucji</w:t>
      </w:r>
      <w:r>
        <w:rPr>
          <w:rFonts w:cs="Tahoma"/>
          <w:noProof/>
          <w:sz w:val="18"/>
          <w:szCs w:val="18"/>
          <w:lang w:eastAsia="en-US"/>
        </w:rPr>
        <w:t>,</w:t>
      </w:r>
      <w:r w:rsidR="00550A0E" w:rsidRPr="00550A0E">
        <w:rPr>
          <w:rFonts w:cs="Tahoma"/>
          <w:noProof/>
          <w:sz w:val="18"/>
          <w:szCs w:val="18"/>
          <w:lang w:eastAsia="en-US"/>
        </w:rPr>
        <w:t xml:space="preserve"> wraz z deklaracją wekslową?</w:t>
      </w:r>
    </w:p>
    <w:p w:rsidR="0090196F" w:rsidRPr="000D34CA" w:rsidRDefault="0090196F" w:rsidP="0090196F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color w:val="000000" w:themeColor="text1"/>
          <w:sz w:val="18"/>
          <w:szCs w:val="18"/>
          <w:lang w:eastAsia="en-US"/>
        </w:rPr>
      </w:pPr>
      <w:r w:rsidRPr="0090196F">
        <w:rPr>
          <w:rFonts w:cs="Tahoma"/>
          <w:b/>
          <w:noProof/>
          <w:sz w:val="18"/>
          <w:szCs w:val="18"/>
          <w:lang w:eastAsia="en-US"/>
        </w:rPr>
        <w:t>ODPOWIEDŹ:</w:t>
      </w:r>
      <w:r w:rsidR="000C365C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0C365C" w:rsidRPr="000D34CA">
        <w:rPr>
          <w:rFonts w:cs="Tahoma"/>
          <w:noProof/>
          <w:color w:val="000000" w:themeColor="text1"/>
          <w:sz w:val="18"/>
          <w:szCs w:val="18"/>
          <w:lang w:eastAsia="en-US"/>
        </w:rPr>
        <w:t>Skarbnik Zamawiającego nie kontrasygnuje weksl</w:t>
      </w:r>
      <w:r w:rsidR="000D34CA" w:rsidRPr="000D34CA">
        <w:rPr>
          <w:rFonts w:cs="Tahoma"/>
          <w:noProof/>
          <w:color w:val="000000" w:themeColor="text1"/>
          <w:sz w:val="18"/>
          <w:szCs w:val="18"/>
          <w:lang w:eastAsia="en-US"/>
        </w:rPr>
        <w:t>a</w:t>
      </w:r>
      <w:r w:rsidR="000C365C" w:rsidRPr="000D34CA">
        <w:rPr>
          <w:rFonts w:cs="Tahoma"/>
          <w:noProof/>
          <w:color w:val="000000" w:themeColor="text1"/>
          <w:sz w:val="18"/>
          <w:szCs w:val="18"/>
          <w:lang w:eastAsia="en-US"/>
        </w:rPr>
        <w:t xml:space="preserve"> własn</w:t>
      </w:r>
      <w:r w:rsidR="000D34CA" w:rsidRPr="000D34CA">
        <w:rPr>
          <w:rFonts w:cs="Tahoma"/>
          <w:noProof/>
          <w:color w:val="000000" w:themeColor="text1"/>
          <w:sz w:val="18"/>
          <w:szCs w:val="18"/>
          <w:lang w:eastAsia="en-US"/>
        </w:rPr>
        <w:t>ego</w:t>
      </w:r>
      <w:r w:rsidR="000C365C" w:rsidRPr="000D34CA">
        <w:rPr>
          <w:rFonts w:cs="Tahoma"/>
          <w:noProof/>
          <w:color w:val="000000" w:themeColor="text1"/>
          <w:sz w:val="18"/>
          <w:szCs w:val="18"/>
          <w:lang w:eastAsia="en-US"/>
        </w:rPr>
        <w:t xml:space="preserve"> in blanco</w:t>
      </w:r>
      <w:r w:rsidR="000D34CA" w:rsidRPr="000D34CA">
        <w:rPr>
          <w:rFonts w:cs="Tahoma"/>
          <w:noProof/>
          <w:color w:val="000000" w:themeColor="text1"/>
          <w:sz w:val="18"/>
          <w:szCs w:val="18"/>
          <w:lang w:eastAsia="en-US"/>
        </w:rPr>
        <w:t xml:space="preserve"> wraz z deklaracją wekslową, kontrasygnuje tylko </w:t>
      </w:r>
      <w:r w:rsidR="000C365C" w:rsidRPr="000D34CA">
        <w:rPr>
          <w:rFonts w:cs="Tahoma"/>
          <w:noProof/>
          <w:color w:val="000000" w:themeColor="text1"/>
          <w:sz w:val="18"/>
          <w:szCs w:val="18"/>
          <w:lang w:eastAsia="en-US"/>
        </w:rPr>
        <w:t>oświadczenie o poddaniu się egzekucji</w:t>
      </w:r>
      <w:r w:rsidR="000D34CA">
        <w:rPr>
          <w:rFonts w:cs="Tahoma"/>
          <w:noProof/>
          <w:color w:val="000000" w:themeColor="text1"/>
          <w:sz w:val="18"/>
          <w:szCs w:val="18"/>
          <w:lang w:eastAsia="en-US"/>
        </w:rPr>
        <w:t>.</w:t>
      </w:r>
    </w:p>
    <w:p w:rsidR="00550A0E" w:rsidRDefault="00550A0E" w:rsidP="00550A0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50A0E">
        <w:rPr>
          <w:rFonts w:cs="Tahoma"/>
          <w:noProof/>
          <w:sz w:val="18"/>
          <w:szCs w:val="18"/>
          <w:lang w:eastAsia="en-US"/>
        </w:rPr>
        <w:t>Jakie jest historyczne średniomiesięczne wykorzystanie kredytu w rachunku bieżącym pr</w:t>
      </w:r>
      <w:r w:rsidR="00E95094">
        <w:rPr>
          <w:rFonts w:cs="Tahoma"/>
          <w:noProof/>
          <w:sz w:val="18"/>
          <w:szCs w:val="18"/>
          <w:lang w:eastAsia="en-US"/>
        </w:rPr>
        <w:t>zez okres ostatnich 12 miesięcy ?</w:t>
      </w:r>
    </w:p>
    <w:p w:rsidR="0090196F" w:rsidRPr="0090196F" w:rsidRDefault="0090196F" w:rsidP="0090196F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90196F">
        <w:rPr>
          <w:rFonts w:cs="Tahoma"/>
          <w:b/>
          <w:noProof/>
          <w:sz w:val="18"/>
          <w:szCs w:val="18"/>
          <w:lang w:eastAsia="en-US"/>
        </w:rPr>
        <w:t>ODPOWIEDŹ:</w:t>
      </w:r>
      <w:r w:rsidR="0027701E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27701E" w:rsidRPr="0027701E">
        <w:rPr>
          <w:rFonts w:cs="Tahoma"/>
          <w:noProof/>
          <w:sz w:val="18"/>
          <w:szCs w:val="18"/>
          <w:lang w:eastAsia="en-US"/>
        </w:rPr>
        <w:t>Średniomiesięczne wykorzystanie kredytu w rachunku bieżącym</w:t>
      </w:r>
      <w:r w:rsidR="0027701E">
        <w:rPr>
          <w:rFonts w:cs="Tahoma"/>
          <w:noProof/>
          <w:sz w:val="18"/>
          <w:szCs w:val="18"/>
          <w:lang w:eastAsia="en-US"/>
        </w:rPr>
        <w:t xml:space="preserve"> w ostatnich 12 miesiącach wyniosło  965 889,87 zł.</w:t>
      </w:r>
    </w:p>
    <w:p w:rsidR="00550A0E" w:rsidRDefault="00550A0E" w:rsidP="00550A0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50A0E">
        <w:rPr>
          <w:rFonts w:cs="Tahoma"/>
          <w:noProof/>
          <w:sz w:val="18"/>
          <w:szCs w:val="18"/>
          <w:lang w:eastAsia="en-US"/>
        </w:rPr>
        <w:t>Proszę o informację, dla ilu spzoz-ów Zamawiający jest organem założycielskim?</w:t>
      </w:r>
    </w:p>
    <w:p w:rsidR="0090196F" w:rsidRPr="00171305" w:rsidRDefault="0090196F" w:rsidP="00171305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90196F">
        <w:rPr>
          <w:rFonts w:cs="Tahoma"/>
          <w:b/>
          <w:noProof/>
          <w:sz w:val="18"/>
          <w:szCs w:val="18"/>
          <w:lang w:eastAsia="en-US"/>
        </w:rPr>
        <w:t>ODPOWIEDŹ:</w:t>
      </w:r>
      <w:r w:rsidR="00171305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Pr="00171305">
        <w:rPr>
          <w:rFonts w:cs="Tahoma"/>
          <w:noProof/>
          <w:sz w:val="18"/>
          <w:szCs w:val="18"/>
          <w:lang w:eastAsia="en-US"/>
        </w:rPr>
        <w:t>Zamawiający nie jest organem założycielskim</w:t>
      </w:r>
      <w:r w:rsidR="000F41FE">
        <w:rPr>
          <w:rFonts w:cs="Tahoma"/>
          <w:noProof/>
          <w:sz w:val="18"/>
          <w:szCs w:val="18"/>
          <w:lang w:eastAsia="en-US"/>
        </w:rPr>
        <w:t xml:space="preserve"> dla żadnego spzoz-u.</w:t>
      </w:r>
    </w:p>
    <w:p w:rsidR="00550A0E" w:rsidRDefault="00E95094" w:rsidP="00550A0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>
        <w:rPr>
          <w:rFonts w:cs="Tahoma"/>
          <w:noProof/>
          <w:sz w:val="18"/>
          <w:szCs w:val="18"/>
          <w:lang w:eastAsia="en-US"/>
        </w:rPr>
        <w:lastRenderedPageBreak/>
        <w:t>Prosimy</w:t>
      </w:r>
      <w:r w:rsidR="00550A0E" w:rsidRPr="00550A0E">
        <w:rPr>
          <w:rFonts w:cs="Tahoma"/>
          <w:noProof/>
          <w:sz w:val="18"/>
          <w:szCs w:val="18"/>
          <w:lang w:eastAsia="en-US"/>
        </w:rPr>
        <w:t xml:space="preserve"> o informację na temat dokonanych i planowanych przekształceniach/ likwidacji sp-zoz-ów</w:t>
      </w:r>
      <w:r>
        <w:rPr>
          <w:rFonts w:cs="Tahoma"/>
          <w:noProof/>
          <w:sz w:val="18"/>
          <w:szCs w:val="18"/>
          <w:lang w:eastAsia="en-US"/>
        </w:rPr>
        <w:t>,</w:t>
      </w:r>
      <w:r w:rsidR="00550A0E" w:rsidRPr="00550A0E">
        <w:rPr>
          <w:rFonts w:cs="Tahoma"/>
          <w:noProof/>
          <w:sz w:val="18"/>
          <w:szCs w:val="18"/>
          <w:lang w:eastAsia="en-US"/>
        </w:rPr>
        <w:t xml:space="preserve"> wraz </w:t>
      </w:r>
      <w:r w:rsidR="005B6455">
        <w:rPr>
          <w:rFonts w:cs="Tahoma"/>
          <w:noProof/>
          <w:sz w:val="18"/>
          <w:szCs w:val="18"/>
          <w:lang w:eastAsia="en-US"/>
        </w:rPr>
        <w:br/>
      </w:r>
      <w:r w:rsidR="00550A0E" w:rsidRPr="00550A0E">
        <w:rPr>
          <w:rFonts w:cs="Tahoma"/>
          <w:noProof/>
          <w:sz w:val="18"/>
          <w:szCs w:val="18"/>
          <w:lang w:eastAsia="en-US"/>
        </w:rPr>
        <w:t xml:space="preserve">z informacją </w:t>
      </w:r>
      <w:r>
        <w:rPr>
          <w:rFonts w:cs="Tahoma"/>
          <w:noProof/>
          <w:sz w:val="18"/>
          <w:szCs w:val="18"/>
          <w:lang w:eastAsia="en-US"/>
        </w:rPr>
        <w:t>o finansowych konsekwencjach ww.</w:t>
      </w:r>
      <w:r w:rsidR="00550A0E" w:rsidRPr="00550A0E">
        <w:rPr>
          <w:rFonts w:cs="Tahoma"/>
          <w:noProof/>
          <w:sz w:val="18"/>
          <w:szCs w:val="18"/>
          <w:lang w:eastAsia="en-US"/>
        </w:rPr>
        <w:t xml:space="preserve"> działań dla budżetu Zamawiającego (kwota przejętych zobowiązań poszczególnych jednostek)?</w:t>
      </w:r>
    </w:p>
    <w:p w:rsidR="0096729F" w:rsidRPr="00171305" w:rsidRDefault="0090196F" w:rsidP="00171305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90196F">
        <w:rPr>
          <w:rFonts w:cs="Tahoma"/>
          <w:b/>
          <w:noProof/>
          <w:sz w:val="18"/>
          <w:szCs w:val="18"/>
          <w:lang w:eastAsia="en-US"/>
        </w:rPr>
        <w:t>ODPOWIEDŹ:</w:t>
      </w:r>
      <w:r w:rsidR="00171305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0F41FE">
        <w:rPr>
          <w:rFonts w:cs="Tahoma"/>
          <w:noProof/>
          <w:sz w:val="18"/>
          <w:szCs w:val="18"/>
          <w:lang w:eastAsia="en-US"/>
        </w:rPr>
        <w:t>Nie dotyczy.</w:t>
      </w:r>
    </w:p>
    <w:p w:rsidR="00E95094" w:rsidRDefault="00E95094" w:rsidP="00E95094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>
        <w:rPr>
          <w:rFonts w:cs="Tahoma"/>
          <w:noProof/>
          <w:sz w:val="18"/>
          <w:szCs w:val="18"/>
          <w:lang w:eastAsia="en-US"/>
        </w:rPr>
        <w:t>Prosimy</w:t>
      </w:r>
      <w:r w:rsidR="00550A0E" w:rsidRPr="00550A0E">
        <w:rPr>
          <w:rFonts w:cs="Tahoma"/>
          <w:noProof/>
          <w:sz w:val="18"/>
          <w:szCs w:val="18"/>
          <w:lang w:eastAsia="en-US"/>
        </w:rPr>
        <w:t xml:space="preserve"> o informację w jakiej wysokości w najbliższych latach planowane są dopłaty do sp-zoz-ów przekształconych w spółki?</w:t>
      </w:r>
    </w:p>
    <w:p w:rsidR="0096729F" w:rsidRPr="00171305" w:rsidRDefault="0096729F" w:rsidP="00171305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96729F">
        <w:rPr>
          <w:rFonts w:cs="Tahoma"/>
          <w:b/>
          <w:noProof/>
          <w:sz w:val="18"/>
          <w:szCs w:val="18"/>
          <w:lang w:eastAsia="en-US"/>
        </w:rPr>
        <w:t>ODPOWIEDŹ:</w:t>
      </w:r>
      <w:r w:rsidR="00171305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0F41FE">
        <w:rPr>
          <w:rFonts w:cs="Tahoma"/>
          <w:noProof/>
          <w:sz w:val="18"/>
          <w:szCs w:val="18"/>
          <w:lang w:eastAsia="en-US"/>
        </w:rPr>
        <w:t>Nie dotyczy.</w:t>
      </w:r>
    </w:p>
    <w:p w:rsidR="00E95094" w:rsidRPr="0096729F" w:rsidRDefault="0005352D" w:rsidP="00E95094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E95094">
        <w:rPr>
          <w:rFonts w:ascii="Arial" w:eastAsia="STKaiti" w:hAnsi="Arial" w:cs="Tahoma"/>
          <w:sz w:val="18"/>
          <w:szCs w:val="18"/>
          <w:lang w:eastAsia="en-US"/>
        </w:rPr>
        <w:t>Prosimy o podanie liczby wszystkich rachunków objętych zamówieniem.</w:t>
      </w:r>
    </w:p>
    <w:p w:rsidR="0096729F" w:rsidRPr="00171305" w:rsidRDefault="0096729F" w:rsidP="00171305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96729F">
        <w:rPr>
          <w:rFonts w:cs="Tahoma"/>
          <w:b/>
          <w:noProof/>
          <w:sz w:val="18"/>
          <w:szCs w:val="18"/>
          <w:lang w:eastAsia="en-US"/>
        </w:rPr>
        <w:t>ODPOWIEDŹ:</w:t>
      </w:r>
      <w:r w:rsidR="00171305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DD24D3" w:rsidRPr="00171305">
        <w:rPr>
          <w:rFonts w:cs="Tahoma"/>
          <w:noProof/>
          <w:sz w:val="18"/>
          <w:szCs w:val="18"/>
          <w:lang w:eastAsia="en-US"/>
        </w:rPr>
        <w:t xml:space="preserve">Zamówienie obejmuje 47 rachunków. W trakcie trwania umowy ww. </w:t>
      </w:r>
      <w:r w:rsidR="000F41FE">
        <w:rPr>
          <w:rFonts w:cs="Tahoma"/>
          <w:noProof/>
          <w:sz w:val="18"/>
          <w:szCs w:val="18"/>
          <w:lang w:eastAsia="en-US"/>
        </w:rPr>
        <w:t>liczba</w:t>
      </w:r>
      <w:r w:rsidR="00DD24D3" w:rsidRPr="00171305">
        <w:rPr>
          <w:rFonts w:cs="Tahoma"/>
          <w:noProof/>
          <w:sz w:val="18"/>
          <w:szCs w:val="18"/>
          <w:lang w:eastAsia="en-US"/>
        </w:rPr>
        <w:t xml:space="preserve"> może ulec zmianie.</w:t>
      </w:r>
    </w:p>
    <w:p w:rsidR="00E95094" w:rsidRPr="00E95094" w:rsidRDefault="0005352D" w:rsidP="00E95094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E95094">
        <w:rPr>
          <w:rFonts w:ascii="Arial" w:eastAsia="STKaiti" w:hAnsi="Arial" w:cs="Tahoma"/>
          <w:sz w:val="18"/>
          <w:szCs w:val="18"/>
          <w:lang w:eastAsia="en-US"/>
        </w:rPr>
        <w:t>Dotyczy importu danych do systemu finansowo-księgowego Zamawiającego:</w:t>
      </w:r>
    </w:p>
    <w:p w:rsidR="00E95094" w:rsidRDefault="0005352D" w:rsidP="00E95094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E95094">
        <w:rPr>
          <w:rFonts w:ascii="Arial" w:eastAsia="STKaiti" w:hAnsi="Arial" w:cs="Tahoma"/>
          <w:sz w:val="18"/>
          <w:szCs w:val="18"/>
          <w:lang w:eastAsia="en-US"/>
        </w:rPr>
        <w:t>a/ prosimy o podanie dokładniej nazwy-wersji-modułu systemu finansowo-księgowego dla którego ma zostać zapewniony import</w:t>
      </w:r>
      <w:r w:rsidR="00E95094">
        <w:rPr>
          <w:rFonts w:ascii="Arial" w:eastAsia="STKaiti" w:hAnsi="Arial" w:cs="Tahoma"/>
          <w:sz w:val="18"/>
          <w:szCs w:val="18"/>
          <w:lang w:eastAsia="en-US"/>
        </w:rPr>
        <w:t>;</w:t>
      </w:r>
    </w:p>
    <w:p w:rsidR="00DD24D3" w:rsidRPr="00DD24D3" w:rsidRDefault="00DD24D3" w:rsidP="00E95094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b/>
          <w:sz w:val="18"/>
          <w:szCs w:val="18"/>
          <w:lang w:eastAsia="en-US"/>
        </w:rPr>
      </w:pPr>
      <w:r w:rsidRPr="00DD24D3">
        <w:rPr>
          <w:rFonts w:ascii="Arial" w:eastAsia="STKaiti" w:hAnsi="Arial" w:cs="Tahoma"/>
          <w:b/>
          <w:sz w:val="18"/>
          <w:szCs w:val="18"/>
          <w:lang w:eastAsia="en-US"/>
        </w:rPr>
        <w:t>ODPOWIEDŹ:</w:t>
      </w:r>
      <w:r>
        <w:rPr>
          <w:rFonts w:ascii="Arial" w:eastAsia="STKaiti" w:hAnsi="Arial" w:cs="Tahoma"/>
          <w:b/>
          <w:sz w:val="18"/>
          <w:szCs w:val="18"/>
          <w:lang w:eastAsia="en-US"/>
        </w:rPr>
        <w:t xml:space="preserve"> </w:t>
      </w:r>
      <w:r w:rsidRPr="00DD24D3">
        <w:rPr>
          <w:rFonts w:ascii="Arial" w:eastAsia="STKaiti" w:hAnsi="Arial" w:cs="Tahoma"/>
          <w:sz w:val="18"/>
          <w:szCs w:val="18"/>
          <w:lang w:eastAsia="en-US"/>
        </w:rPr>
        <w:t xml:space="preserve">System Windykacji Opłat i Podatków WIP + wersja 3,15 </w:t>
      </w:r>
      <w:proofErr w:type="spellStart"/>
      <w:r w:rsidRPr="00DD24D3">
        <w:rPr>
          <w:rFonts w:ascii="Arial" w:eastAsia="STKaiti" w:hAnsi="Arial" w:cs="Tahoma"/>
          <w:sz w:val="18"/>
          <w:szCs w:val="18"/>
          <w:lang w:eastAsia="en-US"/>
        </w:rPr>
        <w:t>Radix</w:t>
      </w:r>
      <w:proofErr w:type="spellEnd"/>
      <w:r w:rsidRPr="00DD24D3">
        <w:rPr>
          <w:rFonts w:ascii="Arial" w:eastAsia="STKaiti" w:hAnsi="Arial" w:cs="Tahoma"/>
          <w:sz w:val="18"/>
          <w:szCs w:val="18"/>
          <w:lang w:eastAsia="en-US"/>
        </w:rPr>
        <w:t xml:space="preserve"> System Komputerowy</w:t>
      </w:r>
      <w:r>
        <w:rPr>
          <w:rFonts w:ascii="Arial" w:eastAsia="STKaiti" w:hAnsi="Arial" w:cs="Tahoma"/>
          <w:b/>
          <w:sz w:val="18"/>
          <w:szCs w:val="18"/>
          <w:lang w:eastAsia="en-US"/>
        </w:rPr>
        <w:t xml:space="preserve"> </w:t>
      </w:r>
    </w:p>
    <w:p w:rsidR="00E95094" w:rsidRDefault="00E95094" w:rsidP="00E95094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>
        <w:rPr>
          <w:rFonts w:ascii="Arial" w:eastAsia="STKaiti" w:hAnsi="Arial" w:cs="Tahoma"/>
          <w:sz w:val="18"/>
          <w:szCs w:val="18"/>
          <w:lang w:eastAsia="en-US"/>
        </w:rPr>
        <w:t xml:space="preserve">b/ </w:t>
      </w:r>
      <w:r w:rsidR="0005352D" w:rsidRPr="0005352D">
        <w:rPr>
          <w:rFonts w:ascii="Arial" w:eastAsia="STKaiti" w:hAnsi="Arial" w:cs="Tahoma"/>
          <w:sz w:val="18"/>
          <w:szCs w:val="18"/>
          <w:lang w:eastAsia="en-US"/>
        </w:rPr>
        <w:t>jakie f</w:t>
      </w:r>
      <w:r>
        <w:rPr>
          <w:rFonts w:ascii="Arial" w:eastAsia="STKaiti" w:hAnsi="Arial" w:cs="Tahoma"/>
          <w:sz w:val="18"/>
          <w:szCs w:val="18"/>
          <w:lang w:eastAsia="en-US"/>
        </w:rPr>
        <w:t>ormaty plików obsługuje system Z</w:t>
      </w:r>
      <w:r w:rsidR="0005352D" w:rsidRPr="0005352D">
        <w:rPr>
          <w:rFonts w:ascii="Arial" w:eastAsia="STKaiti" w:hAnsi="Arial" w:cs="Tahoma"/>
          <w:sz w:val="18"/>
          <w:szCs w:val="18"/>
          <w:lang w:eastAsia="en-US"/>
        </w:rPr>
        <w:t>amawiającego w ramach importu</w:t>
      </w:r>
      <w:r>
        <w:rPr>
          <w:rFonts w:ascii="Arial" w:eastAsia="STKaiti" w:hAnsi="Arial" w:cs="Tahoma"/>
          <w:sz w:val="18"/>
          <w:szCs w:val="18"/>
          <w:lang w:eastAsia="en-US"/>
        </w:rPr>
        <w:t>;</w:t>
      </w:r>
      <w:r w:rsidR="00DD24D3">
        <w:rPr>
          <w:rFonts w:ascii="Arial" w:eastAsia="STKaiti" w:hAnsi="Arial" w:cs="Tahoma"/>
          <w:sz w:val="18"/>
          <w:szCs w:val="18"/>
          <w:lang w:eastAsia="en-US"/>
        </w:rPr>
        <w:t xml:space="preserve"> </w:t>
      </w:r>
    </w:p>
    <w:p w:rsidR="007E5128" w:rsidRPr="007E5128" w:rsidRDefault="00DD24D3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DD24D3">
        <w:rPr>
          <w:rFonts w:ascii="Arial" w:eastAsia="STKaiti" w:hAnsi="Arial" w:cs="Tahoma"/>
          <w:b/>
          <w:sz w:val="18"/>
          <w:szCs w:val="18"/>
          <w:lang w:eastAsia="en-US"/>
        </w:rPr>
        <w:t>ODPOWIEDŹ:</w:t>
      </w:r>
      <w:r w:rsidR="007E5128">
        <w:rPr>
          <w:rFonts w:ascii="Arial" w:eastAsia="STKaiti" w:hAnsi="Arial" w:cs="Tahoma"/>
          <w:b/>
          <w:sz w:val="18"/>
          <w:szCs w:val="18"/>
          <w:lang w:eastAsia="en-US"/>
        </w:rPr>
        <w:t xml:space="preserve"> </w:t>
      </w:r>
      <w:r w:rsidR="007E5128" w:rsidRPr="007E5128">
        <w:rPr>
          <w:rFonts w:ascii="Arial" w:eastAsia="STKaiti" w:hAnsi="Arial" w:cs="Tahoma"/>
          <w:sz w:val="18"/>
          <w:szCs w:val="18"/>
          <w:lang w:eastAsia="en-US"/>
        </w:rPr>
        <w:t>Zamawiający obsługuje formaty:</w:t>
      </w:r>
    </w:p>
    <w:p w:rsidR="007E5128" w:rsidRPr="007E5128" w:rsidRDefault="007E5128" w:rsidP="007E5128">
      <w:pPr>
        <w:spacing w:line="360" w:lineRule="auto"/>
        <w:ind w:left="491" w:right="40" w:firstLine="72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Lp. Nazwa krótka Nazwa pełna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1 PEKAO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Collect</w:t>
      </w:r>
      <w:proofErr w:type="spellEnd"/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 PEKAO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Collect</w:t>
      </w:r>
      <w:proofErr w:type="spellEnd"/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2 SIMP System Identyfikacji Płatności Masowych (SIMP)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3 PBS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PBS</w:t>
      </w:r>
      <w:proofErr w:type="spellEnd"/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4 BS Bank Spółdzielczy (BS)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5 EIN System BZWBK (EIN)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6 ELIXIR PKO BP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Elixir</w:t>
      </w:r>
      <w:proofErr w:type="spellEnd"/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7 SIMP2 System Identyfikacji Płatności Masowych (SIMP2)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8 BANK BPH Bank BPH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9 GBS BANK GBS Bank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10 BS ELIXIR BS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Elixir</w:t>
      </w:r>
      <w:proofErr w:type="spellEnd"/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11 BOS BOŚ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12 BM-AIPP-2 Bank Millennium AIPP-2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13 BGZ ELIXIR BGŻ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Elixir</w:t>
      </w:r>
      <w:proofErr w:type="spellEnd"/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14 BOS ELIXIR BOŚ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Elixir</w:t>
      </w:r>
      <w:proofErr w:type="spellEnd"/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15 SGB ELIXIR Stowarzyszenie BS i SGB-Bank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Elixir</w:t>
      </w:r>
      <w:proofErr w:type="spellEnd"/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16 CH SPEEDCOLLECT CH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Speed</w:t>
      </w:r>
      <w:proofErr w:type="spellEnd"/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Collect</w:t>
      </w:r>
      <w:proofErr w:type="spellEnd"/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17 BK ELIXIR Bank Kaszubski (ELIXIR)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18 BM-AIPP-4 Bank Millennium AIPP-4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19 BS2 Bank Spółdzielczy 2 (BS2)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20 BS3 Bank Spółdzielczy 3 (BS3)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21 BS4 Bank Spółdzielczy 4 (BS4)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22 BS5 Bank Spółdzielczy 5 (BS5)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23 GBS BANK 2 GBS Bank (w.2)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24 BS XML Bank Spółdzielczy XML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25 RAIFF Raiffeisen Bank Polska S.A.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26 BS6 Bank Spółdzielczy 6 (BS6)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27 BS7 Bank Spółdzielczy 7 (BS7)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28 ELIXIR 2 PKO BP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Elixir</w:t>
      </w:r>
      <w:proofErr w:type="spellEnd"/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 2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29 BS ELIXIR 2 BS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Elixir</w:t>
      </w:r>
      <w:proofErr w:type="spellEnd"/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 2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30 BS8 Bank Spółdzielczy 8 (BS8)</w:t>
      </w:r>
    </w:p>
    <w:p w:rsidR="007E5128" w:rsidRPr="007E5128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lastRenderedPageBreak/>
        <w:t xml:space="preserve">31 ELIXIR 3 PKO BP </w:t>
      </w:r>
      <w:proofErr w:type="spellStart"/>
      <w:r w:rsidRPr="007E5128">
        <w:rPr>
          <w:rFonts w:ascii="Arial" w:eastAsia="STKaiti" w:hAnsi="Arial" w:cs="Tahoma"/>
          <w:sz w:val="18"/>
          <w:szCs w:val="18"/>
          <w:lang w:eastAsia="en-US"/>
        </w:rPr>
        <w:t>Elixir</w:t>
      </w:r>
      <w:proofErr w:type="spellEnd"/>
      <w:r w:rsidRPr="007E5128">
        <w:rPr>
          <w:rFonts w:ascii="Arial" w:eastAsia="STKaiti" w:hAnsi="Arial" w:cs="Tahoma"/>
          <w:sz w:val="18"/>
          <w:szCs w:val="18"/>
          <w:lang w:eastAsia="en-US"/>
        </w:rPr>
        <w:t xml:space="preserve"> 312:13</w:t>
      </w:r>
    </w:p>
    <w:p w:rsidR="00DD24D3" w:rsidRPr="00DD24D3" w:rsidRDefault="007E5128" w:rsidP="007E5128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b/>
          <w:sz w:val="18"/>
          <w:szCs w:val="18"/>
          <w:lang w:eastAsia="en-US"/>
        </w:rPr>
      </w:pPr>
      <w:r w:rsidRPr="007E5128">
        <w:rPr>
          <w:rFonts w:ascii="Arial" w:eastAsia="STKaiti" w:hAnsi="Arial" w:cs="Tahoma"/>
          <w:sz w:val="18"/>
          <w:szCs w:val="18"/>
          <w:lang w:eastAsia="en-US"/>
        </w:rPr>
        <w:t>30 BS8 Bank Spółdzielczy 8 (BS8 )*</w:t>
      </w:r>
    </w:p>
    <w:p w:rsidR="00E95094" w:rsidRDefault="00E95094" w:rsidP="00E95094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>
        <w:rPr>
          <w:rFonts w:ascii="Arial" w:eastAsia="STKaiti" w:hAnsi="Arial" w:cs="Tahoma"/>
          <w:sz w:val="18"/>
          <w:szCs w:val="18"/>
          <w:lang w:eastAsia="en-US"/>
        </w:rPr>
        <w:t xml:space="preserve">c/ </w:t>
      </w:r>
      <w:r w:rsidR="0005352D" w:rsidRPr="0005352D">
        <w:rPr>
          <w:rFonts w:ascii="Arial" w:eastAsia="STKaiti" w:hAnsi="Arial" w:cs="Tahoma"/>
          <w:sz w:val="18"/>
          <w:szCs w:val="18"/>
          <w:lang w:eastAsia="en-US"/>
        </w:rPr>
        <w:t>prosimy o udostępnienie struktury pliku (z zaszyfrowanymi danymi) importowanego do systemu w celu zapoznania się wykonawców z jego strukturą.</w:t>
      </w:r>
    </w:p>
    <w:p w:rsidR="00F33221" w:rsidRPr="00F33221" w:rsidRDefault="00DD24D3" w:rsidP="00F33221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DD24D3">
        <w:rPr>
          <w:rFonts w:ascii="Arial" w:eastAsia="STKaiti" w:hAnsi="Arial" w:cs="Tahoma"/>
          <w:b/>
          <w:sz w:val="18"/>
          <w:szCs w:val="18"/>
          <w:lang w:eastAsia="en-US"/>
        </w:rPr>
        <w:t>ODPOWIEDŹ:</w:t>
      </w:r>
      <w:r w:rsidR="00F33221">
        <w:rPr>
          <w:rFonts w:ascii="Arial" w:eastAsia="STKaiti" w:hAnsi="Arial" w:cs="Tahoma"/>
          <w:b/>
          <w:sz w:val="18"/>
          <w:szCs w:val="18"/>
          <w:lang w:eastAsia="en-US"/>
        </w:rPr>
        <w:t xml:space="preserve"> </w:t>
      </w:r>
      <w:r w:rsidR="00F33221" w:rsidRPr="00F33221">
        <w:rPr>
          <w:rFonts w:ascii="Arial" w:eastAsia="STKaiti" w:hAnsi="Arial" w:cs="Tahoma"/>
          <w:sz w:val="18"/>
          <w:szCs w:val="18"/>
          <w:lang w:eastAsia="en-US"/>
        </w:rPr>
        <w:t>114,20150403,9000,10205561,16100019,"04102041600000230201367226","54908400038826000003000880","JAN ADAM KOWALSKI||UL. TESTOWA 1|63-100 ¦REM","URZˇD MIEJSKI W ¦REMIE||PLAC 20 PA¬DZIERNIKA 1|63 - 100 ¦REM",10204160,90840003,"OPŁATA ZA ODBIÓR I ZAGOSPODAROWANIE|ODPADÓW JAN TESTOWY|BŁOCISZEWO UL. TESTOWA 1 63 - 100|¦REM","","","51201504034279352","","201504034279352","0"</w:t>
      </w:r>
    </w:p>
    <w:p w:rsidR="00DD24D3" w:rsidRDefault="00F33221" w:rsidP="00F33221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F33221">
        <w:rPr>
          <w:rFonts w:ascii="Arial" w:eastAsia="STKaiti" w:hAnsi="Arial" w:cs="Tahoma"/>
          <w:sz w:val="18"/>
          <w:szCs w:val="18"/>
          <w:lang w:eastAsia="en-US"/>
        </w:rPr>
        <w:t>114,20150403,20000,10205561,16100019,"09102041600000269000000018","77908400038826000003018411","JAN MAREK NOWAK||¦REMSKA 1|WYRZEKA","URZAD MIEJSKI W SREMIE||.|</w:t>
      </w:r>
      <w:r>
        <w:rPr>
          <w:rFonts w:ascii="Arial" w:eastAsia="STKaiti" w:hAnsi="Arial" w:cs="Tahoma"/>
          <w:sz w:val="18"/>
          <w:szCs w:val="18"/>
          <w:lang w:eastAsia="en-US"/>
        </w:rPr>
        <w:t xml:space="preserve">.",10204160,90840003,"OPLATA ZA </w:t>
      </w:r>
      <w:r w:rsidRPr="00F33221">
        <w:rPr>
          <w:rFonts w:ascii="Arial" w:eastAsia="STKaiti" w:hAnsi="Arial" w:cs="Tahoma"/>
          <w:sz w:val="18"/>
          <w:szCs w:val="18"/>
          <w:lang w:eastAsia="en-US"/>
        </w:rPr>
        <w:t>SMIECI","","","54201504034330340","","201504034330340","0"</w:t>
      </w:r>
    </w:p>
    <w:p w:rsidR="00F33221" w:rsidRPr="00F33221" w:rsidRDefault="00F33221" w:rsidP="00F33221">
      <w:pPr>
        <w:pStyle w:val="Akapitzlist"/>
        <w:spacing w:line="360" w:lineRule="auto"/>
        <w:ind w:left="1211" w:right="40"/>
        <w:jc w:val="both"/>
        <w:rPr>
          <w:rFonts w:ascii="Arial" w:eastAsia="STKaiti" w:hAnsi="Arial" w:cs="Tahoma"/>
          <w:sz w:val="18"/>
          <w:szCs w:val="18"/>
          <w:lang w:eastAsia="en-US"/>
        </w:rPr>
      </w:pPr>
      <w:r>
        <w:rPr>
          <w:rFonts w:ascii="Arial" w:eastAsia="STKaiti" w:hAnsi="Arial" w:cs="Tahoma"/>
          <w:sz w:val="18"/>
          <w:szCs w:val="18"/>
          <w:lang w:eastAsia="en-US"/>
        </w:rPr>
        <w:t>Powyższe dane są danymi fikcyjnymi.</w:t>
      </w:r>
    </w:p>
    <w:p w:rsidR="00F03C9A" w:rsidRPr="00DD24D3" w:rsidRDefault="0005352D" w:rsidP="00F03C9A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05352D">
        <w:rPr>
          <w:rFonts w:ascii="Arial" w:eastAsia="STKaiti" w:hAnsi="Arial" w:cs="Tahoma"/>
          <w:sz w:val="18"/>
          <w:szCs w:val="18"/>
          <w:lang w:eastAsia="en-US"/>
        </w:rPr>
        <w:t>Prosimy o podanie średniego salda na rac</w:t>
      </w:r>
      <w:r w:rsidR="00F03C9A">
        <w:rPr>
          <w:rFonts w:ascii="Arial" w:eastAsia="STKaiti" w:hAnsi="Arial" w:cs="Tahoma"/>
          <w:sz w:val="18"/>
          <w:szCs w:val="18"/>
          <w:lang w:eastAsia="en-US"/>
        </w:rPr>
        <w:t>hunku bieżącym Miasta i Urzędu M</w:t>
      </w:r>
      <w:r w:rsidRPr="0005352D">
        <w:rPr>
          <w:rFonts w:ascii="Arial" w:eastAsia="STKaiti" w:hAnsi="Arial" w:cs="Tahoma"/>
          <w:sz w:val="18"/>
          <w:szCs w:val="18"/>
          <w:lang w:eastAsia="en-US"/>
        </w:rPr>
        <w:t>iejskiego w podziale na poszczególne miesiące 2014 i 2015 roku</w:t>
      </w:r>
      <w:r w:rsidR="00F03C9A">
        <w:rPr>
          <w:rFonts w:ascii="Arial" w:eastAsia="STKaiti" w:hAnsi="Arial" w:cs="Tahoma"/>
          <w:sz w:val="18"/>
          <w:szCs w:val="18"/>
          <w:lang w:eastAsia="en-US"/>
        </w:rPr>
        <w:t>.</w:t>
      </w:r>
    </w:p>
    <w:p w:rsidR="00DD24D3" w:rsidRDefault="00DD24D3" w:rsidP="00DD24D3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DD24D3">
        <w:rPr>
          <w:rFonts w:cs="Tahoma"/>
          <w:b/>
          <w:noProof/>
          <w:sz w:val="18"/>
          <w:szCs w:val="18"/>
          <w:lang w:eastAsia="en-US"/>
        </w:rPr>
        <w:t>ODPOWIEDŹ:</w:t>
      </w:r>
    </w:p>
    <w:tbl>
      <w:tblPr>
        <w:tblStyle w:val="Tabela-Siatka"/>
        <w:tblW w:w="0" w:type="auto"/>
        <w:tblInd w:w="1211" w:type="dxa"/>
        <w:tblLook w:val="04A0" w:firstRow="1" w:lastRow="0" w:firstColumn="1" w:lastColumn="0" w:noHBand="0" w:noVBand="1"/>
      </w:tblPr>
      <w:tblGrid>
        <w:gridCol w:w="4451"/>
        <w:gridCol w:w="4476"/>
      </w:tblGrid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Miesiąć rok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Średnie saldo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Styczeń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138 950,55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Luty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2 132 882,98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Marzec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2 819 232,41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Kwieiceń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1 201 847,04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Maj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1 218 323,40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Czerwiec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1 002 839,43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Lipiec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- 124 644,15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Sierpień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- 874 791,14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Wrzesień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- 179 963,93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Październik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- 43 867,76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Listopad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- 2 357 232,84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Grudzień 2014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- 2 237 630,31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Styczeń 2015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- 1 617 228,24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Luty 2015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- 1 204 176,69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Marzec 2015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62 177,10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Kwiecień 2015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- 2 347 034,48</w:t>
            </w:r>
          </w:p>
        </w:tc>
      </w:tr>
      <w:tr w:rsidR="000A02E7" w:rsidTr="000A02E7"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Maj 2015</w:t>
            </w:r>
          </w:p>
        </w:tc>
        <w:tc>
          <w:tcPr>
            <w:tcW w:w="5031" w:type="dxa"/>
          </w:tcPr>
          <w:p w:rsidR="000A02E7" w:rsidRPr="000A02E7" w:rsidRDefault="000A02E7" w:rsidP="000A02E7">
            <w:pPr>
              <w:pStyle w:val="Akapitzlist"/>
              <w:spacing w:line="360" w:lineRule="auto"/>
              <w:ind w:left="0" w:right="40"/>
              <w:jc w:val="center"/>
              <w:rPr>
                <w:rFonts w:cs="Tahoma"/>
                <w:noProof/>
                <w:sz w:val="18"/>
                <w:szCs w:val="18"/>
                <w:lang w:eastAsia="en-US"/>
              </w:rPr>
            </w:pPr>
            <w:r w:rsidRPr="000A02E7">
              <w:rPr>
                <w:rFonts w:cs="Tahoma"/>
                <w:noProof/>
                <w:sz w:val="18"/>
                <w:szCs w:val="18"/>
                <w:lang w:eastAsia="en-US"/>
              </w:rPr>
              <w:t>- 1 669 125,47</w:t>
            </w:r>
          </w:p>
        </w:tc>
      </w:tr>
    </w:tbl>
    <w:p w:rsidR="000A02E7" w:rsidRPr="00DD24D3" w:rsidRDefault="000A02E7" w:rsidP="00DD24D3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</w:p>
    <w:p w:rsidR="00F03C9A" w:rsidRPr="00DD24D3" w:rsidRDefault="0005352D" w:rsidP="00F03C9A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F03C9A">
        <w:rPr>
          <w:rFonts w:ascii="Arial" w:eastAsia="STKaiti" w:hAnsi="Arial" w:cs="Tahoma"/>
          <w:sz w:val="18"/>
          <w:szCs w:val="18"/>
          <w:lang w:eastAsia="en-US"/>
        </w:rPr>
        <w:t>Prosimy o podanie średnich sald (suma sald) wszystkich pozostałych rachunków miasta i jednostek organizacyjnych.</w:t>
      </w:r>
    </w:p>
    <w:p w:rsidR="00DD24D3" w:rsidRPr="00DD24D3" w:rsidRDefault="00DD24D3" w:rsidP="00DD24D3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DD24D3">
        <w:rPr>
          <w:rFonts w:cs="Tahoma"/>
          <w:b/>
          <w:noProof/>
          <w:sz w:val="18"/>
          <w:szCs w:val="18"/>
          <w:lang w:eastAsia="en-US"/>
        </w:rPr>
        <w:t>ODPOWIEDŹ:</w:t>
      </w:r>
      <w:r w:rsidR="007C013E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7C013E" w:rsidRPr="007C013E">
        <w:rPr>
          <w:rFonts w:cs="Tahoma"/>
          <w:noProof/>
          <w:sz w:val="18"/>
          <w:szCs w:val="18"/>
          <w:lang w:eastAsia="en-US"/>
        </w:rPr>
        <w:t>Suma sald wszystkich rachunków wynosi 263 348,25 zł</w:t>
      </w:r>
    </w:p>
    <w:p w:rsidR="00F03C9A" w:rsidRPr="00DD24D3" w:rsidRDefault="0005352D" w:rsidP="00F03C9A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F03C9A">
        <w:rPr>
          <w:rFonts w:ascii="Arial" w:eastAsia="STKaiti" w:hAnsi="Arial" w:cs="Tahoma"/>
          <w:sz w:val="18"/>
          <w:szCs w:val="18"/>
          <w:lang w:eastAsia="en-US"/>
        </w:rPr>
        <w:t xml:space="preserve">Prosimy o podanie rocznej za 2014r. liczby wpłat gotówkowych </w:t>
      </w:r>
      <w:r w:rsidRPr="00F03C9A">
        <w:rPr>
          <w:rFonts w:ascii="Arial" w:eastAsia="STKaiti" w:hAnsi="Arial" w:cs="Tahoma"/>
          <w:b/>
          <w:sz w:val="18"/>
          <w:szCs w:val="18"/>
          <w:lang w:eastAsia="en-US"/>
        </w:rPr>
        <w:t>w walutach obcych</w:t>
      </w:r>
      <w:r w:rsidRPr="00F03C9A">
        <w:rPr>
          <w:rFonts w:ascii="Arial" w:eastAsia="STKaiti" w:hAnsi="Arial" w:cs="Tahoma"/>
          <w:sz w:val="18"/>
          <w:szCs w:val="18"/>
          <w:lang w:eastAsia="en-US"/>
        </w:rPr>
        <w:t xml:space="preserve"> (w szt.) w podziale na waluty.</w:t>
      </w:r>
    </w:p>
    <w:p w:rsidR="00DD24D3" w:rsidRPr="00DD24D3" w:rsidRDefault="00DD24D3" w:rsidP="00DD24D3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DD24D3">
        <w:rPr>
          <w:rFonts w:cs="Tahoma"/>
          <w:b/>
          <w:noProof/>
          <w:sz w:val="18"/>
          <w:szCs w:val="18"/>
          <w:lang w:eastAsia="en-US"/>
        </w:rPr>
        <w:t>ODPOWIEDŹ:</w:t>
      </w:r>
      <w:r>
        <w:rPr>
          <w:rFonts w:cs="Tahoma"/>
          <w:b/>
          <w:noProof/>
          <w:sz w:val="18"/>
          <w:szCs w:val="18"/>
          <w:lang w:eastAsia="en-US"/>
        </w:rPr>
        <w:t xml:space="preserve"> </w:t>
      </w:r>
      <w:r>
        <w:rPr>
          <w:rFonts w:cs="Tahoma"/>
          <w:noProof/>
          <w:sz w:val="18"/>
          <w:szCs w:val="18"/>
          <w:lang w:eastAsia="en-US"/>
        </w:rPr>
        <w:t>Brak wpłat gotówkowych w walutach</w:t>
      </w:r>
      <w:r w:rsidRPr="00DD24D3">
        <w:rPr>
          <w:rFonts w:cs="Tahoma"/>
          <w:noProof/>
          <w:sz w:val="18"/>
          <w:szCs w:val="18"/>
          <w:lang w:eastAsia="en-US"/>
        </w:rPr>
        <w:t xml:space="preserve"> obcych</w:t>
      </w:r>
    </w:p>
    <w:p w:rsidR="00524D4B" w:rsidRPr="00DD24D3" w:rsidRDefault="0005352D" w:rsidP="00524D4B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F03C9A">
        <w:rPr>
          <w:rFonts w:ascii="Arial" w:eastAsia="STKaiti" w:hAnsi="Arial" w:cs="Tahoma"/>
          <w:sz w:val="18"/>
          <w:szCs w:val="18"/>
          <w:lang w:eastAsia="en-US"/>
        </w:rPr>
        <w:t xml:space="preserve">Prosimy o podanie rocznej za 2014r. liczby wypłat gotówkowych </w:t>
      </w:r>
      <w:r w:rsidRPr="00F03C9A">
        <w:rPr>
          <w:rFonts w:ascii="Arial" w:eastAsia="STKaiti" w:hAnsi="Arial" w:cs="Tahoma"/>
          <w:b/>
          <w:sz w:val="18"/>
          <w:szCs w:val="18"/>
          <w:lang w:eastAsia="en-US"/>
        </w:rPr>
        <w:t>w walutach obcych</w:t>
      </w:r>
      <w:r w:rsidRPr="00F03C9A">
        <w:rPr>
          <w:rFonts w:ascii="Arial" w:eastAsia="STKaiti" w:hAnsi="Arial" w:cs="Tahoma"/>
          <w:sz w:val="18"/>
          <w:szCs w:val="18"/>
          <w:lang w:eastAsia="en-US"/>
        </w:rPr>
        <w:t xml:space="preserve"> (w szt.). w podziale na waluty</w:t>
      </w:r>
      <w:r w:rsidR="00524D4B">
        <w:rPr>
          <w:rFonts w:ascii="Arial" w:eastAsia="STKaiti" w:hAnsi="Arial" w:cs="Tahoma"/>
          <w:sz w:val="18"/>
          <w:szCs w:val="18"/>
          <w:lang w:eastAsia="en-US"/>
        </w:rPr>
        <w:t>.</w:t>
      </w:r>
    </w:p>
    <w:p w:rsidR="00DD24D3" w:rsidRPr="00DD24D3" w:rsidRDefault="00DD24D3" w:rsidP="00DD24D3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DD24D3">
        <w:rPr>
          <w:rFonts w:cs="Tahoma"/>
          <w:b/>
          <w:noProof/>
          <w:sz w:val="18"/>
          <w:szCs w:val="18"/>
          <w:lang w:eastAsia="en-US"/>
        </w:rPr>
        <w:t>ODPOWIEDŹ:</w:t>
      </w:r>
      <w:r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Pr="00DD24D3">
        <w:rPr>
          <w:rFonts w:cs="Tahoma"/>
          <w:noProof/>
          <w:sz w:val="18"/>
          <w:szCs w:val="18"/>
          <w:lang w:eastAsia="en-US"/>
        </w:rPr>
        <w:t>Brak wypłat gotówkowych w walutach obcych</w:t>
      </w:r>
    </w:p>
    <w:p w:rsidR="00524D4B" w:rsidRPr="00DD24D3" w:rsidRDefault="0005352D" w:rsidP="00524D4B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24D4B">
        <w:rPr>
          <w:rFonts w:ascii="Arial" w:eastAsia="STKaiti" w:hAnsi="Arial" w:cs="Tahoma"/>
          <w:sz w:val="18"/>
          <w:szCs w:val="18"/>
          <w:lang w:eastAsia="en-US"/>
        </w:rPr>
        <w:lastRenderedPageBreak/>
        <w:t xml:space="preserve">Prosimy o podanie rocznej za 2014r. liczby wpłat gotówkowych </w:t>
      </w:r>
      <w:r w:rsidRPr="00524D4B">
        <w:rPr>
          <w:rFonts w:ascii="Arial" w:eastAsia="STKaiti" w:hAnsi="Arial" w:cs="Tahoma"/>
          <w:b/>
          <w:sz w:val="18"/>
          <w:szCs w:val="18"/>
          <w:lang w:eastAsia="en-US"/>
        </w:rPr>
        <w:t>w PLN</w:t>
      </w:r>
      <w:r w:rsidRPr="00524D4B">
        <w:rPr>
          <w:rFonts w:ascii="Arial" w:eastAsia="STKaiti" w:hAnsi="Arial" w:cs="Tahoma"/>
          <w:sz w:val="18"/>
          <w:szCs w:val="18"/>
          <w:lang w:eastAsia="en-US"/>
        </w:rPr>
        <w:t xml:space="preserve"> (w szt.)</w:t>
      </w:r>
    </w:p>
    <w:p w:rsidR="00DD24D3" w:rsidRPr="00DD24D3" w:rsidRDefault="00DD24D3" w:rsidP="00DD24D3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DD24D3">
        <w:rPr>
          <w:rFonts w:cs="Tahoma"/>
          <w:b/>
          <w:noProof/>
          <w:sz w:val="18"/>
          <w:szCs w:val="18"/>
          <w:lang w:eastAsia="en-US"/>
        </w:rPr>
        <w:t>ODPOWIEDŹ:</w:t>
      </w:r>
      <w:r w:rsidR="00E00A8D" w:rsidRPr="00E00A8D">
        <w:t xml:space="preserve"> </w:t>
      </w:r>
      <w:r w:rsidR="001F459A">
        <w:rPr>
          <w:rFonts w:cs="Tahoma"/>
          <w:noProof/>
          <w:sz w:val="18"/>
          <w:szCs w:val="18"/>
          <w:lang w:eastAsia="en-US"/>
        </w:rPr>
        <w:t>Roczna Liczba wpłat gotówkowych w PLN – 38 544 szt</w:t>
      </w:r>
    </w:p>
    <w:p w:rsidR="00524D4B" w:rsidRPr="00DD24D3" w:rsidRDefault="0005352D" w:rsidP="00524D4B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24D4B">
        <w:rPr>
          <w:rFonts w:ascii="Arial" w:eastAsia="STKaiti" w:hAnsi="Arial" w:cs="Tahoma"/>
          <w:sz w:val="18"/>
          <w:szCs w:val="18"/>
          <w:lang w:eastAsia="en-US"/>
        </w:rPr>
        <w:t xml:space="preserve">Prosimy o podanie rocznej za 2014r. liczby wypłat gotówkowych </w:t>
      </w:r>
      <w:r w:rsidRPr="00524D4B">
        <w:rPr>
          <w:rFonts w:ascii="Arial" w:eastAsia="STKaiti" w:hAnsi="Arial" w:cs="Tahoma"/>
          <w:b/>
          <w:sz w:val="18"/>
          <w:szCs w:val="18"/>
          <w:lang w:eastAsia="en-US"/>
        </w:rPr>
        <w:t xml:space="preserve">w PLN </w:t>
      </w:r>
      <w:r w:rsidRPr="00524D4B">
        <w:rPr>
          <w:rFonts w:ascii="Arial" w:eastAsia="STKaiti" w:hAnsi="Arial" w:cs="Tahoma"/>
          <w:sz w:val="18"/>
          <w:szCs w:val="18"/>
          <w:lang w:eastAsia="en-US"/>
        </w:rPr>
        <w:t xml:space="preserve"> (w szt.)</w:t>
      </w:r>
    </w:p>
    <w:p w:rsidR="00DD24D3" w:rsidRPr="00DD24D3" w:rsidRDefault="00DD24D3" w:rsidP="00DD24D3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DD24D3">
        <w:rPr>
          <w:rFonts w:cs="Tahoma"/>
          <w:b/>
          <w:noProof/>
          <w:sz w:val="18"/>
          <w:szCs w:val="18"/>
          <w:lang w:eastAsia="en-US"/>
        </w:rPr>
        <w:t>ODPOWIEDŹ:</w:t>
      </w:r>
      <w:r w:rsidR="00E00A8D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E00A8D" w:rsidRPr="00E00A8D">
        <w:rPr>
          <w:rFonts w:cs="Tahoma"/>
          <w:noProof/>
          <w:sz w:val="18"/>
          <w:szCs w:val="18"/>
          <w:lang w:eastAsia="en-US"/>
        </w:rPr>
        <w:t xml:space="preserve">Roczna liczba wypłat gotówkowych w PLN </w:t>
      </w:r>
      <w:r w:rsidR="001F459A">
        <w:rPr>
          <w:rFonts w:cs="Tahoma"/>
          <w:noProof/>
          <w:sz w:val="18"/>
          <w:szCs w:val="18"/>
          <w:lang w:eastAsia="en-US"/>
        </w:rPr>
        <w:t>–</w:t>
      </w:r>
      <w:r w:rsidR="00E00A8D" w:rsidRPr="00E00A8D">
        <w:rPr>
          <w:rFonts w:cs="Tahoma"/>
          <w:noProof/>
          <w:sz w:val="18"/>
          <w:szCs w:val="18"/>
          <w:lang w:eastAsia="en-US"/>
        </w:rPr>
        <w:t xml:space="preserve"> 661</w:t>
      </w:r>
      <w:r w:rsidR="001F459A">
        <w:rPr>
          <w:rFonts w:cs="Tahoma"/>
          <w:noProof/>
          <w:sz w:val="18"/>
          <w:szCs w:val="18"/>
          <w:lang w:eastAsia="en-US"/>
        </w:rPr>
        <w:t xml:space="preserve"> szt</w:t>
      </w:r>
    </w:p>
    <w:p w:rsidR="00524D4B" w:rsidRPr="00E00A8D" w:rsidRDefault="0005352D" w:rsidP="00524D4B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24D4B">
        <w:rPr>
          <w:rFonts w:ascii="Arial" w:eastAsia="STKaiti" w:hAnsi="Arial" w:cs="Tahoma"/>
          <w:sz w:val="18"/>
          <w:szCs w:val="18"/>
          <w:lang w:eastAsia="en-US"/>
        </w:rPr>
        <w:t>Prosimy o potwierdzenie, że wyciągi będą pobierane poprzez bankowość elektroniczną. Wyciągi bankowe dostępne w systemie bankowości elektronicznej</w:t>
      </w:r>
      <w:r w:rsidR="00524D4B">
        <w:rPr>
          <w:rFonts w:ascii="Arial" w:eastAsia="STKaiti" w:hAnsi="Arial" w:cs="Tahoma"/>
          <w:sz w:val="18"/>
          <w:szCs w:val="18"/>
          <w:lang w:eastAsia="en-US"/>
        </w:rPr>
        <w:t>,</w:t>
      </w:r>
      <w:r w:rsidRPr="00524D4B">
        <w:rPr>
          <w:rFonts w:ascii="Arial" w:eastAsia="STKaiti" w:hAnsi="Arial" w:cs="Tahoma"/>
          <w:sz w:val="18"/>
          <w:szCs w:val="18"/>
          <w:lang w:eastAsia="en-US"/>
        </w:rPr>
        <w:t xml:space="preserve"> wraz z elektronicznymi załącznikami zawierają elementy wymagane przepisem art. 21 ust. 1 ustawy o rachunkowości z uwzględnieniem art. 21 ust. 1a, niezbędne do uznania wyciągów elektronicznych za dowody księgowe.  Wyciągi w formie papierowej realizowane byłyby jedynie w sytuacji awarii systemu bankowości elektronicznej.</w:t>
      </w:r>
    </w:p>
    <w:p w:rsidR="00E00A8D" w:rsidRPr="00E00A8D" w:rsidRDefault="00E00A8D" w:rsidP="00E00A8D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E00A8D">
        <w:rPr>
          <w:rFonts w:cs="Tahoma"/>
          <w:b/>
          <w:noProof/>
          <w:sz w:val="18"/>
          <w:szCs w:val="18"/>
          <w:lang w:eastAsia="en-US"/>
        </w:rPr>
        <w:t>ODPOWIEDŹ:</w:t>
      </w:r>
      <w:r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Pr="00E00A8D">
        <w:rPr>
          <w:rFonts w:cs="Tahoma"/>
          <w:noProof/>
          <w:sz w:val="18"/>
          <w:szCs w:val="18"/>
          <w:lang w:eastAsia="en-US"/>
        </w:rPr>
        <w:t>Zamawiajacy nie potwierdza</w:t>
      </w:r>
      <w:r>
        <w:rPr>
          <w:rFonts w:cs="Tahoma"/>
          <w:noProof/>
          <w:sz w:val="18"/>
          <w:szCs w:val="18"/>
          <w:lang w:eastAsia="en-US"/>
        </w:rPr>
        <w:t xml:space="preserve"> </w:t>
      </w:r>
      <w:r w:rsidRPr="00E00A8D">
        <w:rPr>
          <w:rFonts w:cs="Tahoma"/>
          <w:noProof/>
          <w:sz w:val="18"/>
          <w:szCs w:val="18"/>
          <w:lang w:eastAsia="en-US"/>
        </w:rPr>
        <w:t>, że wyciągi będą pobierane poprzez bankowość elektroniczną. Wyciągi bankowe dostępne w systemie bankowości elektronicznej, wraz z elektronicznymi załącznikami zawierają elementy wymagane przepisem art. 21 ust. 1 ustawy o rachunkowości z uwzględnieniem art. 21 ust. 1a, niezbędne do uznania wyciągów elektronicznych za dowody księgowe</w:t>
      </w:r>
      <w:r w:rsidR="00A11E7F">
        <w:rPr>
          <w:rFonts w:cs="Tahoma"/>
          <w:noProof/>
          <w:sz w:val="18"/>
          <w:szCs w:val="18"/>
          <w:lang w:eastAsia="en-US"/>
        </w:rPr>
        <w:t>, jednakże Zamawiającemu będzie niezbędna wersja papierowa dostarczana przez bank</w:t>
      </w:r>
      <w:r w:rsidRPr="00E00A8D">
        <w:rPr>
          <w:rFonts w:cs="Tahoma"/>
          <w:noProof/>
          <w:sz w:val="18"/>
          <w:szCs w:val="18"/>
          <w:lang w:eastAsia="en-US"/>
        </w:rPr>
        <w:t>.</w:t>
      </w:r>
    </w:p>
    <w:p w:rsidR="00524D4B" w:rsidRPr="00E00A8D" w:rsidRDefault="0005352D" w:rsidP="00524D4B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24D4B">
        <w:rPr>
          <w:rFonts w:ascii="Arial" w:eastAsia="STKaiti" w:hAnsi="Arial" w:cs="Tahoma"/>
          <w:sz w:val="18"/>
          <w:szCs w:val="18"/>
          <w:lang w:eastAsia="en-US"/>
        </w:rPr>
        <w:t>Prosimy o potwierdzenie, że przelewy będą realizowane w formie elektronicznej poprzez system bankowości elektronicznej. Przelewy w formie papierowej realizowane byłyby jedynie w sytuacjach awaryjnych.</w:t>
      </w:r>
    </w:p>
    <w:p w:rsidR="00E00A8D" w:rsidRPr="00E00A8D" w:rsidRDefault="00E00A8D" w:rsidP="00E00A8D">
      <w:pPr>
        <w:pStyle w:val="Akapitzlist"/>
        <w:spacing w:line="360" w:lineRule="auto"/>
        <w:ind w:left="1211" w:right="40"/>
        <w:jc w:val="both"/>
        <w:rPr>
          <w:rFonts w:cs="Tahoma"/>
          <w:noProof/>
          <w:sz w:val="18"/>
          <w:szCs w:val="18"/>
          <w:lang w:eastAsia="en-US"/>
        </w:rPr>
      </w:pPr>
      <w:r w:rsidRPr="00E00A8D">
        <w:rPr>
          <w:rFonts w:cs="Tahoma"/>
          <w:b/>
          <w:noProof/>
          <w:sz w:val="18"/>
          <w:szCs w:val="18"/>
          <w:lang w:eastAsia="en-US"/>
        </w:rPr>
        <w:t>ODPOWIEDŹ:</w:t>
      </w:r>
      <w:r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Pr="00E00A8D">
        <w:rPr>
          <w:rFonts w:cs="Tahoma"/>
          <w:noProof/>
          <w:sz w:val="18"/>
          <w:szCs w:val="18"/>
          <w:lang w:eastAsia="en-US"/>
        </w:rPr>
        <w:t>Zamawiający potwierdza, że przelewy będą realizowane w formie elektronicznej poprzez system bankowości elektronicznej. Przelewy w formie papierowej realizowane byłyby jedynie w sytuacjach awaryjnych.</w:t>
      </w:r>
    </w:p>
    <w:p w:rsidR="00524D4B" w:rsidRPr="00E00A8D" w:rsidRDefault="0005352D" w:rsidP="00524D4B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24D4B">
        <w:rPr>
          <w:rFonts w:ascii="Arial" w:eastAsia="STKaiti" w:hAnsi="Arial" w:cs="Tahoma"/>
          <w:sz w:val="18"/>
          <w:szCs w:val="18"/>
          <w:lang w:eastAsia="en-US"/>
        </w:rPr>
        <w:t>Dotyczy prognozy WIBID i WIBOR: ponieważ stawki WIBID 1M i WIBOR 1M będą dla każdej z ofert takie same i nie mają wpływu na wysokość punktów prosimy o określenie jednej stawki WIBID 1M i jednej WIBOR 1M dla wszystkich wykonawców celem wyliczenia oprocentowania</w:t>
      </w:r>
      <w:r w:rsidR="00524D4B">
        <w:rPr>
          <w:rFonts w:ascii="Arial" w:eastAsia="STKaiti" w:hAnsi="Arial" w:cs="Tahoma"/>
          <w:sz w:val="18"/>
          <w:szCs w:val="18"/>
          <w:lang w:eastAsia="en-US"/>
        </w:rPr>
        <w:t>,</w:t>
      </w:r>
      <w:r w:rsidRPr="00524D4B">
        <w:rPr>
          <w:rFonts w:ascii="Arial" w:eastAsia="STKaiti" w:hAnsi="Arial" w:cs="Tahoma"/>
          <w:sz w:val="18"/>
          <w:szCs w:val="18"/>
          <w:lang w:eastAsia="en-US"/>
        </w:rPr>
        <w:t xml:space="preserve"> a co za tym idzie punktów. Wymóg podawania przez Wykonawców prognoz jest bezzasadny. Dodatkowo z racji zmienności stawek na które pływają dynamicznie zmieniające się warunki rynkowe nie prowadzone są tak odległe </w:t>
      </w:r>
      <w:r w:rsidR="00524D4B">
        <w:rPr>
          <w:rFonts w:ascii="Arial" w:eastAsia="STKaiti" w:hAnsi="Arial" w:cs="Tahoma"/>
          <w:sz w:val="18"/>
          <w:szCs w:val="18"/>
          <w:lang w:eastAsia="en-US"/>
        </w:rPr>
        <w:t>w czasie prognozy. Prosimy aby Z</w:t>
      </w:r>
      <w:r w:rsidRPr="00524D4B">
        <w:rPr>
          <w:rFonts w:ascii="Arial" w:eastAsia="STKaiti" w:hAnsi="Arial" w:cs="Tahoma"/>
          <w:sz w:val="18"/>
          <w:szCs w:val="18"/>
          <w:lang w:eastAsia="en-US"/>
        </w:rPr>
        <w:t>amawiający podał jakie stawki WIBID 1M i WIBOR 1M będą brane do oceny ofert. Zwyczajowo brane są stawki z jakiegoś określonego dnia np. 1 czerwca 2015r.</w:t>
      </w:r>
    </w:p>
    <w:p w:rsidR="00E00A8D" w:rsidRPr="0021489B" w:rsidRDefault="00E00A8D" w:rsidP="00E00A8D">
      <w:pPr>
        <w:pStyle w:val="Akapitzlist"/>
        <w:spacing w:line="360" w:lineRule="auto"/>
        <w:ind w:left="1211" w:right="40"/>
        <w:jc w:val="both"/>
        <w:rPr>
          <w:rFonts w:cs="Tahoma"/>
          <w:noProof/>
          <w:sz w:val="18"/>
          <w:szCs w:val="18"/>
          <w:lang w:eastAsia="en-US"/>
        </w:rPr>
      </w:pPr>
      <w:r w:rsidRPr="00E00A8D">
        <w:rPr>
          <w:rFonts w:cs="Tahoma"/>
          <w:b/>
          <w:noProof/>
          <w:sz w:val="18"/>
          <w:szCs w:val="18"/>
          <w:lang w:eastAsia="en-US"/>
        </w:rPr>
        <w:t>ODPOWIEDŹ:</w:t>
      </w:r>
      <w:r w:rsidR="0021489B"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21489B" w:rsidRPr="0021489B">
        <w:rPr>
          <w:rFonts w:cs="Tahoma"/>
          <w:noProof/>
          <w:sz w:val="18"/>
          <w:szCs w:val="18"/>
          <w:lang w:eastAsia="en-US"/>
        </w:rPr>
        <w:t>Zgodnie z warunkami określonymi w postępowaniu Zamawiający dokona oceny ofert na podstawie średniej arytmetycznej z wszystkich prognoz stawek WIBID i WIBOR przedstawionych przez Oferentów. Zamawiający nie określi jednej konkretnej stawki jaką będzie brał pod uwagę przy ocenie ofert.</w:t>
      </w:r>
    </w:p>
    <w:p w:rsidR="009C186E" w:rsidRPr="00E00A8D" w:rsidRDefault="0005352D" w:rsidP="009C186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524D4B">
        <w:rPr>
          <w:rFonts w:ascii="Arial" w:eastAsia="STKaiti" w:hAnsi="Arial" w:cs="Tahoma"/>
          <w:sz w:val="18"/>
          <w:szCs w:val="18"/>
          <w:lang w:eastAsia="en-US"/>
        </w:rPr>
        <w:t>Prosimy o podanie średniomiesięcznej liczby (w szt.) przelewów wychodzących zewnętrznych krajowych.</w:t>
      </w:r>
    </w:p>
    <w:p w:rsidR="00E00A8D" w:rsidRPr="00E00A8D" w:rsidRDefault="00E00A8D" w:rsidP="00E00A8D">
      <w:pPr>
        <w:pStyle w:val="Akapitzlist"/>
        <w:spacing w:line="360" w:lineRule="auto"/>
        <w:ind w:left="1211" w:right="40"/>
        <w:jc w:val="both"/>
        <w:rPr>
          <w:rFonts w:cs="Tahoma"/>
          <w:noProof/>
          <w:sz w:val="18"/>
          <w:szCs w:val="18"/>
          <w:lang w:eastAsia="en-US"/>
        </w:rPr>
      </w:pPr>
      <w:r w:rsidRPr="00E00A8D">
        <w:rPr>
          <w:rFonts w:cs="Tahoma"/>
          <w:b/>
          <w:noProof/>
          <w:sz w:val="18"/>
          <w:szCs w:val="18"/>
          <w:lang w:eastAsia="en-US"/>
        </w:rPr>
        <w:t>ODPOWIEDŹ:</w:t>
      </w:r>
      <w:r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Pr="00E00A8D">
        <w:rPr>
          <w:rFonts w:cs="Tahoma"/>
          <w:noProof/>
          <w:sz w:val="18"/>
          <w:szCs w:val="18"/>
          <w:lang w:eastAsia="en-US"/>
        </w:rPr>
        <w:t xml:space="preserve">Średniomiesięczna liczba przelewów wychodzących zewnątrznych krajowych </w:t>
      </w:r>
      <w:r w:rsidR="004809CE">
        <w:rPr>
          <w:rFonts w:cs="Tahoma"/>
          <w:noProof/>
          <w:sz w:val="18"/>
          <w:szCs w:val="18"/>
          <w:lang w:eastAsia="en-US"/>
        </w:rPr>
        <w:t>–</w:t>
      </w:r>
      <w:r w:rsidRPr="00E00A8D">
        <w:rPr>
          <w:rFonts w:cs="Tahoma"/>
          <w:noProof/>
          <w:sz w:val="18"/>
          <w:szCs w:val="18"/>
          <w:lang w:eastAsia="en-US"/>
        </w:rPr>
        <w:t xml:space="preserve"> </w:t>
      </w:r>
      <w:r>
        <w:rPr>
          <w:rFonts w:cs="Tahoma"/>
          <w:noProof/>
          <w:sz w:val="18"/>
          <w:szCs w:val="18"/>
          <w:lang w:eastAsia="en-US"/>
        </w:rPr>
        <w:t>5</w:t>
      </w:r>
      <w:r w:rsidR="004809CE">
        <w:rPr>
          <w:rFonts w:cs="Tahoma"/>
          <w:noProof/>
          <w:sz w:val="18"/>
          <w:szCs w:val="18"/>
          <w:lang w:eastAsia="en-US"/>
        </w:rPr>
        <w:t xml:space="preserve"> </w:t>
      </w:r>
      <w:r>
        <w:rPr>
          <w:rFonts w:cs="Tahoma"/>
          <w:noProof/>
          <w:sz w:val="18"/>
          <w:szCs w:val="18"/>
          <w:lang w:eastAsia="en-US"/>
        </w:rPr>
        <w:t>219</w:t>
      </w:r>
      <w:r w:rsidRPr="00E00A8D">
        <w:rPr>
          <w:rFonts w:cs="Tahoma"/>
          <w:noProof/>
          <w:sz w:val="18"/>
          <w:szCs w:val="18"/>
          <w:lang w:eastAsia="en-US"/>
        </w:rPr>
        <w:t xml:space="preserve"> </w:t>
      </w:r>
      <w:r w:rsidR="004809CE">
        <w:rPr>
          <w:rFonts w:cs="Tahoma"/>
          <w:noProof/>
          <w:sz w:val="18"/>
          <w:szCs w:val="18"/>
          <w:lang w:eastAsia="en-US"/>
        </w:rPr>
        <w:t>szt</w:t>
      </w:r>
    </w:p>
    <w:p w:rsidR="009C186E" w:rsidRPr="00E00A8D" w:rsidRDefault="0005352D" w:rsidP="009C186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9C186E">
        <w:rPr>
          <w:rFonts w:ascii="Arial" w:eastAsia="STKaiti" w:hAnsi="Arial" w:cs="Tahoma"/>
          <w:sz w:val="18"/>
          <w:szCs w:val="18"/>
          <w:lang w:eastAsia="en-US"/>
        </w:rPr>
        <w:t>Prosimy o podanie średniomiesięcznej liczby (w szt.) przelewów wychodzących SORBNET.</w:t>
      </w:r>
    </w:p>
    <w:p w:rsidR="00E00A8D" w:rsidRPr="00E00A8D" w:rsidRDefault="00E00A8D" w:rsidP="00E00A8D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E00A8D">
        <w:rPr>
          <w:rFonts w:cs="Tahoma"/>
          <w:b/>
          <w:noProof/>
          <w:sz w:val="18"/>
          <w:szCs w:val="18"/>
          <w:lang w:eastAsia="en-US"/>
        </w:rPr>
        <w:t>ODPOWIEDŹ:</w:t>
      </w:r>
      <w:r w:rsidRPr="00E00A8D">
        <w:t xml:space="preserve"> </w:t>
      </w:r>
      <w:r w:rsidRPr="00E00A8D">
        <w:rPr>
          <w:rFonts w:cs="Tahoma"/>
          <w:noProof/>
          <w:sz w:val="18"/>
          <w:szCs w:val="18"/>
          <w:lang w:eastAsia="en-US"/>
        </w:rPr>
        <w:t>Średniomiesięczna liczba przelewów wychodzących</w:t>
      </w:r>
      <w:r>
        <w:rPr>
          <w:rFonts w:cs="Tahoma"/>
          <w:noProof/>
          <w:sz w:val="18"/>
          <w:szCs w:val="18"/>
          <w:lang w:eastAsia="en-US"/>
        </w:rPr>
        <w:t xml:space="preserve"> SORBNET </w:t>
      </w:r>
      <w:r w:rsidR="00EF0B11">
        <w:rPr>
          <w:rFonts w:cs="Tahoma"/>
          <w:noProof/>
          <w:sz w:val="18"/>
          <w:szCs w:val="18"/>
          <w:lang w:eastAsia="en-US"/>
        </w:rPr>
        <w:t>–</w:t>
      </w:r>
      <w:r>
        <w:rPr>
          <w:rFonts w:cs="Tahoma"/>
          <w:noProof/>
          <w:sz w:val="18"/>
          <w:szCs w:val="18"/>
          <w:lang w:eastAsia="en-US"/>
        </w:rPr>
        <w:t xml:space="preserve"> 0</w:t>
      </w:r>
      <w:r w:rsidR="00EF0B11">
        <w:rPr>
          <w:rFonts w:cs="Tahoma"/>
          <w:noProof/>
          <w:sz w:val="18"/>
          <w:szCs w:val="18"/>
          <w:lang w:eastAsia="en-US"/>
        </w:rPr>
        <w:t xml:space="preserve">. Nie </w:t>
      </w:r>
      <w:r w:rsidR="00E90DED">
        <w:rPr>
          <w:rFonts w:cs="Tahoma"/>
          <w:noProof/>
          <w:sz w:val="18"/>
          <w:szCs w:val="18"/>
          <w:lang w:eastAsia="en-US"/>
        </w:rPr>
        <w:t>realizujemy</w:t>
      </w:r>
    </w:p>
    <w:p w:rsidR="00E00A8D" w:rsidRPr="00E00A8D" w:rsidRDefault="0005352D" w:rsidP="009C186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9C186E">
        <w:rPr>
          <w:rFonts w:ascii="Arial" w:eastAsia="STKaiti" w:hAnsi="Arial" w:cs="Tahoma"/>
          <w:sz w:val="18"/>
          <w:szCs w:val="18"/>
          <w:lang w:eastAsia="en-US"/>
        </w:rPr>
        <w:t>Prosimy o podanie średniomiesięcznej liczby (w szt.) przelewów wychodzących zagranicznych</w:t>
      </w:r>
    </w:p>
    <w:p w:rsidR="009C186E" w:rsidRPr="009C186E" w:rsidRDefault="00D25270" w:rsidP="00E00A8D">
      <w:pPr>
        <w:pStyle w:val="Akapitzlist"/>
        <w:spacing w:line="360" w:lineRule="auto"/>
        <w:ind w:left="1211" w:right="40"/>
        <w:jc w:val="both"/>
        <w:rPr>
          <w:rFonts w:cs="Tahoma"/>
          <w:noProof/>
          <w:sz w:val="18"/>
          <w:szCs w:val="18"/>
          <w:lang w:eastAsia="en-US"/>
        </w:rPr>
      </w:pPr>
      <w:r w:rsidRPr="00D25270">
        <w:rPr>
          <w:rFonts w:cs="Tahoma"/>
          <w:b/>
          <w:noProof/>
          <w:sz w:val="18"/>
          <w:szCs w:val="18"/>
          <w:lang w:eastAsia="en-US"/>
        </w:rPr>
        <w:t>ODPOWIEDŹ:</w:t>
      </w:r>
      <w:r w:rsidRPr="00D25270">
        <w:rPr>
          <w:rFonts w:cs="Tahoma"/>
          <w:noProof/>
          <w:sz w:val="18"/>
          <w:szCs w:val="18"/>
          <w:lang w:eastAsia="en-US"/>
        </w:rPr>
        <w:t xml:space="preserve"> Średniomiesięczna liczba przelewów wychodzących</w:t>
      </w:r>
      <w:r>
        <w:rPr>
          <w:rFonts w:cs="Tahoma"/>
          <w:noProof/>
          <w:sz w:val="18"/>
          <w:szCs w:val="18"/>
          <w:lang w:eastAsia="en-US"/>
        </w:rPr>
        <w:t xml:space="preserve"> zagranicznych – 0</w:t>
      </w:r>
      <w:r w:rsidR="00EF0B11">
        <w:rPr>
          <w:rFonts w:cs="Tahoma"/>
          <w:noProof/>
          <w:sz w:val="18"/>
          <w:szCs w:val="18"/>
          <w:lang w:eastAsia="en-US"/>
        </w:rPr>
        <w:t xml:space="preserve">. Nie </w:t>
      </w:r>
      <w:r w:rsidR="00E90DED">
        <w:rPr>
          <w:rFonts w:cs="Tahoma"/>
          <w:noProof/>
          <w:sz w:val="18"/>
          <w:szCs w:val="18"/>
          <w:lang w:eastAsia="en-US"/>
        </w:rPr>
        <w:t>realizujemy</w:t>
      </w:r>
      <w:r>
        <w:rPr>
          <w:rFonts w:cs="Tahoma"/>
          <w:noProof/>
          <w:sz w:val="18"/>
          <w:szCs w:val="18"/>
          <w:lang w:eastAsia="en-US"/>
        </w:rPr>
        <w:t xml:space="preserve"> </w:t>
      </w:r>
    </w:p>
    <w:p w:rsidR="009C186E" w:rsidRPr="00D25270" w:rsidRDefault="0005352D" w:rsidP="009C186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9C186E">
        <w:rPr>
          <w:rFonts w:ascii="Arial" w:eastAsia="STKaiti" w:hAnsi="Arial" w:cs="Tahoma"/>
          <w:sz w:val="18"/>
          <w:szCs w:val="18"/>
          <w:lang w:eastAsia="en-US"/>
        </w:rPr>
        <w:t>Prosimy o potwierdzenie, że Zamawiający dopuszcza zrealizowanie szkoleń grupowych dotyczących bankowości elektronicznej. Szkolenia odbywałyby się w grupach o podobnym profilu działalności.</w:t>
      </w:r>
    </w:p>
    <w:p w:rsidR="00D25270" w:rsidRPr="00D25270" w:rsidRDefault="00D25270" w:rsidP="00D25270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D25270">
        <w:rPr>
          <w:rFonts w:cs="Tahoma"/>
          <w:b/>
          <w:noProof/>
          <w:sz w:val="18"/>
          <w:szCs w:val="18"/>
          <w:lang w:eastAsia="en-US"/>
        </w:rPr>
        <w:t>ODPOWIEDŹ:</w:t>
      </w:r>
      <w:r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Pr="00D25270">
        <w:rPr>
          <w:rFonts w:cs="Tahoma"/>
          <w:noProof/>
          <w:sz w:val="18"/>
          <w:szCs w:val="18"/>
          <w:lang w:eastAsia="en-US"/>
        </w:rPr>
        <w:t>Zamawiający dopuszcza</w:t>
      </w:r>
      <w:r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Pr="00D25270">
        <w:rPr>
          <w:rFonts w:cs="Tahoma"/>
          <w:noProof/>
          <w:sz w:val="18"/>
          <w:szCs w:val="18"/>
          <w:lang w:eastAsia="en-US"/>
        </w:rPr>
        <w:t>zrealizowanie szkoleń grupowych dotyczących bankowości elektronicznej. Szkolenia odbywałyby się w grupach o podobnym profilu działalności.</w:t>
      </w:r>
    </w:p>
    <w:p w:rsidR="009C186E" w:rsidRPr="00D25270" w:rsidRDefault="0005352D" w:rsidP="009C186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9C186E">
        <w:rPr>
          <w:rFonts w:ascii="Arial" w:eastAsia="STKaiti" w:hAnsi="Arial" w:cs="Tahoma"/>
          <w:sz w:val="18"/>
          <w:szCs w:val="18"/>
          <w:lang w:eastAsia="en-US"/>
        </w:rPr>
        <w:t xml:space="preserve">Prosimy o podanie liczby użytkowników bankowości elektronicznej zarówno wprowadzających jak </w:t>
      </w:r>
      <w:r w:rsidR="005B6455">
        <w:rPr>
          <w:rFonts w:ascii="Arial" w:eastAsia="STKaiti" w:hAnsi="Arial" w:cs="Tahoma"/>
          <w:sz w:val="18"/>
          <w:szCs w:val="18"/>
          <w:lang w:eastAsia="en-US"/>
        </w:rPr>
        <w:br/>
      </w:r>
      <w:r w:rsidRPr="009C186E">
        <w:rPr>
          <w:rFonts w:ascii="Arial" w:eastAsia="STKaiti" w:hAnsi="Arial" w:cs="Tahoma"/>
          <w:sz w:val="18"/>
          <w:szCs w:val="18"/>
          <w:lang w:eastAsia="en-US"/>
        </w:rPr>
        <w:t>i autoryzujących płatności.</w:t>
      </w:r>
    </w:p>
    <w:p w:rsidR="00D25270" w:rsidRPr="00D25270" w:rsidRDefault="00D25270" w:rsidP="00D25270">
      <w:pPr>
        <w:pStyle w:val="Akapitzlist"/>
        <w:spacing w:line="360" w:lineRule="auto"/>
        <w:ind w:left="1211" w:right="40"/>
        <w:jc w:val="both"/>
        <w:rPr>
          <w:rFonts w:cs="Tahoma"/>
          <w:noProof/>
          <w:sz w:val="18"/>
          <w:szCs w:val="18"/>
          <w:lang w:eastAsia="en-US"/>
        </w:rPr>
      </w:pPr>
      <w:r w:rsidRPr="00D25270">
        <w:rPr>
          <w:rFonts w:cs="Tahoma"/>
          <w:b/>
          <w:noProof/>
          <w:sz w:val="18"/>
          <w:szCs w:val="18"/>
          <w:lang w:eastAsia="en-US"/>
        </w:rPr>
        <w:t>ODPOWIEDŹ:</w:t>
      </w:r>
      <w:r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="00EF0B11">
        <w:rPr>
          <w:rFonts w:cs="Tahoma"/>
          <w:noProof/>
          <w:sz w:val="18"/>
          <w:szCs w:val="18"/>
          <w:lang w:eastAsia="en-US"/>
        </w:rPr>
        <w:t xml:space="preserve">18 Jednostek organizacyjnych </w:t>
      </w:r>
      <w:r w:rsidRPr="00D25270">
        <w:rPr>
          <w:rFonts w:cs="Tahoma"/>
          <w:noProof/>
          <w:sz w:val="18"/>
          <w:szCs w:val="18"/>
          <w:lang w:eastAsia="en-US"/>
        </w:rPr>
        <w:t>po 2 użytkowników</w:t>
      </w:r>
      <w:r>
        <w:rPr>
          <w:rFonts w:cs="Tahoma"/>
          <w:noProof/>
          <w:sz w:val="18"/>
          <w:szCs w:val="18"/>
          <w:lang w:eastAsia="en-US"/>
        </w:rPr>
        <w:t xml:space="preserve">, </w:t>
      </w:r>
      <w:r w:rsidRPr="00D25270">
        <w:rPr>
          <w:rFonts w:cs="Tahoma"/>
          <w:noProof/>
          <w:sz w:val="18"/>
          <w:szCs w:val="18"/>
          <w:lang w:eastAsia="en-US"/>
        </w:rPr>
        <w:t>Gmina Śrem i Urząd Miejski w Śremie po 13 użytkowników</w:t>
      </w:r>
      <w:r>
        <w:rPr>
          <w:rFonts w:cs="Tahoma"/>
          <w:noProof/>
          <w:sz w:val="18"/>
          <w:szCs w:val="18"/>
          <w:lang w:eastAsia="en-US"/>
        </w:rPr>
        <w:t xml:space="preserve">. </w:t>
      </w:r>
      <w:r w:rsidRPr="00D25270">
        <w:rPr>
          <w:rFonts w:cs="Tahoma"/>
          <w:noProof/>
          <w:sz w:val="18"/>
          <w:szCs w:val="18"/>
          <w:lang w:eastAsia="en-US"/>
        </w:rPr>
        <w:t>Razem 62 użytkowników bankowości elektronicznej</w:t>
      </w:r>
      <w:r w:rsidR="00A11E7F">
        <w:rPr>
          <w:rFonts w:cs="Tahoma"/>
          <w:noProof/>
          <w:sz w:val="18"/>
          <w:szCs w:val="18"/>
          <w:lang w:eastAsia="en-US"/>
        </w:rPr>
        <w:t>.</w:t>
      </w:r>
    </w:p>
    <w:p w:rsidR="0005352D" w:rsidRPr="009C186E" w:rsidRDefault="0005352D" w:rsidP="009C186E">
      <w:pPr>
        <w:pStyle w:val="Akapitzlist"/>
        <w:numPr>
          <w:ilvl w:val="0"/>
          <w:numId w:val="39"/>
        </w:numPr>
        <w:spacing w:line="360" w:lineRule="auto"/>
        <w:ind w:right="40"/>
        <w:jc w:val="both"/>
        <w:rPr>
          <w:rFonts w:cs="Tahoma"/>
          <w:noProof/>
          <w:sz w:val="18"/>
          <w:szCs w:val="18"/>
          <w:lang w:eastAsia="en-US"/>
        </w:rPr>
      </w:pPr>
      <w:r w:rsidRPr="009C186E">
        <w:rPr>
          <w:rFonts w:ascii="Arial" w:eastAsia="STKaiti" w:hAnsi="Arial" w:cs="Tahoma"/>
          <w:sz w:val="18"/>
          <w:szCs w:val="18"/>
          <w:lang w:eastAsia="en-US"/>
        </w:rPr>
        <w:t>Prosimy o potwierdzenie, że Zamawiający zapewni użytkownikom systemu bankowości elektronicznej komputery spełniające poniższe wymagania techniczne:</w:t>
      </w:r>
    </w:p>
    <w:p w:rsidR="0005352D" w:rsidRPr="0005352D" w:rsidRDefault="0005352D" w:rsidP="0005352D">
      <w:pPr>
        <w:framePr w:hSpace="29" w:vSpace="187" w:wrap="around" w:vAnchor="page" w:hAnchor="page" w:xAlign="center" w:y="15960" w:anchorLock="1"/>
        <w:rPr>
          <w:rFonts w:ascii="Arial" w:eastAsia="STKaiti" w:hAnsi="Arial" w:cs="Arial"/>
          <w:szCs w:val="16"/>
          <w:lang w:eastAsia="en-US"/>
        </w:rPr>
      </w:pPr>
    </w:p>
    <w:p w:rsidR="0005352D" w:rsidRPr="0005352D" w:rsidRDefault="0005352D" w:rsidP="009C186E">
      <w:pPr>
        <w:spacing w:line="360" w:lineRule="auto"/>
        <w:ind w:left="1059" w:firstLine="152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05352D">
        <w:rPr>
          <w:rFonts w:ascii="Arial" w:eastAsia="STKaiti" w:hAnsi="Arial" w:cs="Tahoma"/>
          <w:sz w:val="18"/>
          <w:szCs w:val="18"/>
          <w:lang w:eastAsia="en-US"/>
        </w:rPr>
        <w:t>- Systemy operacyjne: Windows® Vista ,  Windows® 7 ,  Windows® 8</w:t>
      </w:r>
      <w:r w:rsidR="00254672">
        <w:rPr>
          <w:rFonts w:ascii="Arial" w:eastAsia="STKaiti" w:hAnsi="Arial" w:cs="Tahoma"/>
          <w:sz w:val="18"/>
          <w:szCs w:val="18"/>
          <w:lang w:eastAsia="en-US"/>
        </w:rPr>
        <w:t>;</w:t>
      </w:r>
      <w:r w:rsidRPr="0005352D">
        <w:rPr>
          <w:rFonts w:ascii="Arial" w:eastAsia="STKaiti" w:hAnsi="Arial" w:cs="Tahoma"/>
          <w:sz w:val="18"/>
          <w:szCs w:val="18"/>
          <w:lang w:eastAsia="en-US"/>
        </w:rPr>
        <w:t xml:space="preserve"> </w:t>
      </w:r>
    </w:p>
    <w:p w:rsidR="0005352D" w:rsidRPr="0005352D" w:rsidRDefault="0005352D" w:rsidP="009C186E">
      <w:pPr>
        <w:spacing w:line="360" w:lineRule="auto"/>
        <w:ind w:left="907" w:firstLine="304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05352D">
        <w:rPr>
          <w:rFonts w:ascii="Arial" w:eastAsia="STKaiti" w:hAnsi="Arial" w:cs="Tahoma"/>
          <w:sz w:val="18"/>
          <w:szCs w:val="18"/>
          <w:lang w:eastAsia="en-US"/>
        </w:rPr>
        <w:lastRenderedPageBreak/>
        <w:t>- Przeglądarki internetowe: co najmniej Internet Explorer 9.0</w:t>
      </w:r>
      <w:r w:rsidR="00254672">
        <w:rPr>
          <w:rFonts w:ascii="Arial" w:eastAsia="STKaiti" w:hAnsi="Arial" w:cs="Tahoma"/>
          <w:sz w:val="18"/>
          <w:szCs w:val="18"/>
          <w:lang w:eastAsia="en-US"/>
        </w:rPr>
        <w:t>;</w:t>
      </w:r>
    </w:p>
    <w:p w:rsidR="0005352D" w:rsidRPr="0005352D" w:rsidRDefault="0005352D" w:rsidP="009C186E">
      <w:pPr>
        <w:spacing w:line="360" w:lineRule="auto"/>
        <w:ind w:left="755" w:firstLine="456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05352D">
        <w:rPr>
          <w:rFonts w:ascii="Arial" w:eastAsia="STKaiti" w:hAnsi="Arial" w:cs="Tahoma"/>
          <w:sz w:val="18"/>
          <w:szCs w:val="18"/>
          <w:lang w:eastAsia="en-US"/>
        </w:rPr>
        <w:t>- Oprogramowanie Java 6, Java 7, Java 8</w:t>
      </w:r>
      <w:r w:rsidR="00254672">
        <w:rPr>
          <w:rFonts w:ascii="Arial" w:eastAsia="STKaiti" w:hAnsi="Arial" w:cs="Tahoma"/>
          <w:sz w:val="18"/>
          <w:szCs w:val="18"/>
          <w:lang w:eastAsia="en-US"/>
        </w:rPr>
        <w:t>;</w:t>
      </w:r>
      <w:r w:rsidRPr="0005352D">
        <w:rPr>
          <w:rFonts w:ascii="Arial" w:eastAsia="STKaiti" w:hAnsi="Arial" w:cs="Tahoma"/>
          <w:sz w:val="18"/>
          <w:szCs w:val="18"/>
          <w:lang w:eastAsia="en-US"/>
        </w:rPr>
        <w:t xml:space="preserve">  </w:t>
      </w:r>
    </w:p>
    <w:p w:rsidR="0005352D" w:rsidRPr="0005352D" w:rsidRDefault="0005352D" w:rsidP="009C186E">
      <w:pPr>
        <w:spacing w:line="360" w:lineRule="auto"/>
        <w:ind w:left="1059" w:firstLine="152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05352D">
        <w:rPr>
          <w:rFonts w:ascii="Arial" w:eastAsia="STKaiti" w:hAnsi="Arial" w:cs="Tahoma"/>
          <w:sz w:val="18"/>
          <w:szCs w:val="18"/>
          <w:lang w:eastAsia="en-US"/>
        </w:rPr>
        <w:t>- Adobe Reader Wersja 9.0 lub nowsza</w:t>
      </w:r>
      <w:r w:rsidR="00254672">
        <w:rPr>
          <w:rFonts w:ascii="Arial" w:eastAsia="STKaiti" w:hAnsi="Arial" w:cs="Tahoma"/>
          <w:sz w:val="18"/>
          <w:szCs w:val="18"/>
          <w:lang w:eastAsia="en-US"/>
        </w:rPr>
        <w:t>;</w:t>
      </w:r>
      <w:r w:rsidRPr="0005352D">
        <w:rPr>
          <w:rFonts w:ascii="Arial" w:eastAsia="STKaiti" w:hAnsi="Arial" w:cs="Tahoma"/>
          <w:sz w:val="18"/>
          <w:szCs w:val="18"/>
          <w:lang w:eastAsia="en-US"/>
        </w:rPr>
        <w:t xml:space="preserve"> </w:t>
      </w:r>
    </w:p>
    <w:p w:rsidR="0005352D" w:rsidRDefault="0005352D" w:rsidP="009C186E">
      <w:pPr>
        <w:spacing w:line="360" w:lineRule="auto"/>
        <w:ind w:left="1211"/>
        <w:jc w:val="both"/>
        <w:rPr>
          <w:rFonts w:ascii="Arial" w:eastAsia="STKaiti" w:hAnsi="Arial" w:cs="Tahoma"/>
          <w:sz w:val="18"/>
          <w:szCs w:val="18"/>
          <w:lang w:eastAsia="en-US"/>
        </w:rPr>
      </w:pPr>
      <w:r w:rsidRPr="0005352D">
        <w:rPr>
          <w:rFonts w:ascii="Arial" w:eastAsia="STKaiti" w:hAnsi="Arial" w:cs="Tahoma"/>
          <w:sz w:val="18"/>
          <w:szCs w:val="18"/>
          <w:lang w:eastAsia="en-US"/>
        </w:rPr>
        <w:t>- Sieć /dostęp do Internetu: transfer do/z sieci zewnętrznej (dla pojedynczej stacji) min. 128 kbs, zalecamy 512 kbs, otwart</w:t>
      </w:r>
      <w:r w:rsidR="00254672">
        <w:rPr>
          <w:rFonts w:ascii="Arial" w:eastAsia="STKaiti" w:hAnsi="Arial" w:cs="Tahoma"/>
          <w:sz w:val="18"/>
          <w:szCs w:val="18"/>
          <w:lang w:eastAsia="en-US"/>
        </w:rPr>
        <w:t>e porty http (80) i https (443)</w:t>
      </w:r>
      <w:r w:rsidRPr="0005352D">
        <w:rPr>
          <w:rFonts w:ascii="Arial" w:eastAsia="STKaiti" w:hAnsi="Arial" w:cs="Tahoma"/>
          <w:sz w:val="18"/>
          <w:szCs w:val="18"/>
          <w:lang w:eastAsia="en-US"/>
        </w:rPr>
        <w:t>,</w:t>
      </w:r>
      <w:r w:rsidR="00254672">
        <w:rPr>
          <w:rFonts w:ascii="Arial" w:eastAsia="STKaiti" w:hAnsi="Arial" w:cs="Tahoma"/>
          <w:sz w:val="18"/>
          <w:szCs w:val="18"/>
          <w:lang w:eastAsia="en-US"/>
        </w:rPr>
        <w:t xml:space="preserve"> </w:t>
      </w:r>
      <w:r w:rsidRPr="0005352D">
        <w:rPr>
          <w:rFonts w:ascii="Arial" w:eastAsia="STKaiti" w:hAnsi="Arial" w:cs="Tahoma"/>
          <w:sz w:val="18"/>
          <w:szCs w:val="18"/>
          <w:lang w:eastAsia="en-US"/>
        </w:rPr>
        <w:t xml:space="preserve">brak skanowania, blokowania oraz cache'owania apletów Javy </w:t>
      </w:r>
      <w:r w:rsidR="005B6455">
        <w:rPr>
          <w:rFonts w:ascii="Arial" w:eastAsia="STKaiti" w:hAnsi="Arial" w:cs="Tahoma"/>
          <w:sz w:val="18"/>
          <w:szCs w:val="18"/>
          <w:lang w:eastAsia="en-US"/>
        </w:rPr>
        <w:br/>
      </w:r>
      <w:r w:rsidRPr="0005352D">
        <w:rPr>
          <w:rFonts w:ascii="Arial" w:eastAsia="STKaiti" w:hAnsi="Arial" w:cs="Tahoma"/>
          <w:sz w:val="18"/>
          <w:szCs w:val="18"/>
          <w:lang w:eastAsia="en-US"/>
        </w:rPr>
        <w:t>i Active X z adresu Banku</w:t>
      </w:r>
      <w:r w:rsidR="009C186E">
        <w:rPr>
          <w:rFonts w:ascii="Arial" w:eastAsia="STKaiti" w:hAnsi="Arial" w:cs="Tahoma"/>
          <w:sz w:val="18"/>
          <w:szCs w:val="18"/>
          <w:lang w:eastAsia="en-US"/>
        </w:rPr>
        <w:t>.</w:t>
      </w:r>
    </w:p>
    <w:p w:rsidR="00E3655D" w:rsidRPr="00D25270" w:rsidRDefault="00D25270" w:rsidP="00E3655D">
      <w:pPr>
        <w:pStyle w:val="Akapitzlist"/>
        <w:spacing w:line="360" w:lineRule="auto"/>
        <w:ind w:left="1211" w:right="40"/>
        <w:jc w:val="both"/>
        <w:rPr>
          <w:rFonts w:cs="Tahoma"/>
          <w:b/>
          <w:noProof/>
          <w:sz w:val="18"/>
          <w:szCs w:val="18"/>
          <w:lang w:eastAsia="en-US"/>
        </w:rPr>
      </w:pPr>
      <w:r w:rsidRPr="00D25270">
        <w:rPr>
          <w:rFonts w:cs="Tahoma"/>
          <w:b/>
          <w:noProof/>
          <w:sz w:val="18"/>
          <w:szCs w:val="18"/>
          <w:lang w:eastAsia="en-US"/>
        </w:rPr>
        <w:t>ODPOWIEDŹ:</w:t>
      </w:r>
      <w:r>
        <w:rPr>
          <w:rFonts w:cs="Tahoma"/>
          <w:b/>
          <w:noProof/>
          <w:sz w:val="18"/>
          <w:szCs w:val="18"/>
          <w:lang w:eastAsia="en-US"/>
        </w:rPr>
        <w:t xml:space="preserve"> </w:t>
      </w:r>
      <w:r w:rsidRPr="00D25270">
        <w:rPr>
          <w:rFonts w:cs="Tahoma"/>
          <w:noProof/>
          <w:sz w:val="18"/>
          <w:szCs w:val="18"/>
          <w:lang w:eastAsia="en-US"/>
        </w:rPr>
        <w:t xml:space="preserve">Zamawiający potwierdza, że zapewni użytkownikom systemu bankowości elektronicznej komputery spełniające </w:t>
      </w:r>
      <w:r>
        <w:rPr>
          <w:rFonts w:cs="Tahoma"/>
          <w:noProof/>
          <w:sz w:val="18"/>
          <w:szCs w:val="18"/>
          <w:lang w:eastAsia="en-US"/>
        </w:rPr>
        <w:t xml:space="preserve">ww. </w:t>
      </w:r>
      <w:r w:rsidRPr="00D25270">
        <w:rPr>
          <w:rFonts w:cs="Tahoma"/>
          <w:noProof/>
          <w:sz w:val="18"/>
          <w:szCs w:val="18"/>
          <w:lang w:eastAsia="en-US"/>
        </w:rPr>
        <w:t>wymagania techniczne</w:t>
      </w:r>
      <w:r>
        <w:rPr>
          <w:rFonts w:cs="Tahoma"/>
          <w:noProof/>
          <w:sz w:val="18"/>
          <w:szCs w:val="18"/>
          <w:lang w:eastAsia="en-US"/>
        </w:rPr>
        <w:t>.</w:t>
      </w:r>
    </w:p>
    <w:p w:rsidR="00FE3E5F" w:rsidRPr="009C28B4" w:rsidRDefault="00FE3E5F" w:rsidP="00FF449F">
      <w:pPr>
        <w:tabs>
          <w:tab w:val="num" w:pos="142"/>
        </w:tabs>
        <w:spacing w:line="360" w:lineRule="auto"/>
        <w:jc w:val="both"/>
        <w:rPr>
          <w:rFonts w:cs="Tahoma"/>
          <w:sz w:val="18"/>
          <w:szCs w:val="18"/>
        </w:rPr>
      </w:pPr>
    </w:p>
    <w:p w:rsidR="00A6473E" w:rsidRDefault="00353303" w:rsidP="00E41A5B">
      <w:pPr>
        <w:pStyle w:val="CitiBody"/>
        <w:tabs>
          <w:tab w:val="num" w:pos="284"/>
        </w:tabs>
        <w:rPr>
          <w:rFonts w:ascii="Tahoma" w:hAnsi="Tahoma" w:cs="Tahoma"/>
          <w:color w:val="auto"/>
          <w:sz w:val="18"/>
          <w:szCs w:val="18"/>
          <w:lang w:val="pl-PL"/>
        </w:rPr>
      </w:pPr>
      <w:r>
        <w:rPr>
          <w:rFonts w:ascii="Tahoma" w:hAnsi="Tahoma" w:cs="Tahoma"/>
          <w:b/>
          <w:color w:val="auto"/>
          <w:sz w:val="18"/>
          <w:szCs w:val="18"/>
          <w:lang w:val="pl-PL"/>
        </w:rPr>
        <w:tab/>
      </w:r>
      <w:r>
        <w:rPr>
          <w:rFonts w:ascii="Tahoma" w:hAnsi="Tahoma" w:cs="Tahoma"/>
          <w:b/>
          <w:color w:val="auto"/>
          <w:sz w:val="18"/>
          <w:szCs w:val="18"/>
          <w:lang w:val="pl-PL"/>
        </w:rPr>
        <w:tab/>
      </w:r>
      <w:r>
        <w:rPr>
          <w:rFonts w:ascii="Tahoma" w:hAnsi="Tahoma" w:cs="Tahoma"/>
          <w:color w:val="auto"/>
          <w:sz w:val="18"/>
          <w:szCs w:val="18"/>
          <w:lang w:val="pl-PL"/>
        </w:rPr>
        <w:t>Sprawę prowadzi:</w:t>
      </w:r>
    </w:p>
    <w:p w:rsidR="00353303" w:rsidRDefault="00353303" w:rsidP="00E41A5B">
      <w:pPr>
        <w:pStyle w:val="CitiBody"/>
        <w:tabs>
          <w:tab w:val="num" w:pos="284"/>
        </w:tabs>
        <w:rPr>
          <w:rFonts w:ascii="Tahoma" w:hAnsi="Tahoma" w:cs="Tahoma"/>
          <w:color w:val="auto"/>
          <w:sz w:val="18"/>
          <w:szCs w:val="18"/>
          <w:lang w:val="pl-PL"/>
        </w:rPr>
      </w:pPr>
      <w:r>
        <w:rPr>
          <w:rFonts w:ascii="Tahoma" w:hAnsi="Tahoma" w:cs="Tahoma"/>
          <w:color w:val="auto"/>
          <w:sz w:val="18"/>
          <w:szCs w:val="18"/>
          <w:lang w:val="pl-PL"/>
        </w:rPr>
        <w:tab/>
      </w:r>
      <w:r>
        <w:rPr>
          <w:rFonts w:ascii="Tahoma" w:hAnsi="Tahoma" w:cs="Tahoma"/>
          <w:color w:val="auto"/>
          <w:sz w:val="18"/>
          <w:szCs w:val="18"/>
          <w:lang w:val="pl-PL"/>
        </w:rPr>
        <w:tab/>
        <w:t>Katarzyna Górska</w:t>
      </w:r>
    </w:p>
    <w:p w:rsidR="00353303" w:rsidRDefault="00353303" w:rsidP="00E41A5B">
      <w:pPr>
        <w:pStyle w:val="CitiBody"/>
        <w:tabs>
          <w:tab w:val="num" w:pos="284"/>
        </w:tabs>
        <w:rPr>
          <w:rFonts w:ascii="Tahoma" w:hAnsi="Tahoma" w:cs="Tahoma"/>
          <w:color w:val="auto"/>
          <w:sz w:val="18"/>
          <w:szCs w:val="18"/>
          <w:lang w:val="pl-PL"/>
        </w:rPr>
      </w:pPr>
      <w:r>
        <w:rPr>
          <w:rFonts w:ascii="Tahoma" w:hAnsi="Tahoma" w:cs="Tahoma"/>
          <w:color w:val="auto"/>
          <w:sz w:val="18"/>
          <w:szCs w:val="18"/>
          <w:lang w:val="pl-PL"/>
        </w:rPr>
        <w:tab/>
      </w:r>
      <w:r>
        <w:rPr>
          <w:rFonts w:ascii="Tahoma" w:hAnsi="Tahoma" w:cs="Tahoma"/>
          <w:color w:val="auto"/>
          <w:sz w:val="18"/>
          <w:szCs w:val="18"/>
          <w:lang w:val="pl-PL"/>
        </w:rPr>
        <w:tab/>
        <w:t>Inspektor</w:t>
      </w:r>
    </w:p>
    <w:p w:rsidR="00353303" w:rsidRPr="00353303" w:rsidRDefault="00353303" w:rsidP="00E41A5B">
      <w:pPr>
        <w:pStyle w:val="CitiBody"/>
        <w:tabs>
          <w:tab w:val="num" w:pos="284"/>
        </w:tabs>
        <w:rPr>
          <w:rFonts w:ascii="Tahoma" w:hAnsi="Tahoma" w:cs="Tahoma"/>
          <w:color w:val="auto"/>
          <w:sz w:val="18"/>
          <w:szCs w:val="18"/>
          <w:lang w:val="pl-PL"/>
        </w:rPr>
      </w:pPr>
      <w:r>
        <w:rPr>
          <w:rFonts w:ascii="Tahoma" w:hAnsi="Tahoma" w:cs="Tahoma"/>
          <w:color w:val="auto"/>
          <w:sz w:val="18"/>
          <w:szCs w:val="18"/>
          <w:lang w:val="pl-PL"/>
        </w:rPr>
        <w:tab/>
      </w:r>
      <w:r>
        <w:rPr>
          <w:rFonts w:ascii="Tahoma" w:hAnsi="Tahoma" w:cs="Tahoma"/>
          <w:color w:val="auto"/>
          <w:sz w:val="18"/>
          <w:szCs w:val="18"/>
          <w:lang w:val="pl-PL"/>
        </w:rPr>
        <w:tab/>
        <w:t>Tel. 61 2847109</w:t>
      </w:r>
      <w:bookmarkStart w:id="0" w:name="_GoBack"/>
      <w:bookmarkEnd w:id="0"/>
    </w:p>
    <w:p w:rsidR="00A6473E" w:rsidRDefault="00A6473E" w:rsidP="00E41A5B">
      <w:pPr>
        <w:pStyle w:val="CitiBody"/>
        <w:tabs>
          <w:tab w:val="num" w:pos="284"/>
        </w:tabs>
        <w:rPr>
          <w:rFonts w:ascii="Tahoma" w:hAnsi="Tahoma" w:cs="Tahoma"/>
          <w:b/>
          <w:color w:val="auto"/>
          <w:sz w:val="18"/>
          <w:szCs w:val="18"/>
          <w:lang w:val="pl-PL"/>
        </w:rPr>
      </w:pPr>
    </w:p>
    <w:p w:rsidR="00A6473E" w:rsidRDefault="00A6473E" w:rsidP="00E41A5B">
      <w:pPr>
        <w:pStyle w:val="CitiBody"/>
        <w:tabs>
          <w:tab w:val="num" w:pos="284"/>
        </w:tabs>
        <w:rPr>
          <w:rFonts w:ascii="Tahoma" w:hAnsi="Tahoma" w:cs="Tahoma"/>
          <w:b/>
          <w:color w:val="auto"/>
          <w:sz w:val="18"/>
          <w:szCs w:val="18"/>
          <w:lang w:val="pl-PL"/>
        </w:rPr>
      </w:pPr>
    </w:p>
    <w:p w:rsidR="00A6473E" w:rsidRDefault="00A6473E" w:rsidP="00E41A5B">
      <w:pPr>
        <w:pStyle w:val="CitiBody"/>
        <w:tabs>
          <w:tab w:val="num" w:pos="284"/>
        </w:tabs>
        <w:rPr>
          <w:rFonts w:ascii="Tahoma" w:hAnsi="Tahoma" w:cs="Tahoma"/>
          <w:b/>
          <w:color w:val="auto"/>
          <w:sz w:val="18"/>
          <w:szCs w:val="18"/>
          <w:lang w:val="pl-PL"/>
        </w:rPr>
      </w:pPr>
    </w:p>
    <w:p w:rsidR="00A6473E" w:rsidRDefault="00A6473E" w:rsidP="00E41A5B">
      <w:pPr>
        <w:pStyle w:val="CitiBody"/>
        <w:tabs>
          <w:tab w:val="num" w:pos="284"/>
        </w:tabs>
        <w:rPr>
          <w:rFonts w:ascii="Tahoma" w:hAnsi="Tahoma" w:cs="Tahoma"/>
          <w:b/>
          <w:color w:val="auto"/>
          <w:sz w:val="18"/>
          <w:szCs w:val="18"/>
          <w:lang w:val="pl-PL"/>
        </w:rPr>
      </w:pPr>
    </w:p>
    <w:p w:rsidR="00A6473E" w:rsidRDefault="00A6473E" w:rsidP="00E41A5B">
      <w:pPr>
        <w:pStyle w:val="CitiBody"/>
        <w:tabs>
          <w:tab w:val="num" w:pos="284"/>
        </w:tabs>
        <w:rPr>
          <w:rFonts w:ascii="Tahoma" w:hAnsi="Tahoma" w:cs="Tahoma"/>
          <w:b/>
          <w:color w:val="auto"/>
          <w:sz w:val="18"/>
          <w:szCs w:val="18"/>
          <w:lang w:val="pl-PL"/>
        </w:rPr>
      </w:pPr>
    </w:p>
    <w:sectPr w:rsidR="00A6473E" w:rsidSect="00B0473F">
      <w:headerReference w:type="default" r:id="rId9"/>
      <w:footerReference w:type="even" r:id="rId10"/>
      <w:footerReference w:type="default" r:id="rId11"/>
      <w:pgSz w:w="11907" w:h="16839" w:code="9"/>
      <w:pgMar w:top="567" w:right="992" w:bottom="993" w:left="993" w:header="708" w:footer="4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9F4" w:rsidRDefault="005A19F4">
      <w:r>
        <w:separator/>
      </w:r>
    </w:p>
  </w:endnote>
  <w:endnote w:type="continuationSeparator" w:id="0">
    <w:p w:rsidR="005A19F4" w:rsidRDefault="005A1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Kaiti">
    <w:altName w:val="MS Gothic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F8C" w:rsidRDefault="006B4B43" w:rsidP="000C78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86F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86F8C" w:rsidRDefault="00A86F8C" w:rsidP="00C659F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F8C" w:rsidRPr="004F31B3" w:rsidRDefault="00905FA8" w:rsidP="00D25270">
    <w:pPr>
      <w:autoSpaceDE w:val="0"/>
      <w:autoSpaceDN w:val="0"/>
      <w:adjustRightInd w:val="0"/>
      <w:ind w:right="360"/>
      <w:rPr>
        <w:rFonts w:ascii="Arial" w:hAnsi="Arial" w:cs="Arial"/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0D1FAB" wp14:editId="4984BA90">
              <wp:simplePos x="0" y="0"/>
              <wp:positionH relativeFrom="column">
                <wp:posOffset>-457200</wp:posOffset>
              </wp:positionH>
              <wp:positionV relativeFrom="paragraph">
                <wp:posOffset>96520</wp:posOffset>
              </wp:positionV>
              <wp:extent cx="6629400" cy="0"/>
              <wp:effectExtent l="9525" t="10795" r="9525" b="825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7.6pt" to="486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" strokecolor="gray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9F4" w:rsidRDefault="005A19F4">
      <w:r>
        <w:separator/>
      </w:r>
    </w:p>
  </w:footnote>
  <w:footnote w:type="continuationSeparator" w:id="0">
    <w:p w:rsidR="005A19F4" w:rsidRDefault="005A1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26392"/>
      <w:docPartObj>
        <w:docPartGallery w:val="Page Numbers (Margins)"/>
        <w:docPartUnique/>
      </w:docPartObj>
    </w:sdtPr>
    <w:sdtEndPr/>
    <w:sdtContent>
      <w:p w:rsidR="002F75A0" w:rsidRDefault="00905FA8">
        <w:pPr>
          <w:pStyle w:val="Nagwek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4DD7CC63" wp14:editId="6AC8D970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501650" cy="329565"/>
                  <wp:effectExtent l="2540" t="0" r="0" b="3810"/>
                  <wp:wrapNone/>
                  <wp:docPr id="4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165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75A0" w:rsidRDefault="00FB197C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353303">
                                <w:rPr>
                                  <w:noProof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2" o:spid="_x0000_s1026" style="position:absolute;margin-left:-11.7pt;margin-top:0;width:39.5pt;height:25.95pt;z-index:25166233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" o:allowincell="f" stroked="f">
                  <v:textbox>
                    <w:txbxContent>
                      <w:p w:rsidR="002F75A0" w:rsidRDefault="00FB197C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353303">
                          <w:rPr>
                            <w:noProof/>
                          </w:rPr>
                          <w:t>5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46D"/>
    <w:multiLevelType w:val="multilevel"/>
    <w:tmpl w:val="5CAA8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274A00"/>
    <w:multiLevelType w:val="hybridMultilevel"/>
    <w:tmpl w:val="707823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55253D1"/>
    <w:multiLevelType w:val="hybridMultilevel"/>
    <w:tmpl w:val="E2161C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710F71"/>
    <w:multiLevelType w:val="hybridMultilevel"/>
    <w:tmpl w:val="368E3BD4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A60349"/>
    <w:multiLevelType w:val="hybridMultilevel"/>
    <w:tmpl w:val="E5129FB0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692087"/>
    <w:multiLevelType w:val="hybridMultilevel"/>
    <w:tmpl w:val="35C42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566BE"/>
    <w:multiLevelType w:val="hybridMultilevel"/>
    <w:tmpl w:val="38486C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D657DF5"/>
    <w:multiLevelType w:val="hybridMultilevel"/>
    <w:tmpl w:val="CFCA0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0F1904"/>
    <w:multiLevelType w:val="multilevel"/>
    <w:tmpl w:val="70782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2947A8F"/>
    <w:multiLevelType w:val="hybridMultilevel"/>
    <w:tmpl w:val="2736AA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4746877"/>
    <w:multiLevelType w:val="hybridMultilevel"/>
    <w:tmpl w:val="D93EB3A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197F5365"/>
    <w:multiLevelType w:val="hybridMultilevel"/>
    <w:tmpl w:val="06F8D0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D9C1B23"/>
    <w:multiLevelType w:val="hybridMultilevel"/>
    <w:tmpl w:val="9FB6B9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F6C3D0C"/>
    <w:multiLevelType w:val="hybridMultilevel"/>
    <w:tmpl w:val="88E412D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3010E21"/>
    <w:multiLevelType w:val="hybridMultilevel"/>
    <w:tmpl w:val="846C81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4A63DE7"/>
    <w:multiLevelType w:val="hybridMultilevel"/>
    <w:tmpl w:val="5CAA80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5236954"/>
    <w:multiLevelType w:val="hybridMultilevel"/>
    <w:tmpl w:val="A4F83E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83943EC"/>
    <w:multiLevelType w:val="hybridMultilevel"/>
    <w:tmpl w:val="88E412D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8422C07"/>
    <w:multiLevelType w:val="hybridMultilevel"/>
    <w:tmpl w:val="FADC93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8835421"/>
    <w:multiLevelType w:val="hybridMultilevel"/>
    <w:tmpl w:val="5C00D4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50899"/>
    <w:multiLevelType w:val="hybridMultilevel"/>
    <w:tmpl w:val="0D6673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EEF42C8"/>
    <w:multiLevelType w:val="hybridMultilevel"/>
    <w:tmpl w:val="59EAC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C80437"/>
    <w:multiLevelType w:val="hybridMultilevel"/>
    <w:tmpl w:val="40FEA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8CC2FBE"/>
    <w:multiLevelType w:val="hybridMultilevel"/>
    <w:tmpl w:val="880A7C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CAD400E"/>
    <w:multiLevelType w:val="hybridMultilevel"/>
    <w:tmpl w:val="88E412D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480064"/>
    <w:multiLevelType w:val="hybridMultilevel"/>
    <w:tmpl w:val="425C1EE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>
    <w:nsid w:val="4F3A34D6"/>
    <w:multiLevelType w:val="hybridMultilevel"/>
    <w:tmpl w:val="863C4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5A5C08"/>
    <w:multiLevelType w:val="hybridMultilevel"/>
    <w:tmpl w:val="B1F47528"/>
    <w:lvl w:ilvl="0" w:tplc="0415000F">
      <w:start w:val="1"/>
      <w:numFmt w:val="decimal"/>
      <w:lvlText w:val="%1.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8">
    <w:nsid w:val="523D3C77"/>
    <w:multiLevelType w:val="hybridMultilevel"/>
    <w:tmpl w:val="8C3AF9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4093557"/>
    <w:multiLevelType w:val="hybridMultilevel"/>
    <w:tmpl w:val="180499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71A4229"/>
    <w:multiLevelType w:val="hybridMultilevel"/>
    <w:tmpl w:val="E102A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E35FE0"/>
    <w:multiLevelType w:val="hybridMultilevel"/>
    <w:tmpl w:val="88E412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A168CE"/>
    <w:multiLevelType w:val="hybridMultilevel"/>
    <w:tmpl w:val="12F21824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11A7223"/>
    <w:multiLevelType w:val="hybridMultilevel"/>
    <w:tmpl w:val="4D7C2578"/>
    <w:lvl w:ilvl="0" w:tplc="061CAA1A">
      <w:start w:val="1"/>
      <w:numFmt w:val="decimal"/>
      <w:lvlText w:val="%1."/>
      <w:lvlJc w:val="left"/>
      <w:pPr>
        <w:ind w:left="720" w:hanging="360"/>
      </w:pPr>
      <w:rPr>
        <w:rFonts w:cs="Tahoma"/>
        <w:color w:val="auto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9F2DBF"/>
    <w:multiLevelType w:val="multilevel"/>
    <w:tmpl w:val="D0C23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687C3589"/>
    <w:multiLevelType w:val="hybridMultilevel"/>
    <w:tmpl w:val="C64C01F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97E5A1A"/>
    <w:multiLevelType w:val="hybridMultilevel"/>
    <w:tmpl w:val="C4988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B92326"/>
    <w:multiLevelType w:val="hybridMultilevel"/>
    <w:tmpl w:val="2D846F1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D023B8A"/>
    <w:multiLevelType w:val="hybridMultilevel"/>
    <w:tmpl w:val="BDB0C3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1103FD6"/>
    <w:multiLevelType w:val="hybridMultilevel"/>
    <w:tmpl w:val="73CE06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22244BB"/>
    <w:multiLevelType w:val="hybridMultilevel"/>
    <w:tmpl w:val="093C91BE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40D68D5"/>
    <w:multiLevelType w:val="hybridMultilevel"/>
    <w:tmpl w:val="91F62D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63769A8"/>
    <w:multiLevelType w:val="hybridMultilevel"/>
    <w:tmpl w:val="7FFE9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A393841"/>
    <w:multiLevelType w:val="hybridMultilevel"/>
    <w:tmpl w:val="47584F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C727ED1"/>
    <w:multiLevelType w:val="hybridMultilevel"/>
    <w:tmpl w:val="F70AEA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C8A04CC"/>
    <w:multiLevelType w:val="hybridMultilevel"/>
    <w:tmpl w:val="713A39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2"/>
  </w:num>
  <w:num w:numId="3">
    <w:abstractNumId w:val="29"/>
  </w:num>
  <w:num w:numId="4">
    <w:abstractNumId w:val="23"/>
  </w:num>
  <w:num w:numId="5">
    <w:abstractNumId w:val="39"/>
  </w:num>
  <w:num w:numId="6">
    <w:abstractNumId w:val="15"/>
  </w:num>
  <w:num w:numId="7">
    <w:abstractNumId w:val="44"/>
  </w:num>
  <w:num w:numId="8">
    <w:abstractNumId w:val="45"/>
  </w:num>
  <w:num w:numId="9">
    <w:abstractNumId w:val="0"/>
  </w:num>
  <w:num w:numId="10">
    <w:abstractNumId w:val="20"/>
  </w:num>
  <w:num w:numId="11">
    <w:abstractNumId w:val="14"/>
  </w:num>
  <w:num w:numId="12">
    <w:abstractNumId w:val="1"/>
  </w:num>
  <w:num w:numId="13">
    <w:abstractNumId w:val="8"/>
  </w:num>
  <w:num w:numId="14">
    <w:abstractNumId w:val="34"/>
  </w:num>
  <w:num w:numId="15">
    <w:abstractNumId w:val="38"/>
  </w:num>
  <w:num w:numId="16">
    <w:abstractNumId w:val="12"/>
  </w:num>
  <w:num w:numId="17">
    <w:abstractNumId w:val="43"/>
  </w:num>
  <w:num w:numId="18">
    <w:abstractNumId w:val="35"/>
  </w:num>
  <w:num w:numId="19">
    <w:abstractNumId w:val="25"/>
  </w:num>
  <w:num w:numId="20">
    <w:abstractNumId w:val="21"/>
  </w:num>
  <w:num w:numId="21">
    <w:abstractNumId w:val="27"/>
  </w:num>
  <w:num w:numId="22">
    <w:abstractNumId w:val="30"/>
  </w:num>
  <w:num w:numId="23">
    <w:abstractNumId w:val="5"/>
  </w:num>
  <w:num w:numId="24">
    <w:abstractNumId w:val="6"/>
  </w:num>
  <w:num w:numId="25">
    <w:abstractNumId w:val="16"/>
  </w:num>
  <w:num w:numId="26">
    <w:abstractNumId w:val="7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10"/>
  </w:num>
  <w:num w:numId="30">
    <w:abstractNumId w:val="13"/>
  </w:num>
  <w:num w:numId="31">
    <w:abstractNumId w:val="24"/>
  </w:num>
  <w:num w:numId="32">
    <w:abstractNumId w:val="36"/>
  </w:num>
  <w:num w:numId="33">
    <w:abstractNumId w:val="17"/>
  </w:num>
  <w:num w:numId="34">
    <w:abstractNumId w:val="31"/>
  </w:num>
  <w:num w:numId="35">
    <w:abstractNumId w:val="11"/>
  </w:num>
  <w:num w:numId="36">
    <w:abstractNumId w:val="9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3"/>
  </w:num>
  <w:num w:numId="40">
    <w:abstractNumId w:val="40"/>
  </w:num>
  <w:num w:numId="41">
    <w:abstractNumId w:val="4"/>
  </w:num>
  <w:num w:numId="42">
    <w:abstractNumId w:val="37"/>
  </w:num>
  <w:num w:numId="43">
    <w:abstractNumId w:val="26"/>
  </w:num>
  <w:num w:numId="44">
    <w:abstractNumId w:val="41"/>
  </w:num>
  <w:num w:numId="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"/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cStatus" w:val="true"/>
  </w:docVars>
  <w:rsids>
    <w:rsidRoot w:val="00E13606"/>
    <w:rsid w:val="000031C0"/>
    <w:rsid w:val="00005C8F"/>
    <w:rsid w:val="000130A3"/>
    <w:rsid w:val="0001357E"/>
    <w:rsid w:val="00021F5D"/>
    <w:rsid w:val="000244C2"/>
    <w:rsid w:val="000246EF"/>
    <w:rsid w:val="00024EC7"/>
    <w:rsid w:val="00033CB4"/>
    <w:rsid w:val="0004361F"/>
    <w:rsid w:val="0004408D"/>
    <w:rsid w:val="00044CA0"/>
    <w:rsid w:val="000465A6"/>
    <w:rsid w:val="000476DE"/>
    <w:rsid w:val="00050485"/>
    <w:rsid w:val="000526C3"/>
    <w:rsid w:val="0005352D"/>
    <w:rsid w:val="00056436"/>
    <w:rsid w:val="00057E8C"/>
    <w:rsid w:val="00061089"/>
    <w:rsid w:val="000641E3"/>
    <w:rsid w:val="00066BD2"/>
    <w:rsid w:val="00070B8F"/>
    <w:rsid w:val="00072158"/>
    <w:rsid w:val="000760F0"/>
    <w:rsid w:val="00083C55"/>
    <w:rsid w:val="00084994"/>
    <w:rsid w:val="000868BB"/>
    <w:rsid w:val="000913CC"/>
    <w:rsid w:val="0009694E"/>
    <w:rsid w:val="000A02E7"/>
    <w:rsid w:val="000A0FE4"/>
    <w:rsid w:val="000A4A35"/>
    <w:rsid w:val="000A4A5A"/>
    <w:rsid w:val="000A6D8E"/>
    <w:rsid w:val="000A7534"/>
    <w:rsid w:val="000C365C"/>
    <w:rsid w:val="000C44E5"/>
    <w:rsid w:val="000C4A81"/>
    <w:rsid w:val="000C4D0C"/>
    <w:rsid w:val="000C78B0"/>
    <w:rsid w:val="000D1D3E"/>
    <w:rsid w:val="000D34CA"/>
    <w:rsid w:val="000D3D5F"/>
    <w:rsid w:val="000D5559"/>
    <w:rsid w:val="000E23C6"/>
    <w:rsid w:val="000E59BB"/>
    <w:rsid w:val="000E5D84"/>
    <w:rsid w:val="000F07AA"/>
    <w:rsid w:val="000F41FE"/>
    <w:rsid w:val="000F7674"/>
    <w:rsid w:val="000F7E0D"/>
    <w:rsid w:val="00100379"/>
    <w:rsid w:val="00100C2B"/>
    <w:rsid w:val="00103A22"/>
    <w:rsid w:val="0010630F"/>
    <w:rsid w:val="0010793E"/>
    <w:rsid w:val="0011337F"/>
    <w:rsid w:val="0011512E"/>
    <w:rsid w:val="0011565F"/>
    <w:rsid w:val="00120F54"/>
    <w:rsid w:val="00121647"/>
    <w:rsid w:val="001246DD"/>
    <w:rsid w:val="00126445"/>
    <w:rsid w:val="00126A53"/>
    <w:rsid w:val="00126D52"/>
    <w:rsid w:val="00127788"/>
    <w:rsid w:val="001303FC"/>
    <w:rsid w:val="001317CB"/>
    <w:rsid w:val="001321B9"/>
    <w:rsid w:val="001329A3"/>
    <w:rsid w:val="00135305"/>
    <w:rsid w:val="00136727"/>
    <w:rsid w:val="00136982"/>
    <w:rsid w:val="00141E86"/>
    <w:rsid w:val="001437BD"/>
    <w:rsid w:val="00146C76"/>
    <w:rsid w:val="00146EF1"/>
    <w:rsid w:val="001474F7"/>
    <w:rsid w:val="00147D86"/>
    <w:rsid w:val="00154F98"/>
    <w:rsid w:val="001552E1"/>
    <w:rsid w:val="00156961"/>
    <w:rsid w:val="00161712"/>
    <w:rsid w:val="00163125"/>
    <w:rsid w:val="00163346"/>
    <w:rsid w:val="001668E2"/>
    <w:rsid w:val="00171305"/>
    <w:rsid w:val="00183040"/>
    <w:rsid w:val="00185B68"/>
    <w:rsid w:val="00185E82"/>
    <w:rsid w:val="00191508"/>
    <w:rsid w:val="00197F15"/>
    <w:rsid w:val="001A0F38"/>
    <w:rsid w:val="001A1242"/>
    <w:rsid w:val="001A2A48"/>
    <w:rsid w:val="001A7691"/>
    <w:rsid w:val="001B09BC"/>
    <w:rsid w:val="001B5115"/>
    <w:rsid w:val="001B58DD"/>
    <w:rsid w:val="001B650A"/>
    <w:rsid w:val="001B6602"/>
    <w:rsid w:val="001C264D"/>
    <w:rsid w:val="001C4D76"/>
    <w:rsid w:val="001C5363"/>
    <w:rsid w:val="001C6BD6"/>
    <w:rsid w:val="001D0201"/>
    <w:rsid w:val="001D08E7"/>
    <w:rsid w:val="001D10A4"/>
    <w:rsid w:val="001D1ED6"/>
    <w:rsid w:val="001D3B16"/>
    <w:rsid w:val="001D3B5D"/>
    <w:rsid w:val="001D7CE4"/>
    <w:rsid w:val="001E120F"/>
    <w:rsid w:val="001E16B4"/>
    <w:rsid w:val="001E322D"/>
    <w:rsid w:val="001E349F"/>
    <w:rsid w:val="001F1C1F"/>
    <w:rsid w:val="001F2AEC"/>
    <w:rsid w:val="001F3B39"/>
    <w:rsid w:val="001F4456"/>
    <w:rsid w:val="001F459A"/>
    <w:rsid w:val="0020195F"/>
    <w:rsid w:val="002053BE"/>
    <w:rsid w:val="002057FE"/>
    <w:rsid w:val="00207DF5"/>
    <w:rsid w:val="0021067B"/>
    <w:rsid w:val="0021489B"/>
    <w:rsid w:val="00225FF4"/>
    <w:rsid w:val="002336F5"/>
    <w:rsid w:val="00237D8F"/>
    <w:rsid w:val="00237EA3"/>
    <w:rsid w:val="00241582"/>
    <w:rsid w:val="0024495E"/>
    <w:rsid w:val="0025201C"/>
    <w:rsid w:val="0025240D"/>
    <w:rsid w:val="002526A4"/>
    <w:rsid w:val="00253559"/>
    <w:rsid w:val="00253E8F"/>
    <w:rsid w:val="00254672"/>
    <w:rsid w:val="002565B4"/>
    <w:rsid w:val="0026058B"/>
    <w:rsid w:val="0026681D"/>
    <w:rsid w:val="0026713D"/>
    <w:rsid w:val="002746A9"/>
    <w:rsid w:val="002750F9"/>
    <w:rsid w:val="00276B07"/>
    <w:rsid w:val="0027701E"/>
    <w:rsid w:val="002807D3"/>
    <w:rsid w:val="00280CD6"/>
    <w:rsid w:val="00285B7D"/>
    <w:rsid w:val="00286BD5"/>
    <w:rsid w:val="00290B13"/>
    <w:rsid w:val="00294223"/>
    <w:rsid w:val="002962BC"/>
    <w:rsid w:val="00296392"/>
    <w:rsid w:val="002A10C8"/>
    <w:rsid w:val="002A2872"/>
    <w:rsid w:val="002A4A0C"/>
    <w:rsid w:val="002A4D1B"/>
    <w:rsid w:val="002A5DC4"/>
    <w:rsid w:val="002A7E98"/>
    <w:rsid w:val="002B2654"/>
    <w:rsid w:val="002B5C37"/>
    <w:rsid w:val="002B61DD"/>
    <w:rsid w:val="002B6489"/>
    <w:rsid w:val="002C15F1"/>
    <w:rsid w:val="002C2871"/>
    <w:rsid w:val="002C2FFB"/>
    <w:rsid w:val="002C325B"/>
    <w:rsid w:val="002C443C"/>
    <w:rsid w:val="002C4E91"/>
    <w:rsid w:val="002C642B"/>
    <w:rsid w:val="002D09CF"/>
    <w:rsid w:val="002D0ADF"/>
    <w:rsid w:val="002D4DAD"/>
    <w:rsid w:val="002D64E1"/>
    <w:rsid w:val="002D68A6"/>
    <w:rsid w:val="002E0977"/>
    <w:rsid w:val="002E187F"/>
    <w:rsid w:val="002E385E"/>
    <w:rsid w:val="002E5970"/>
    <w:rsid w:val="002F044D"/>
    <w:rsid w:val="002F14AF"/>
    <w:rsid w:val="002F1FC1"/>
    <w:rsid w:val="002F253C"/>
    <w:rsid w:val="002F50C6"/>
    <w:rsid w:val="002F5383"/>
    <w:rsid w:val="002F665D"/>
    <w:rsid w:val="002F700C"/>
    <w:rsid w:val="002F75A0"/>
    <w:rsid w:val="003026E2"/>
    <w:rsid w:val="00311DC6"/>
    <w:rsid w:val="00312E1C"/>
    <w:rsid w:val="00314341"/>
    <w:rsid w:val="0031601E"/>
    <w:rsid w:val="00316413"/>
    <w:rsid w:val="003167EB"/>
    <w:rsid w:val="00320110"/>
    <w:rsid w:val="0032163C"/>
    <w:rsid w:val="0032179B"/>
    <w:rsid w:val="00322513"/>
    <w:rsid w:val="0032268C"/>
    <w:rsid w:val="00325660"/>
    <w:rsid w:val="00325D42"/>
    <w:rsid w:val="003368B5"/>
    <w:rsid w:val="0033732A"/>
    <w:rsid w:val="0034057F"/>
    <w:rsid w:val="00343AF1"/>
    <w:rsid w:val="00345A19"/>
    <w:rsid w:val="0035077A"/>
    <w:rsid w:val="003512C9"/>
    <w:rsid w:val="00353303"/>
    <w:rsid w:val="003549F3"/>
    <w:rsid w:val="00361BC8"/>
    <w:rsid w:val="00364E07"/>
    <w:rsid w:val="00365EC4"/>
    <w:rsid w:val="00376FDC"/>
    <w:rsid w:val="00377D79"/>
    <w:rsid w:val="00387F96"/>
    <w:rsid w:val="00392F4A"/>
    <w:rsid w:val="00393BA5"/>
    <w:rsid w:val="00393D7A"/>
    <w:rsid w:val="003954C6"/>
    <w:rsid w:val="003967E3"/>
    <w:rsid w:val="00397713"/>
    <w:rsid w:val="00397F26"/>
    <w:rsid w:val="003A3B49"/>
    <w:rsid w:val="003A5137"/>
    <w:rsid w:val="003A5B3B"/>
    <w:rsid w:val="003A5D80"/>
    <w:rsid w:val="003A7B41"/>
    <w:rsid w:val="003B23E8"/>
    <w:rsid w:val="003B49D5"/>
    <w:rsid w:val="003B5CD0"/>
    <w:rsid w:val="003B6305"/>
    <w:rsid w:val="003B741F"/>
    <w:rsid w:val="003B7B0E"/>
    <w:rsid w:val="003C2709"/>
    <w:rsid w:val="003C469B"/>
    <w:rsid w:val="003D2406"/>
    <w:rsid w:val="003E0E5E"/>
    <w:rsid w:val="003E3512"/>
    <w:rsid w:val="003E3CA5"/>
    <w:rsid w:val="003E4015"/>
    <w:rsid w:val="003E4570"/>
    <w:rsid w:val="003E5864"/>
    <w:rsid w:val="003F0CE5"/>
    <w:rsid w:val="003F1B97"/>
    <w:rsid w:val="003F34EB"/>
    <w:rsid w:val="003F38A4"/>
    <w:rsid w:val="003F39FF"/>
    <w:rsid w:val="003F63AC"/>
    <w:rsid w:val="00403F86"/>
    <w:rsid w:val="00404834"/>
    <w:rsid w:val="00405715"/>
    <w:rsid w:val="004066F7"/>
    <w:rsid w:val="00407700"/>
    <w:rsid w:val="004121A9"/>
    <w:rsid w:val="004152B5"/>
    <w:rsid w:val="00415C29"/>
    <w:rsid w:val="00417460"/>
    <w:rsid w:val="00420FD8"/>
    <w:rsid w:val="004247DD"/>
    <w:rsid w:val="0042577A"/>
    <w:rsid w:val="004273E7"/>
    <w:rsid w:val="004340DE"/>
    <w:rsid w:val="0043410B"/>
    <w:rsid w:val="00441D46"/>
    <w:rsid w:val="00442AF3"/>
    <w:rsid w:val="00443A75"/>
    <w:rsid w:val="004506D3"/>
    <w:rsid w:val="0045242D"/>
    <w:rsid w:val="0045456F"/>
    <w:rsid w:val="004549DB"/>
    <w:rsid w:val="004565DE"/>
    <w:rsid w:val="004603B8"/>
    <w:rsid w:val="004605B6"/>
    <w:rsid w:val="00465381"/>
    <w:rsid w:val="00466279"/>
    <w:rsid w:val="004664D9"/>
    <w:rsid w:val="00467183"/>
    <w:rsid w:val="00467217"/>
    <w:rsid w:val="00470BEF"/>
    <w:rsid w:val="00472083"/>
    <w:rsid w:val="004729C1"/>
    <w:rsid w:val="00473CAA"/>
    <w:rsid w:val="00474214"/>
    <w:rsid w:val="00476727"/>
    <w:rsid w:val="004809CE"/>
    <w:rsid w:val="00483648"/>
    <w:rsid w:val="0048479C"/>
    <w:rsid w:val="0048797C"/>
    <w:rsid w:val="00491820"/>
    <w:rsid w:val="00492C91"/>
    <w:rsid w:val="00494B07"/>
    <w:rsid w:val="00494F1E"/>
    <w:rsid w:val="00495079"/>
    <w:rsid w:val="00495E2E"/>
    <w:rsid w:val="004A099E"/>
    <w:rsid w:val="004A3222"/>
    <w:rsid w:val="004A6ECD"/>
    <w:rsid w:val="004B3854"/>
    <w:rsid w:val="004B3A4E"/>
    <w:rsid w:val="004B4022"/>
    <w:rsid w:val="004B6589"/>
    <w:rsid w:val="004C0E12"/>
    <w:rsid w:val="004C1F2D"/>
    <w:rsid w:val="004C2330"/>
    <w:rsid w:val="004C34DD"/>
    <w:rsid w:val="004C3938"/>
    <w:rsid w:val="004C7FCD"/>
    <w:rsid w:val="004D0C1E"/>
    <w:rsid w:val="004D16D1"/>
    <w:rsid w:val="004D18EF"/>
    <w:rsid w:val="004D24F9"/>
    <w:rsid w:val="004D4C08"/>
    <w:rsid w:val="004D7672"/>
    <w:rsid w:val="004E0224"/>
    <w:rsid w:val="004E0558"/>
    <w:rsid w:val="004E0A62"/>
    <w:rsid w:val="004E2C1C"/>
    <w:rsid w:val="004F31B3"/>
    <w:rsid w:val="004F6FA0"/>
    <w:rsid w:val="00502714"/>
    <w:rsid w:val="005126D5"/>
    <w:rsid w:val="00513B99"/>
    <w:rsid w:val="00515F0C"/>
    <w:rsid w:val="0051706D"/>
    <w:rsid w:val="005207B0"/>
    <w:rsid w:val="005227D7"/>
    <w:rsid w:val="00524D4B"/>
    <w:rsid w:val="005317BC"/>
    <w:rsid w:val="0053761A"/>
    <w:rsid w:val="00537BC5"/>
    <w:rsid w:val="005411DB"/>
    <w:rsid w:val="00542B80"/>
    <w:rsid w:val="00543D72"/>
    <w:rsid w:val="00544B38"/>
    <w:rsid w:val="00545B89"/>
    <w:rsid w:val="00545ECB"/>
    <w:rsid w:val="00546458"/>
    <w:rsid w:val="00547016"/>
    <w:rsid w:val="00550A0E"/>
    <w:rsid w:val="00551519"/>
    <w:rsid w:val="005551A3"/>
    <w:rsid w:val="00556231"/>
    <w:rsid w:val="00560159"/>
    <w:rsid w:val="005645FF"/>
    <w:rsid w:val="005649CB"/>
    <w:rsid w:val="00565EF7"/>
    <w:rsid w:val="00566867"/>
    <w:rsid w:val="00567705"/>
    <w:rsid w:val="005677CF"/>
    <w:rsid w:val="00571EAF"/>
    <w:rsid w:val="0057602C"/>
    <w:rsid w:val="005806BE"/>
    <w:rsid w:val="00580F50"/>
    <w:rsid w:val="00586A90"/>
    <w:rsid w:val="00587F39"/>
    <w:rsid w:val="00592A12"/>
    <w:rsid w:val="00596077"/>
    <w:rsid w:val="005973DD"/>
    <w:rsid w:val="00597D96"/>
    <w:rsid w:val="005A1823"/>
    <w:rsid w:val="005A19F4"/>
    <w:rsid w:val="005A6D9B"/>
    <w:rsid w:val="005A6F26"/>
    <w:rsid w:val="005A74E8"/>
    <w:rsid w:val="005B00F9"/>
    <w:rsid w:val="005B0AB2"/>
    <w:rsid w:val="005B0F5D"/>
    <w:rsid w:val="005B6455"/>
    <w:rsid w:val="005B7FB8"/>
    <w:rsid w:val="005C08F2"/>
    <w:rsid w:val="005C1365"/>
    <w:rsid w:val="005D1060"/>
    <w:rsid w:val="005D1505"/>
    <w:rsid w:val="005D26D3"/>
    <w:rsid w:val="005D2B62"/>
    <w:rsid w:val="005D3022"/>
    <w:rsid w:val="005E1C46"/>
    <w:rsid w:val="005E3F54"/>
    <w:rsid w:val="005F1620"/>
    <w:rsid w:val="005F25B0"/>
    <w:rsid w:val="005F5E8C"/>
    <w:rsid w:val="0060243A"/>
    <w:rsid w:val="00603DF4"/>
    <w:rsid w:val="00607D30"/>
    <w:rsid w:val="00612E1F"/>
    <w:rsid w:val="006161BA"/>
    <w:rsid w:val="00617396"/>
    <w:rsid w:val="00622BC3"/>
    <w:rsid w:val="00622CEA"/>
    <w:rsid w:val="00624732"/>
    <w:rsid w:val="006248BD"/>
    <w:rsid w:val="0062787B"/>
    <w:rsid w:val="006315A3"/>
    <w:rsid w:val="00641A3C"/>
    <w:rsid w:val="006425C2"/>
    <w:rsid w:val="006449EF"/>
    <w:rsid w:val="00645AB4"/>
    <w:rsid w:val="00651063"/>
    <w:rsid w:val="00653578"/>
    <w:rsid w:val="006539E0"/>
    <w:rsid w:val="00655EA7"/>
    <w:rsid w:val="006561C8"/>
    <w:rsid w:val="00656B2D"/>
    <w:rsid w:val="00657FDC"/>
    <w:rsid w:val="00667D87"/>
    <w:rsid w:val="00672F98"/>
    <w:rsid w:val="00680E5D"/>
    <w:rsid w:val="00683FCB"/>
    <w:rsid w:val="00685001"/>
    <w:rsid w:val="00687831"/>
    <w:rsid w:val="00691994"/>
    <w:rsid w:val="00691BC5"/>
    <w:rsid w:val="00694B34"/>
    <w:rsid w:val="006A0806"/>
    <w:rsid w:val="006A6CE8"/>
    <w:rsid w:val="006B00EF"/>
    <w:rsid w:val="006B34C2"/>
    <w:rsid w:val="006B3D7A"/>
    <w:rsid w:val="006B4854"/>
    <w:rsid w:val="006B4A2B"/>
    <w:rsid w:val="006B4B43"/>
    <w:rsid w:val="006B7460"/>
    <w:rsid w:val="006C0366"/>
    <w:rsid w:val="006C1699"/>
    <w:rsid w:val="006C2012"/>
    <w:rsid w:val="006C46AB"/>
    <w:rsid w:val="006C4E6C"/>
    <w:rsid w:val="006C58D0"/>
    <w:rsid w:val="006C5B04"/>
    <w:rsid w:val="006D39E6"/>
    <w:rsid w:val="006D43E7"/>
    <w:rsid w:val="006D474F"/>
    <w:rsid w:val="006E3DBB"/>
    <w:rsid w:val="006E79D8"/>
    <w:rsid w:val="006F03BC"/>
    <w:rsid w:val="006F3522"/>
    <w:rsid w:val="00700845"/>
    <w:rsid w:val="00701F09"/>
    <w:rsid w:val="00711EB7"/>
    <w:rsid w:val="00715A66"/>
    <w:rsid w:val="007168C5"/>
    <w:rsid w:val="00721254"/>
    <w:rsid w:val="00721850"/>
    <w:rsid w:val="00721E24"/>
    <w:rsid w:val="00722B50"/>
    <w:rsid w:val="00725F75"/>
    <w:rsid w:val="007276C5"/>
    <w:rsid w:val="007307F2"/>
    <w:rsid w:val="00732238"/>
    <w:rsid w:val="0073383E"/>
    <w:rsid w:val="00734C36"/>
    <w:rsid w:val="0073503C"/>
    <w:rsid w:val="00736520"/>
    <w:rsid w:val="007407A2"/>
    <w:rsid w:val="00741037"/>
    <w:rsid w:val="007454D0"/>
    <w:rsid w:val="0074575D"/>
    <w:rsid w:val="007466D6"/>
    <w:rsid w:val="00755150"/>
    <w:rsid w:val="00755BC4"/>
    <w:rsid w:val="00757068"/>
    <w:rsid w:val="007625A0"/>
    <w:rsid w:val="00762982"/>
    <w:rsid w:val="00763FFC"/>
    <w:rsid w:val="0077268A"/>
    <w:rsid w:val="00774A10"/>
    <w:rsid w:val="007771F9"/>
    <w:rsid w:val="00781C7B"/>
    <w:rsid w:val="00782AC9"/>
    <w:rsid w:val="00784473"/>
    <w:rsid w:val="00785E3B"/>
    <w:rsid w:val="007A0FBC"/>
    <w:rsid w:val="007A143D"/>
    <w:rsid w:val="007A2066"/>
    <w:rsid w:val="007A3853"/>
    <w:rsid w:val="007A41A6"/>
    <w:rsid w:val="007A4AEC"/>
    <w:rsid w:val="007A6596"/>
    <w:rsid w:val="007A680E"/>
    <w:rsid w:val="007A6B23"/>
    <w:rsid w:val="007B0121"/>
    <w:rsid w:val="007C013E"/>
    <w:rsid w:val="007C5B72"/>
    <w:rsid w:val="007D401B"/>
    <w:rsid w:val="007D6B5E"/>
    <w:rsid w:val="007D7B85"/>
    <w:rsid w:val="007E0690"/>
    <w:rsid w:val="007E1054"/>
    <w:rsid w:val="007E1D92"/>
    <w:rsid w:val="007E368A"/>
    <w:rsid w:val="007E5128"/>
    <w:rsid w:val="007E5A6C"/>
    <w:rsid w:val="007E659A"/>
    <w:rsid w:val="007E6F79"/>
    <w:rsid w:val="007F0A1C"/>
    <w:rsid w:val="007F13CA"/>
    <w:rsid w:val="007F19F2"/>
    <w:rsid w:val="007F1F5E"/>
    <w:rsid w:val="007F3468"/>
    <w:rsid w:val="007F3949"/>
    <w:rsid w:val="007F4785"/>
    <w:rsid w:val="007F48D5"/>
    <w:rsid w:val="007F5AC7"/>
    <w:rsid w:val="007F644F"/>
    <w:rsid w:val="008027B3"/>
    <w:rsid w:val="00803519"/>
    <w:rsid w:val="00804A9D"/>
    <w:rsid w:val="008067AD"/>
    <w:rsid w:val="008100C5"/>
    <w:rsid w:val="00810427"/>
    <w:rsid w:val="0081461F"/>
    <w:rsid w:val="00820C84"/>
    <w:rsid w:val="00823153"/>
    <w:rsid w:val="00826BC7"/>
    <w:rsid w:val="008311A3"/>
    <w:rsid w:val="00834730"/>
    <w:rsid w:val="00835DC6"/>
    <w:rsid w:val="008374E2"/>
    <w:rsid w:val="008517D2"/>
    <w:rsid w:val="00851AF1"/>
    <w:rsid w:val="00852A78"/>
    <w:rsid w:val="008544B3"/>
    <w:rsid w:val="00860121"/>
    <w:rsid w:val="00860331"/>
    <w:rsid w:val="00861796"/>
    <w:rsid w:val="008620F7"/>
    <w:rsid w:val="00864BE7"/>
    <w:rsid w:val="00870AA4"/>
    <w:rsid w:val="008738A7"/>
    <w:rsid w:val="00877AAC"/>
    <w:rsid w:val="00880878"/>
    <w:rsid w:val="008860A7"/>
    <w:rsid w:val="00886D90"/>
    <w:rsid w:val="008929ED"/>
    <w:rsid w:val="00892DCD"/>
    <w:rsid w:val="00894F93"/>
    <w:rsid w:val="0089751B"/>
    <w:rsid w:val="008A14CF"/>
    <w:rsid w:val="008A2D6E"/>
    <w:rsid w:val="008A331E"/>
    <w:rsid w:val="008A4E45"/>
    <w:rsid w:val="008A5DD9"/>
    <w:rsid w:val="008A5DEB"/>
    <w:rsid w:val="008B0314"/>
    <w:rsid w:val="008B071A"/>
    <w:rsid w:val="008B4BF1"/>
    <w:rsid w:val="008B5973"/>
    <w:rsid w:val="008B63FD"/>
    <w:rsid w:val="008C2B20"/>
    <w:rsid w:val="008C323A"/>
    <w:rsid w:val="008C4175"/>
    <w:rsid w:val="008C4686"/>
    <w:rsid w:val="008D0BD9"/>
    <w:rsid w:val="008D71E8"/>
    <w:rsid w:val="008E1366"/>
    <w:rsid w:val="008E353C"/>
    <w:rsid w:val="008E5529"/>
    <w:rsid w:val="008E73A2"/>
    <w:rsid w:val="008E7A2C"/>
    <w:rsid w:val="008F097D"/>
    <w:rsid w:val="008F1480"/>
    <w:rsid w:val="008F3D69"/>
    <w:rsid w:val="0090111F"/>
    <w:rsid w:val="00901846"/>
    <w:rsid w:val="0090196F"/>
    <w:rsid w:val="00902C87"/>
    <w:rsid w:val="00905FA8"/>
    <w:rsid w:val="00910B17"/>
    <w:rsid w:val="009138F8"/>
    <w:rsid w:val="00913B6D"/>
    <w:rsid w:val="00914BF4"/>
    <w:rsid w:val="009161C2"/>
    <w:rsid w:val="0091695B"/>
    <w:rsid w:val="00917178"/>
    <w:rsid w:val="00921376"/>
    <w:rsid w:val="009232AA"/>
    <w:rsid w:val="0092400F"/>
    <w:rsid w:val="00924CA7"/>
    <w:rsid w:val="00927145"/>
    <w:rsid w:val="00927B5D"/>
    <w:rsid w:val="0093500E"/>
    <w:rsid w:val="0093660F"/>
    <w:rsid w:val="00937EEA"/>
    <w:rsid w:val="00943404"/>
    <w:rsid w:val="00944754"/>
    <w:rsid w:val="00945808"/>
    <w:rsid w:val="00951966"/>
    <w:rsid w:val="00954C78"/>
    <w:rsid w:val="00957665"/>
    <w:rsid w:val="00957BAB"/>
    <w:rsid w:val="00961646"/>
    <w:rsid w:val="00964DD6"/>
    <w:rsid w:val="00966EC7"/>
    <w:rsid w:val="0096729F"/>
    <w:rsid w:val="00967614"/>
    <w:rsid w:val="00967EC6"/>
    <w:rsid w:val="009729BC"/>
    <w:rsid w:val="009734FD"/>
    <w:rsid w:val="0097368E"/>
    <w:rsid w:val="0097429D"/>
    <w:rsid w:val="0097519D"/>
    <w:rsid w:val="009818D5"/>
    <w:rsid w:val="00984524"/>
    <w:rsid w:val="00986156"/>
    <w:rsid w:val="009868A8"/>
    <w:rsid w:val="00991BC1"/>
    <w:rsid w:val="00994196"/>
    <w:rsid w:val="00995B27"/>
    <w:rsid w:val="00997589"/>
    <w:rsid w:val="009B07B9"/>
    <w:rsid w:val="009B22B7"/>
    <w:rsid w:val="009B22E3"/>
    <w:rsid w:val="009B28AC"/>
    <w:rsid w:val="009B3082"/>
    <w:rsid w:val="009C186E"/>
    <w:rsid w:val="009C28B4"/>
    <w:rsid w:val="009C419C"/>
    <w:rsid w:val="009C47F9"/>
    <w:rsid w:val="009D23B4"/>
    <w:rsid w:val="009D5E4C"/>
    <w:rsid w:val="009D6E7D"/>
    <w:rsid w:val="009E0E28"/>
    <w:rsid w:val="009E132B"/>
    <w:rsid w:val="009E51BB"/>
    <w:rsid w:val="009E7A0E"/>
    <w:rsid w:val="009E7A91"/>
    <w:rsid w:val="009F610C"/>
    <w:rsid w:val="009F78B2"/>
    <w:rsid w:val="00A01898"/>
    <w:rsid w:val="00A0532B"/>
    <w:rsid w:val="00A1039B"/>
    <w:rsid w:val="00A11792"/>
    <w:rsid w:val="00A11E7F"/>
    <w:rsid w:val="00A125FC"/>
    <w:rsid w:val="00A12649"/>
    <w:rsid w:val="00A135E0"/>
    <w:rsid w:val="00A13BEA"/>
    <w:rsid w:val="00A16F96"/>
    <w:rsid w:val="00A1757F"/>
    <w:rsid w:val="00A212CD"/>
    <w:rsid w:val="00A21498"/>
    <w:rsid w:val="00A25C4F"/>
    <w:rsid w:val="00A31AFA"/>
    <w:rsid w:val="00A32A4E"/>
    <w:rsid w:val="00A34159"/>
    <w:rsid w:val="00A3471E"/>
    <w:rsid w:val="00A3670D"/>
    <w:rsid w:val="00A4543C"/>
    <w:rsid w:val="00A500FA"/>
    <w:rsid w:val="00A51EE8"/>
    <w:rsid w:val="00A53268"/>
    <w:rsid w:val="00A536A3"/>
    <w:rsid w:val="00A542EF"/>
    <w:rsid w:val="00A545A9"/>
    <w:rsid w:val="00A54B82"/>
    <w:rsid w:val="00A54BE9"/>
    <w:rsid w:val="00A552FD"/>
    <w:rsid w:val="00A5560D"/>
    <w:rsid w:val="00A574D2"/>
    <w:rsid w:val="00A61E70"/>
    <w:rsid w:val="00A61EAF"/>
    <w:rsid w:val="00A62C96"/>
    <w:rsid w:val="00A6473E"/>
    <w:rsid w:val="00A748B6"/>
    <w:rsid w:val="00A76191"/>
    <w:rsid w:val="00A77F35"/>
    <w:rsid w:val="00A85181"/>
    <w:rsid w:val="00A86F8C"/>
    <w:rsid w:val="00A91407"/>
    <w:rsid w:val="00A95333"/>
    <w:rsid w:val="00A969DC"/>
    <w:rsid w:val="00A972FA"/>
    <w:rsid w:val="00AA2883"/>
    <w:rsid w:val="00AA2FE5"/>
    <w:rsid w:val="00AA5773"/>
    <w:rsid w:val="00AB2374"/>
    <w:rsid w:val="00AB7230"/>
    <w:rsid w:val="00AC1D64"/>
    <w:rsid w:val="00AC4D3A"/>
    <w:rsid w:val="00AC73BE"/>
    <w:rsid w:val="00AD4132"/>
    <w:rsid w:val="00AE0BD9"/>
    <w:rsid w:val="00AE6BE3"/>
    <w:rsid w:val="00AF052B"/>
    <w:rsid w:val="00AF66CD"/>
    <w:rsid w:val="00B00C13"/>
    <w:rsid w:val="00B0473F"/>
    <w:rsid w:val="00B05E0A"/>
    <w:rsid w:val="00B11F58"/>
    <w:rsid w:val="00B12AB4"/>
    <w:rsid w:val="00B134EB"/>
    <w:rsid w:val="00B15AE2"/>
    <w:rsid w:val="00B1734D"/>
    <w:rsid w:val="00B1769A"/>
    <w:rsid w:val="00B25B35"/>
    <w:rsid w:val="00B26ED7"/>
    <w:rsid w:val="00B36473"/>
    <w:rsid w:val="00B37D44"/>
    <w:rsid w:val="00B429FE"/>
    <w:rsid w:val="00B42D1A"/>
    <w:rsid w:val="00B43A29"/>
    <w:rsid w:val="00B44C8F"/>
    <w:rsid w:val="00B45026"/>
    <w:rsid w:val="00B51454"/>
    <w:rsid w:val="00B553F9"/>
    <w:rsid w:val="00B55621"/>
    <w:rsid w:val="00B560A8"/>
    <w:rsid w:val="00B62615"/>
    <w:rsid w:val="00B626C5"/>
    <w:rsid w:val="00B63F1D"/>
    <w:rsid w:val="00B65520"/>
    <w:rsid w:val="00B66CA2"/>
    <w:rsid w:val="00B67F91"/>
    <w:rsid w:val="00B739C2"/>
    <w:rsid w:val="00B745C1"/>
    <w:rsid w:val="00B7468E"/>
    <w:rsid w:val="00B82383"/>
    <w:rsid w:val="00B85C3E"/>
    <w:rsid w:val="00B90331"/>
    <w:rsid w:val="00B94DC2"/>
    <w:rsid w:val="00B94EFB"/>
    <w:rsid w:val="00B96FCC"/>
    <w:rsid w:val="00B974E3"/>
    <w:rsid w:val="00BA5416"/>
    <w:rsid w:val="00BB2A90"/>
    <w:rsid w:val="00BB3D9B"/>
    <w:rsid w:val="00BB41A2"/>
    <w:rsid w:val="00BB53D9"/>
    <w:rsid w:val="00BC0317"/>
    <w:rsid w:val="00BC1245"/>
    <w:rsid w:val="00BC1EC2"/>
    <w:rsid w:val="00BC5D70"/>
    <w:rsid w:val="00BD4CCB"/>
    <w:rsid w:val="00BD5B86"/>
    <w:rsid w:val="00BD741A"/>
    <w:rsid w:val="00BF7346"/>
    <w:rsid w:val="00BF7567"/>
    <w:rsid w:val="00BF7BA0"/>
    <w:rsid w:val="00C0497E"/>
    <w:rsid w:val="00C04CA2"/>
    <w:rsid w:val="00C0636D"/>
    <w:rsid w:val="00C06FBF"/>
    <w:rsid w:val="00C07C08"/>
    <w:rsid w:val="00C10ACE"/>
    <w:rsid w:val="00C13401"/>
    <w:rsid w:val="00C13F8B"/>
    <w:rsid w:val="00C2208F"/>
    <w:rsid w:val="00C32333"/>
    <w:rsid w:val="00C370F5"/>
    <w:rsid w:val="00C4257F"/>
    <w:rsid w:val="00C4272E"/>
    <w:rsid w:val="00C42ED5"/>
    <w:rsid w:val="00C44B71"/>
    <w:rsid w:val="00C50BA0"/>
    <w:rsid w:val="00C5333F"/>
    <w:rsid w:val="00C5431C"/>
    <w:rsid w:val="00C550B8"/>
    <w:rsid w:val="00C55502"/>
    <w:rsid w:val="00C57984"/>
    <w:rsid w:val="00C604E3"/>
    <w:rsid w:val="00C6091E"/>
    <w:rsid w:val="00C63C71"/>
    <w:rsid w:val="00C63CB5"/>
    <w:rsid w:val="00C659FC"/>
    <w:rsid w:val="00C66B7B"/>
    <w:rsid w:val="00C70443"/>
    <w:rsid w:val="00C70C0F"/>
    <w:rsid w:val="00C716ED"/>
    <w:rsid w:val="00C73B55"/>
    <w:rsid w:val="00C74927"/>
    <w:rsid w:val="00C84406"/>
    <w:rsid w:val="00C85009"/>
    <w:rsid w:val="00C86BC2"/>
    <w:rsid w:val="00C86C51"/>
    <w:rsid w:val="00C87E3A"/>
    <w:rsid w:val="00C906A1"/>
    <w:rsid w:val="00C938F7"/>
    <w:rsid w:val="00C93E22"/>
    <w:rsid w:val="00C94007"/>
    <w:rsid w:val="00C94B4C"/>
    <w:rsid w:val="00C97A46"/>
    <w:rsid w:val="00CA1BEF"/>
    <w:rsid w:val="00CA1C26"/>
    <w:rsid w:val="00CA6D30"/>
    <w:rsid w:val="00CB1E9F"/>
    <w:rsid w:val="00CB2FA4"/>
    <w:rsid w:val="00CB3654"/>
    <w:rsid w:val="00CB6598"/>
    <w:rsid w:val="00CC300E"/>
    <w:rsid w:val="00CC454F"/>
    <w:rsid w:val="00CC6708"/>
    <w:rsid w:val="00CD2452"/>
    <w:rsid w:val="00CD283E"/>
    <w:rsid w:val="00CD33F7"/>
    <w:rsid w:val="00CD5720"/>
    <w:rsid w:val="00CD79C1"/>
    <w:rsid w:val="00CF1688"/>
    <w:rsid w:val="00CF3D38"/>
    <w:rsid w:val="00CF4900"/>
    <w:rsid w:val="00CF735F"/>
    <w:rsid w:val="00D01AE4"/>
    <w:rsid w:val="00D01BD9"/>
    <w:rsid w:val="00D038A8"/>
    <w:rsid w:val="00D12BB8"/>
    <w:rsid w:val="00D12C3A"/>
    <w:rsid w:val="00D2031D"/>
    <w:rsid w:val="00D22C20"/>
    <w:rsid w:val="00D23910"/>
    <w:rsid w:val="00D23E35"/>
    <w:rsid w:val="00D242BA"/>
    <w:rsid w:val="00D246B7"/>
    <w:rsid w:val="00D25270"/>
    <w:rsid w:val="00D25AB8"/>
    <w:rsid w:val="00D25D05"/>
    <w:rsid w:val="00D32D28"/>
    <w:rsid w:val="00D32E31"/>
    <w:rsid w:val="00D34B39"/>
    <w:rsid w:val="00D34C5E"/>
    <w:rsid w:val="00D405C4"/>
    <w:rsid w:val="00D416DF"/>
    <w:rsid w:val="00D4476F"/>
    <w:rsid w:val="00D47FBF"/>
    <w:rsid w:val="00D52E33"/>
    <w:rsid w:val="00D61E8D"/>
    <w:rsid w:val="00D64369"/>
    <w:rsid w:val="00D67FB9"/>
    <w:rsid w:val="00D71080"/>
    <w:rsid w:val="00D716FD"/>
    <w:rsid w:val="00D718C3"/>
    <w:rsid w:val="00D775DC"/>
    <w:rsid w:val="00D801EA"/>
    <w:rsid w:val="00D85EEE"/>
    <w:rsid w:val="00D87563"/>
    <w:rsid w:val="00D90513"/>
    <w:rsid w:val="00D9514A"/>
    <w:rsid w:val="00D955C2"/>
    <w:rsid w:val="00DA1DBA"/>
    <w:rsid w:val="00DA2CCC"/>
    <w:rsid w:val="00DA67B9"/>
    <w:rsid w:val="00DB0BA9"/>
    <w:rsid w:val="00DB2EC5"/>
    <w:rsid w:val="00DB39CC"/>
    <w:rsid w:val="00DC200F"/>
    <w:rsid w:val="00DC35E4"/>
    <w:rsid w:val="00DC634C"/>
    <w:rsid w:val="00DD1A14"/>
    <w:rsid w:val="00DD24D3"/>
    <w:rsid w:val="00DD279B"/>
    <w:rsid w:val="00DD27F5"/>
    <w:rsid w:val="00DD79F7"/>
    <w:rsid w:val="00DE42B3"/>
    <w:rsid w:val="00DE7717"/>
    <w:rsid w:val="00DF1F3D"/>
    <w:rsid w:val="00DF4A51"/>
    <w:rsid w:val="00DF6D8F"/>
    <w:rsid w:val="00DF7E05"/>
    <w:rsid w:val="00E00A8D"/>
    <w:rsid w:val="00E0267B"/>
    <w:rsid w:val="00E03D6B"/>
    <w:rsid w:val="00E04439"/>
    <w:rsid w:val="00E04E87"/>
    <w:rsid w:val="00E069B3"/>
    <w:rsid w:val="00E06C79"/>
    <w:rsid w:val="00E10609"/>
    <w:rsid w:val="00E1208C"/>
    <w:rsid w:val="00E13606"/>
    <w:rsid w:val="00E15169"/>
    <w:rsid w:val="00E1589F"/>
    <w:rsid w:val="00E15C71"/>
    <w:rsid w:val="00E16172"/>
    <w:rsid w:val="00E22802"/>
    <w:rsid w:val="00E26C8A"/>
    <w:rsid w:val="00E306D8"/>
    <w:rsid w:val="00E3655D"/>
    <w:rsid w:val="00E37D3F"/>
    <w:rsid w:val="00E400A1"/>
    <w:rsid w:val="00E41675"/>
    <w:rsid w:val="00E41A5B"/>
    <w:rsid w:val="00E425DB"/>
    <w:rsid w:val="00E450AE"/>
    <w:rsid w:val="00E4553B"/>
    <w:rsid w:val="00E55507"/>
    <w:rsid w:val="00E5628A"/>
    <w:rsid w:val="00E56414"/>
    <w:rsid w:val="00E56B82"/>
    <w:rsid w:val="00E5732F"/>
    <w:rsid w:val="00E64CBE"/>
    <w:rsid w:val="00E65193"/>
    <w:rsid w:val="00E66CF1"/>
    <w:rsid w:val="00E72972"/>
    <w:rsid w:val="00E74E04"/>
    <w:rsid w:val="00E758A5"/>
    <w:rsid w:val="00E76827"/>
    <w:rsid w:val="00E774AD"/>
    <w:rsid w:val="00E83EDF"/>
    <w:rsid w:val="00E8461A"/>
    <w:rsid w:val="00E8538A"/>
    <w:rsid w:val="00E9007E"/>
    <w:rsid w:val="00E90DED"/>
    <w:rsid w:val="00E910AF"/>
    <w:rsid w:val="00E91FE4"/>
    <w:rsid w:val="00E95094"/>
    <w:rsid w:val="00E95D3B"/>
    <w:rsid w:val="00E96211"/>
    <w:rsid w:val="00E965C6"/>
    <w:rsid w:val="00EA037B"/>
    <w:rsid w:val="00EA15AF"/>
    <w:rsid w:val="00EA2460"/>
    <w:rsid w:val="00EA4565"/>
    <w:rsid w:val="00EA5320"/>
    <w:rsid w:val="00EB026B"/>
    <w:rsid w:val="00EB15BF"/>
    <w:rsid w:val="00EB296F"/>
    <w:rsid w:val="00EB39EA"/>
    <w:rsid w:val="00EB49E6"/>
    <w:rsid w:val="00EB75E3"/>
    <w:rsid w:val="00EB7CF1"/>
    <w:rsid w:val="00EC00E6"/>
    <w:rsid w:val="00EC0531"/>
    <w:rsid w:val="00EC1C23"/>
    <w:rsid w:val="00EC7D05"/>
    <w:rsid w:val="00ED49A4"/>
    <w:rsid w:val="00EE16D4"/>
    <w:rsid w:val="00EE3A1B"/>
    <w:rsid w:val="00EF06A5"/>
    <w:rsid w:val="00EF0B11"/>
    <w:rsid w:val="00EF0DE6"/>
    <w:rsid w:val="00EF20FA"/>
    <w:rsid w:val="00EF2C36"/>
    <w:rsid w:val="00EF568A"/>
    <w:rsid w:val="00F0111B"/>
    <w:rsid w:val="00F03C9A"/>
    <w:rsid w:val="00F073C3"/>
    <w:rsid w:val="00F12D3B"/>
    <w:rsid w:val="00F15CBB"/>
    <w:rsid w:val="00F16BE4"/>
    <w:rsid w:val="00F16D32"/>
    <w:rsid w:val="00F30D14"/>
    <w:rsid w:val="00F33221"/>
    <w:rsid w:val="00F4444D"/>
    <w:rsid w:val="00F45429"/>
    <w:rsid w:val="00F45EC6"/>
    <w:rsid w:val="00F4712C"/>
    <w:rsid w:val="00F5070C"/>
    <w:rsid w:val="00F518B6"/>
    <w:rsid w:val="00F6156E"/>
    <w:rsid w:val="00F6523B"/>
    <w:rsid w:val="00F65F08"/>
    <w:rsid w:val="00F66056"/>
    <w:rsid w:val="00F7028F"/>
    <w:rsid w:val="00F70EF2"/>
    <w:rsid w:val="00F7280E"/>
    <w:rsid w:val="00F74B45"/>
    <w:rsid w:val="00F757AC"/>
    <w:rsid w:val="00F82C58"/>
    <w:rsid w:val="00F846D4"/>
    <w:rsid w:val="00F90A39"/>
    <w:rsid w:val="00F90BFF"/>
    <w:rsid w:val="00F91194"/>
    <w:rsid w:val="00F92A3C"/>
    <w:rsid w:val="00F950A9"/>
    <w:rsid w:val="00FA49B4"/>
    <w:rsid w:val="00FA7122"/>
    <w:rsid w:val="00FB197C"/>
    <w:rsid w:val="00FC1411"/>
    <w:rsid w:val="00FC164F"/>
    <w:rsid w:val="00FC2835"/>
    <w:rsid w:val="00FC2D1E"/>
    <w:rsid w:val="00FC4538"/>
    <w:rsid w:val="00FC62B8"/>
    <w:rsid w:val="00FC66BA"/>
    <w:rsid w:val="00FD25B8"/>
    <w:rsid w:val="00FD3065"/>
    <w:rsid w:val="00FD345B"/>
    <w:rsid w:val="00FE0861"/>
    <w:rsid w:val="00FE337D"/>
    <w:rsid w:val="00FE3E5F"/>
    <w:rsid w:val="00FE4B65"/>
    <w:rsid w:val="00FE5F05"/>
    <w:rsid w:val="00FF2643"/>
    <w:rsid w:val="00FF3731"/>
    <w:rsid w:val="00FF449F"/>
    <w:rsid w:val="00FF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34C"/>
    <w:rPr>
      <w:rFonts w:ascii="Tahoma" w:hAnsi="Tahoma"/>
      <w:sz w:val="20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454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454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454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6B746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B746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6B746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033CB4"/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54BE9"/>
    <w:rPr>
      <w:rFonts w:cs="Times New Roman"/>
      <w:sz w:val="2"/>
      <w:lang w:val="en-US" w:eastAsia="en-US"/>
    </w:rPr>
  </w:style>
  <w:style w:type="paragraph" w:customStyle="1" w:styleId="CitiBody">
    <w:name w:val="Citi_Body"/>
    <w:uiPriority w:val="99"/>
    <w:rsid w:val="0048797C"/>
    <w:rPr>
      <w:rFonts w:ascii="Arial" w:hAnsi="Arial" w:cs="Arial"/>
      <w:color w:val="000000"/>
      <w:sz w:val="20"/>
      <w:szCs w:val="20"/>
      <w:lang w:val="en-US" w:eastAsia="en-US"/>
    </w:rPr>
  </w:style>
  <w:style w:type="paragraph" w:customStyle="1" w:styleId="Citiheadaddress">
    <w:name w:val="Citi_head_address"/>
    <w:uiPriority w:val="99"/>
    <w:rsid w:val="00F45429"/>
    <w:rPr>
      <w:rFonts w:ascii="Arial" w:hAnsi="Arial"/>
      <w:color w:val="A1A3A7"/>
      <w:sz w:val="15"/>
      <w:szCs w:val="24"/>
      <w:lang w:val="en-US" w:eastAsia="en-US"/>
    </w:rPr>
  </w:style>
  <w:style w:type="character" w:styleId="Hipercze">
    <w:name w:val="Hyperlink"/>
    <w:basedOn w:val="Domylnaczcionkaakapitu"/>
    <w:uiPriority w:val="99"/>
    <w:rsid w:val="000E23C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4F31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B7460"/>
    <w:rPr>
      <w:rFonts w:cs="Times New Roman"/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rsid w:val="004F31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6B7460"/>
    <w:rPr>
      <w:rFonts w:cs="Times New Roman"/>
      <w:sz w:val="24"/>
      <w:szCs w:val="24"/>
      <w:lang w:val="en-US" w:eastAsia="en-US"/>
    </w:rPr>
  </w:style>
  <w:style w:type="paragraph" w:styleId="NormalnyWeb">
    <w:name w:val="Normal (Web)"/>
    <w:basedOn w:val="Normalny"/>
    <w:uiPriority w:val="99"/>
    <w:rsid w:val="00C604E3"/>
    <w:pPr>
      <w:spacing w:before="100" w:beforeAutospacing="1" w:after="100" w:afterAutospacing="1"/>
    </w:pPr>
  </w:style>
  <w:style w:type="character" w:styleId="Numerstrony">
    <w:name w:val="page number"/>
    <w:basedOn w:val="Domylnaczcionkaakapitu"/>
    <w:uiPriority w:val="99"/>
    <w:rsid w:val="00D716FD"/>
    <w:rPr>
      <w:rFonts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D01BD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01BD9"/>
    <w:rPr>
      <w:rFonts w:ascii="Consolas" w:eastAsiaTheme="minorHAnsi" w:hAnsi="Consolas" w:cstheme="minorBidi"/>
      <w:sz w:val="21"/>
      <w:szCs w:val="21"/>
      <w:lang w:eastAsia="en-US"/>
    </w:rPr>
  </w:style>
  <w:style w:type="paragraph" w:styleId="Akapitzlist">
    <w:name w:val="List Paragraph"/>
    <w:basedOn w:val="Normalny"/>
    <w:uiPriority w:val="34"/>
    <w:qFormat/>
    <w:rsid w:val="008E73A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2B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2BB8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2BB8"/>
    <w:rPr>
      <w:rFonts w:ascii="Tahoma" w:hAnsi="Tahom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2B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2BB8"/>
    <w:rPr>
      <w:rFonts w:ascii="Tahoma" w:hAnsi="Tahoma"/>
      <w:b/>
      <w:bCs/>
      <w:sz w:val="20"/>
      <w:szCs w:val="20"/>
    </w:rPr>
  </w:style>
  <w:style w:type="character" w:customStyle="1" w:styleId="luchili">
    <w:name w:val="luc_hili"/>
    <w:basedOn w:val="Domylnaczcionkaakapitu"/>
    <w:rsid w:val="00E41675"/>
  </w:style>
  <w:style w:type="paragraph" w:customStyle="1" w:styleId="PageNumbers">
    <w:name w:val="Page Numbers"/>
    <w:basedOn w:val="Normalny"/>
    <w:rsid w:val="00BA5416"/>
    <w:pPr>
      <w:framePr w:hSpace="29" w:vSpace="187" w:wrap="around" w:vAnchor="page" w:hAnchor="page" w:xAlign="center" w:y="15959" w:anchorLock="1"/>
    </w:pPr>
    <w:rPr>
      <w:rFonts w:ascii="Arial" w:eastAsia="STKaiti" w:hAnsi="Arial" w:cs="Arial"/>
      <w:color w:val="53565A"/>
      <w:szCs w:val="16"/>
      <w:lang w:val="en-GB" w:eastAsia="en-US"/>
    </w:rPr>
  </w:style>
  <w:style w:type="table" w:styleId="Tabela-Siatka">
    <w:name w:val="Table Grid"/>
    <w:basedOn w:val="Standardowy"/>
    <w:locked/>
    <w:rsid w:val="000A02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34C"/>
    <w:rPr>
      <w:rFonts w:ascii="Tahoma" w:hAnsi="Tahoma"/>
      <w:sz w:val="20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454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454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454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6B746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B746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6B746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033CB4"/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54BE9"/>
    <w:rPr>
      <w:rFonts w:cs="Times New Roman"/>
      <w:sz w:val="2"/>
      <w:lang w:val="en-US" w:eastAsia="en-US"/>
    </w:rPr>
  </w:style>
  <w:style w:type="paragraph" w:customStyle="1" w:styleId="CitiBody">
    <w:name w:val="Citi_Body"/>
    <w:uiPriority w:val="99"/>
    <w:rsid w:val="0048797C"/>
    <w:rPr>
      <w:rFonts w:ascii="Arial" w:hAnsi="Arial" w:cs="Arial"/>
      <w:color w:val="000000"/>
      <w:sz w:val="20"/>
      <w:szCs w:val="20"/>
      <w:lang w:val="en-US" w:eastAsia="en-US"/>
    </w:rPr>
  </w:style>
  <w:style w:type="paragraph" w:customStyle="1" w:styleId="Citiheadaddress">
    <w:name w:val="Citi_head_address"/>
    <w:uiPriority w:val="99"/>
    <w:rsid w:val="00F45429"/>
    <w:rPr>
      <w:rFonts w:ascii="Arial" w:hAnsi="Arial"/>
      <w:color w:val="A1A3A7"/>
      <w:sz w:val="15"/>
      <w:szCs w:val="24"/>
      <w:lang w:val="en-US" w:eastAsia="en-US"/>
    </w:rPr>
  </w:style>
  <w:style w:type="character" w:styleId="Hipercze">
    <w:name w:val="Hyperlink"/>
    <w:basedOn w:val="Domylnaczcionkaakapitu"/>
    <w:uiPriority w:val="99"/>
    <w:rsid w:val="000E23C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4F31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B7460"/>
    <w:rPr>
      <w:rFonts w:cs="Times New Roman"/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rsid w:val="004F31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6B7460"/>
    <w:rPr>
      <w:rFonts w:cs="Times New Roman"/>
      <w:sz w:val="24"/>
      <w:szCs w:val="24"/>
      <w:lang w:val="en-US" w:eastAsia="en-US"/>
    </w:rPr>
  </w:style>
  <w:style w:type="paragraph" w:styleId="NormalnyWeb">
    <w:name w:val="Normal (Web)"/>
    <w:basedOn w:val="Normalny"/>
    <w:uiPriority w:val="99"/>
    <w:rsid w:val="00C604E3"/>
    <w:pPr>
      <w:spacing w:before="100" w:beforeAutospacing="1" w:after="100" w:afterAutospacing="1"/>
    </w:pPr>
  </w:style>
  <w:style w:type="character" w:styleId="Numerstrony">
    <w:name w:val="page number"/>
    <w:basedOn w:val="Domylnaczcionkaakapitu"/>
    <w:uiPriority w:val="99"/>
    <w:rsid w:val="00D716FD"/>
    <w:rPr>
      <w:rFonts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D01BD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01BD9"/>
    <w:rPr>
      <w:rFonts w:ascii="Consolas" w:eastAsiaTheme="minorHAnsi" w:hAnsi="Consolas" w:cstheme="minorBidi"/>
      <w:sz w:val="21"/>
      <w:szCs w:val="21"/>
      <w:lang w:eastAsia="en-US"/>
    </w:rPr>
  </w:style>
  <w:style w:type="paragraph" w:styleId="Akapitzlist">
    <w:name w:val="List Paragraph"/>
    <w:basedOn w:val="Normalny"/>
    <w:uiPriority w:val="34"/>
    <w:qFormat/>
    <w:rsid w:val="008E73A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2B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2BB8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2BB8"/>
    <w:rPr>
      <w:rFonts w:ascii="Tahoma" w:hAnsi="Tahom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2B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2BB8"/>
    <w:rPr>
      <w:rFonts w:ascii="Tahoma" w:hAnsi="Tahoma"/>
      <w:b/>
      <w:bCs/>
      <w:sz w:val="20"/>
      <w:szCs w:val="20"/>
    </w:rPr>
  </w:style>
  <w:style w:type="character" w:customStyle="1" w:styleId="luchili">
    <w:name w:val="luc_hili"/>
    <w:basedOn w:val="Domylnaczcionkaakapitu"/>
    <w:rsid w:val="00E41675"/>
  </w:style>
  <w:style w:type="paragraph" w:customStyle="1" w:styleId="PageNumbers">
    <w:name w:val="Page Numbers"/>
    <w:basedOn w:val="Normalny"/>
    <w:rsid w:val="00BA5416"/>
    <w:pPr>
      <w:framePr w:hSpace="29" w:vSpace="187" w:wrap="around" w:vAnchor="page" w:hAnchor="page" w:xAlign="center" w:y="15959" w:anchorLock="1"/>
    </w:pPr>
    <w:rPr>
      <w:rFonts w:ascii="Arial" w:eastAsia="STKaiti" w:hAnsi="Arial" w:cs="Arial"/>
      <w:color w:val="53565A"/>
      <w:szCs w:val="16"/>
      <w:lang w:val="en-GB" w:eastAsia="en-US"/>
    </w:rPr>
  </w:style>
  <w:style w:type="table" w:styleId="Tabela-Siatka">
    <w:name w:val="Table Grid"/>
    <w:basedOn w:val="Standardowy"/>
    <w:locked/>
    <w:rsid w:val="000A02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8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28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284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284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28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28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C0881-1A1C-424B-88D2-71D30A5E5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1634</Words>
  <Characters>9805</Characters>
  <Application>Microsoft Office Word</Application>
  <DocSecurity>0</DocSecurity>
  <Lines>81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To:</vt:lpstr>
      <vt:lpstr>To:</vt:lpstr>
    </vt:vector>
  </TitlesOfParts>
  <Company>LANDOR</Company>
  <LinksUpToDate>false</LinksUpToDate>
  <CharactersWithSpaces>11417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To:</dc:title>
  <dc:creator>as98683</dc:creator>
  <cp:lastModifiedBy>Katarzyna Gorska</cp:lastModifiedBy>
  <cp:revision>24</cp:revision>
  <cp:lastPrinted>2015-06-10T05:34:00Z</cp:lastPrinted>
  <dcterms:created xsi:type="dcterms:W3CDTF">2015-06-08T10:09:00Z</dcterms:created>
  <dcterms:modified xsi:type="dcterms:W3CDTF">2015-06-10T06:28:00Z</dcterms:modified>
</cp:coreProperties>
</file>