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E979C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61237E" w:rsidRPr="0061237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1237E" w:rsidRPr="0061237E">
        <w:rPr>
          <w:b/>
          <w:sz w:val="24"/>
        </w:rPr>
        <w:t>BP.271.7.2015.BS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1237E" w:rsidRPr="0061237E">
        <w:rPr>
          <w:b/>
        </w:rPr>
        <w:t>przetarg nieograniczony</w:t>
      </w:r>
      <w:r w:rsidR="00753DC1">
        <w:t xml:space="preserve"> na:</w:t>
      </w:r>
    </w:p>
    <w:p w:rsidR="0000184A" w:rsidRDefault="0061237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1237E">
        <w:rPr>
          <w:b/>
          <w:sz w:val="24"/>
          <w:szCs w:val="24"/>
        </w:rPr>
        <w:t>Budowa ul. Franciszkańskiej i Zielińskiego w Śremie - etap 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1237E" w:rsidRPr="0061237E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1237E" w:rsidRPr="0061237E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1237E" w:rsidRPr="0061237E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114" w:rsidRDefault="00502114">
      <w:r>
        <w:separator/>
      </w:r>
    </w:p>
  </w:endnote>
  <w:endnote w:type="continuationSeparator" w:id="0">
    <w:p w:rsidR="00502114" w:rsidRDefault="00502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979C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56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56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37E" w:rsidRDefault="006123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114" w:rsidRDefault="00502114">
      <w:r>
        <w:separator/>
      </w:r>
    </w:p>
  </w:footnote>
  <w:footnote w:type="continuationSeparator" w:id="0">
    <w:p w:rsidR="00502114" w:rsidRDefault="00502114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37E" w:rsidRDefault="006123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37E" w:rsidRDefault="006123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37E" w:rsidRDefault="006123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12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02114"/>
    <w:rsid w:val="00533E9F"/>
    <w:rsid w:val="0056132E"/>
    <w:rsid w:val="005A5013"/>
    <w:rsid w:val="005C3627"/>
    <w:rsid w:val="0061237E"/>
    <w:rsid w:val="00641063"/>
    <w:rsid w:val="00664D2F"/>
    <w:rsid w:val="0067569A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120"/>
    <w:rsid w:val="00CB6204"/>
    <w:rsid w:val="00CC527A"/>
    <w:rsid w:val="00D74F94"/>
    <w:rsid w:val="00DD482A"/>
    <w:rsid w:val="00DE0396"/>
    <w:rsid w:val="00DE0405"/>
    <w:rsid w:val="00DE252B"/>
    <w:rsid w:val="00E37A20"/>
    <w:rsid w:val="00E979C4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3A4491-33D0-44F3-BD84-004BDADCA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2015-04-07T09:56:00Z</dcterms:created>
  <dcterms:modified xsi:type="dcterms:W3CDTF">2015-04-07T09:56:00Z</dcterms:modified>
</cp:coreProperties>
</file>