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6A8" w:rsidRDefault="00BA391D" w:rsidP="00BA39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91D">
        <w:rPr>
          <w:rFonts w:ascii="Times New Roman" w:hAnsi="Times New Roman" w:cs="Times New Roman"/>
          <w:b/>
          <w:sz w:val="28"/>
          <w:szCs w:val="28"/>
        </w:rPr>
        <w:t xml:space="preserve">Projekt </w:t>
      </w:r>
      <w:r w:rsidRPr="00BA391D">
        <w:rPr>
          <w:rFonts w:ascii="Times New Roman" w:hAnsi="Times New Roman" w:cs="Times New Roman"/>
          <w:b/>
          <w:i/>
          <w:sz w:val="28"/>
          <w:szCs w:val="28"/>
        </w:rPr>
        <w:t>OBYWATELSKA WIELKOPOLSKA</w:t>
      </w:r>
      <w:r w:rsidRPr="00BA391D">
        <w:rPr>
          <w:rFonts w:ascii="Times New Roman" w:hAnsi="Times New Roman" w:cs="Times New Roman"/>
          <w:b/>
          <w:sz w:val="28"/>
          <w:szCs w:val="28"/>
        </w:rPr>
        <w:t xml:space="preserve"> także w Śremie</w:t>
      </w:r>
    </w:p>
    <w:p w:rsidR="00BA391D" w:rsidRPr="00BA391D" w:rsidRDefault="00BA391D" w:rsidP="00BA391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B2545" w:rsidRDefault="006B45FC" w:rsidP="00050BB2">
      <w:pPr>
        <w:jc w:val="both"/>
        <w:rPr>
          <w:rFonts w:ascii="Times New Roman" w:hAnsi="Times New Roman" w:cs="Times New Roman"/>
          <w:sz w:val="28"/>
          <w:szCs w:val="28"/>
        </w:rPr>
      </w:pPr>
      <w:r w:rsidRPr="00475893">
        <w:rPr>
          <w:rFonts w:ascii="Times New Roman" w:hAnsi="Times New Roman" w:cs="Times New Roman"/>
          <w:b/>
          <w:sz w:val="28"/>
          <w:szCs w:val="28"/>
        </w:rPr>
        <w:t>W dniu 23 lutego w Zespole Szkół Technicznych w Śremie</w:t>
      </w:r>
      <w:r w:rsidR="00926433" w:rsidRPr="004758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06A8" w:rsidRPr="00475893">
        <w:rPr>
          <w:rFonts w:ascii="Times New Roman" w:hAnsi="Times New Roman" w:cs="Times New Roman"/>
          <w:sz w:val="28"/>
          <w:szCs w:val="28"/>
        </w:rPr>
        <w:t>odbyło się już kolejne spotkanie przedstawicieli Samorządu lokaln</w:t>
      </w:r>
      <w:r w:rsidR="007E1966" w:rsidRPr="00475893">
        <w:rPr>
          <w:rFonts w:ascii="Times New Roman" w:hAnsi="Times New Roman" w:cs="Times New Roman"/>
          <w:sz w:val="28"/>
          <w:szCs w:val="28"/>
        </w:rPr>
        <w:t xml:space="preserve">ego i organizacji pozarządowych, prowadzone przez partnera projektu jakim jest Sieć Współpracy BARKA z Poznania. </w:t>
      </w:r>
      <w:r w:rsidR="00F306A8" w:rsidRPr="00475893">
        <w:rPr>
          <w:rFonts w:ascii="Times New Roman" w:hAnsi="Times New Roman" w:cs="Times New Roman"/>
          <w:sz w:val="28"/>
          <w:szCs w:val="28"/>
        </w:rPr>
        <w:t xml:space="preserve"> Cykliczne spotkania odbywają się w ramach projektu „Obywatelska Wielkopolska”</w:t>
      </w:r>
      <w:r w:rsidR="002B2545">
        <w:rPr>
          <w:rFonts w:ascii="Times New Roman" w:hAnsi="Times New Roman" w:cs="Times New Roman"/>
          <w:sz w:val="28"/>
          <w:szCs w:val="28"/>
        </w:rPr>
        <w:t>,</w:t>
      </w:r>
      <w:r w:rsidR="00F306A8" w:rsidRPr="00475893">
        <w:rPr>
          <w:rFonts w:ascii="Times New Roman" w:hAnsi="Times New Roman" w:cs="Times New Roman"/>
          <w:sz w:val="28"/>
          <w:szCs w:val="28"/>
        </w:rPr>
        <w:t xml:space="preserve"> do którego gmina</w:t>
      </w:r>
      <w:r w:rsidRPr="00475893">
        <w:rPr>
          <w:rFonts w:ascii="Times New Roman" w:hAnsi="Times New Roman" w:cs="Times New Roman"/>
          <w:sz w:val="28"/>
          <w:szCs w:val="28"/>
        </w:rPr>
        <w:t xml:space="preserve"> Śrem</w:t>
      </w:r>
      <w:r w:rsidR="00F306A8" w:rsidRPr="00475893">
        <w:rPr>
          <w:rFonts w:ascii="Times New Roman" w:hAnsi="Times New Roman" w:cs="Times New Roman"/>
          <w:sz w:val="28"/>
          <w:szCs w:val="28"/>
        </w:rPr>
        <w:t xml:space="preserve"> przystąpiła </w:t>
      </w:r>
      <w:r w:rsidR="002B2545">
        <w:rPr>
          <w:rFonts w:ascii="Times New Roman" w:hAnsi="Times New Roman" w:cs="Times New Roman"/>
          <w:sz w:val="28"/>
          <w:szCs w:val="28"/>
        </w:rPr>
        <w:br/>
      </w:r>
      <w:r w:rsidR="00F306A8" w:rsidRPr="00475893">
        <w:rPr>
          <w:rFonts w:ascii="Times New Roman" w:hAnsi="Times New Roman" w:cs="Times New Roman"/>
          <w:sz w:val="28"/>
          <w:szCs w:val="28"/>
        </w:rPr>
        <w:t xml:space="preserve">w ub. roku, jako jedna z 10 gmin w województwie. </w:t>
      </w:r>
    </w:p>
    <w:p w:rsidR="006741E8" w:rsidRPr="00475893" w:rsidRDefault="00F306A8" w:rsidP="00050BB2">
      <w:pPr>
        <w:jc w:val="both"/>
        <w:rPr>
          <w:rFonts w:ascii="Times New Roman" w:hAnsi="Times New Roman" w:cs="Times New Roman"/>
          <w:sz w:val="28"/>
          <w:szCs w:val="28"/>
        </w:rPr>
      </w:pPr>
      <w:r w:rsidRPr="00475893">
        <w:rPr>
          <w:rFonts w:ascii="Times New Roman" w:hAnsi="Times New Roman" w:cs="Times New Roman"/>
          <w:sz w:val="28"/>
          <w:szCs w:val="28"/>
        </w:rPr>
        <w:t>Celem projektu jest zwiększenie zakresu i jakości współpracy administracji publicznej</w:t>
      </w:r>
      <w:r w:rsidR="00D015FD" w:rsidRPr="00475893">
        <w:rPr>
          <w:rFonts w:ascii="Times New Roman" w:hAnsi="Times New Roman" w:cs="Times New Roman"/>
          <w:sz w:val="28"/>
          <w:szCs w:val="28"/>
        </w:rPr>
        <w:t xml:space="preserve"> z organizacjami pozarządowymi. Projekt zakłada wdrożenie „Modelu współpracy” opracowanego przez Departament Pożytku Publicznego, Związek Miast Polskich, </w:t>
      </w:r>
      <w:proofErr w:type="spellStart"/>
      <w:r w:rsidR="00D015FD" w:rsidRPr="00475893">
        <w:rPr>
          <w:rFonts w:ascii="Times New Roman" w:hAnsi="Times New Roman" w:cs="Times New Roman"/>
          <w:sz w:val="28"/>
          <w:szCs w:val="28"/>
        </w:rPr>
        <w:t>Coleg</w:t>
      </w:r>
      <w:r w:rsidR="006741E8" w:rsidRPr="00475893">
        <w:rPr>
          <w:rFonts w:ascii="Times New Roman" w:hAnsi="Times New Roman" w:cs="Times New Roman"/>
          <w:sz w:val="28"/>
          <w:szCs w:val="28"/>
        </w:rPr>
        <w:t>ium</w:t>
      </w:r>
      <w:proofErr w:type="spellEnd"/>
      <w:r w:rsidR="006741E8" w:rsidRPr="00475893">
        <w:rPr>
          <w:rFonts w:ascii="Times New Roman" w:hAnsi="Times New Roman" w:cs="Times New Roman"/>
          <w:sz w:val="28"/>
          <w:szCs w:val="28"/>
        </w:rPr>
        <w:t xml:space="preserve"> Civitas, Forum Aktywizacji  O</w:t>
      </w:r>
      <w:r w:rsidR="00D015FD" w:rsidRPr="00475893">
        <w:rPr>
          <w:rFonts w:ascii="Times New Roman" w:hAnsi="Times New Roman" w:cs="Times New Roman"/>
          <w:sz w:val="28"/>
          <w:szCs w:val="28"/>
        </w:rPr>
        <w:t xml:space="preserve">bszarów Wielskich, Instytut Spraw Publicznych i Sieć SPLOT. </w:t>
      </w:r>
    </w:p>
    <w:p w:rsidR="00F306A8" w:rsidRPr="00475893" w:rsidRDefault="006741E8" w:rsidP="00050BB2">
      <w:pPr>
        <w:jc w:val="both"/>
        <w:rPr>
          <w:rFonts w:ascii="Times New Roman" w:hAnsi="Times New Roman" w:cs="Times New Roman"/>
          <w:sz w:val="28"/>
          <w:szCs w:val="28"/>
        </w:rPr>
      </w:pPr>
      <w:r w:rsidRPr="00475893">
        <w:rPr>
          <w:rFonts w:ascii="Times New Roman" w:hAnsi="Times New Roman" w:cs="Times New Roman"/>
          <w:sz w:val="28"/>
          <w:szCs w:val="28"/>
        </w:rPr>
        <w:t>Model</w:t>
      </w:r>
      <w:r w:rsidR="00D015FD" w:rsidRPr="00475893">
        <w:rPr>
          <w:rFonts w:ascii="Times New Roman" w:hAnsi="Times New Roman" w:cs="Times New Roman"/>
          <w:sz w:val="28"/>
          <w:szCs w:val="28"/>
        </w:rPr>
        <w:t xml:space="preserve"> koncentruje się na kluczowych formach współpracy obu sektorów. </w:t>
      </w:r>
      <w:r w:rsidR="00475893">
        <w:rPr>
          <w:rFonts w:ascii="Times New Roman" w:hAnsi="Times New Roman" w:cs="Times New Roman"/>
          <w:sz w:val="28"/>
          <w:szCs w:val="28"/>
        </w:rPr>
        <w:br/>
      </w:r>
      <w:r w:rsidR="00D015FD" w:rsidRPr="00475893">
        <w:rPr>
          <w:rFonts w:ascii="Times New Roman" w:hAnsi="Times New Roman" w:cs="Times New Roman"/>
          <w:sz w:val="28"/>
          <w:szCs w:val="28"/>
        </w:rPr>
        <w:t>U jego podstaw leży idea gminy jako systemu powiązanych ze sobą elementów oraz przestrzen</w:t>
      </w:r>
      <w:r w:rsidRPr="00475893">
        <w:rPr>
          <w:rFonts w:ascii="Times New Roman" w:hAnsi="Times New Roman" w:cs="Times New Roman"/>
          <w:sz w:val="28"/>
          <w:szCs w:val="28"/>
        </w:rPr>
        <w:t>i, w której wszyscy jej mieszkań</w:t>
      </w:r>
      <w:r w:rsidR="00D015FD" w:rsidRPr="00475893">
        <w:rPr>
          <w:rFonts w:ascii="Times New Roman" w:hAnsi="Times New Roman" w:cs="Times New Roman"/>
          <w:sz w:val="28"/>
          <w:szCs w:val="28"/>
        </w:rPr>
        <w:t xml:space="preserve">cy budują wzajemne relacje, aby nie tylko ze sobą współistnieć, ale również współpracować i </w:t>
      </w:r>
      <w:r w:rsidR="00D015FD" w:rsidRPr="00475893">
        <w:rPr>
          <w:rFonts w:ascii="Times New Roman" w:hAnsi="Times New Roman" w:cs="Times New Roman"/>
          <w:b/>
          <w:sz w:val="28"/>
          <w:szCs w:val="28"/>
        </w:rPr>
        <w:t>tworz</w:t>
      </w:r>
      <w:r w:rsidR="00050BB2" w:rsidRPr="00475893">
        <w:rPr>
          <w:rFonts w:ascii="Times New Roman" w:hAnsi="Times New Roman" w:cs="Times New Roman"/>
          <w:b/>
          <w:sz w:val="28"/>
          <w:szCs w:val="28"/>
        </w:rPr>
        <w:t>yć rzeczywistą wspólnotę lokalną</w:t>
      </w:r>
      <w:r w:rsidR="00D015FD" w:rsidRPr="00475893">
        <w:rPr>
          <w:rFonts w:ascii="Times New Roman" w:hAnsi="Times New Roman" w:cs="Times New Roman"/>
          <w:b/>
          <w:sz w:val="28"/>
          <w:szCs w:val="28"/>
        </w:rPr>
        <w:t>.</w:t>
      </w:r>
    </w:p>
    <w:p w:rsidR="00D015FD" w:rsidRPr="00475893" w:rsidRDefault="006741E8" w:rsidP="00050BB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893">
        <w:rPr>
          <w:rFonts w:ascii="Times New Roman" w:hAnsi="Times New Roman" w:cs="Times New Roman"/>
          <w:sz w:val="28"/>
          <w:szCs w:val="28"/>
        </w:rPr>
        <w:t>Społeczności lokalne stano</w:t>
      </w:r>
      <w:r w:rsidR="00D015FD" w:rsidRPr="00475893">
        <w:rPr>
          <w:rFonts w:ascii="Times New Roman" w:hAnsi="Times New Roman" w:cs="Times New Roman"/>
          <w:sz w:val="28"/>
          <w:szCs w:val="28"/>
        </w:rPr>
        <w:t xml:space="preserve">wią jedną z podstaw ustroju demokratycznego, którego kluczowym elementem jest aktywne uczestnictwo obywateli </w:t>
      </w:r>
      <w:r w:rsidR="00475893">
        <w:rPr>
          <w:rFonts w:ascii="Times New Roman" w:hAnsi="Times New Roman" w:cs="Times New Roman"/>
          <w:sz w:val="28"/>
          <w:szCs w:val="28"/>
        </w:rPr>
        <w:br/>
      </w:r>
      <w:r w:rsidR="00D015FD" w:rsidRPr="00475893">
        <w:rPr>
          <w:rFonts w:ascii="Times New Roman" w:hAnsi="Times New Roman" w:cs="Times New Roman"/>
          <w:sz w:val="28"/>
          <w:szCs w:val="28"/>
        </w:rPr>
        <w:t>w zarządzaniu sprawami publicznymi. Rozwój tej współpracy może stanowić istotne wsparcie dla reali</w:t>
      </w:r>
      <w:r w:rsidR="00A8466D" w:rsidRPr="00475893">
        <w:rPr>
          <w:rFonts w:ascii="Times New Roman" w:hAnsi="Times New Roman" w:cs="Times New Roman"/>
          <w:sz w:val="28"/>
          <w:szCs w:val="28"/>
        </w:rPr>
        <w:t>zacji zadań i celów samorządu. E</w:t>
      </w:r>
      <w:r w:rsidR="00D015FD" w:rsidRPr="00475893">
        <w:rPr>
          <w:rFonts w:ascii="Times New Roman" w:hAnsi="Times New Roman" w:cs="Times New Roman"/>
          <w:sz w:val="28"/>
          <w:szCs w:val="28"/>
        </w:rPr>
        <w:t>fektywna współpraca sprzyja polepszeni</w:t>
      </w:r>
      <w:r w:rsidR="007E1966" w:rsidRPr="00475893">
        <w:rPr>
          <w:rFonts w:ascii="Times New Roman" w:hAnsi="Times New Roman" w:cs="Times New Roman"/>
          <w:sz w:val="28"/>
          <w:szCs w:val="28"/>
        </w:rPr>
        <w:t>u</w:t>
      </w:r>
      <w:r w:rsidR="00D015FD" w:rsidRPr="00475893">
        <w:rPr>
          <w:rFonts w:ascii="Times New Roman" w:hAnsi="Times New Roman" w:cs="Times New Roman"/>
          <w:sz w:val="28"/>
          <w:szCs w:val="28"/>
        </w:rPr>
        <w:t xml:space="preserve"> dialogu obywatelskiego, </w:t>
      </w:r>
      <w:r w:rsidR="00A8466D" w:rsidRPr="00475893">
        <w:rPr>
          <w:rFonts w:ascii="Times New Roman" w:hAnsi="Times New Roman" w:cs="Times New Roman"/>
          <w:sz w:val="28"/>
          <w:szCs w:val="28"/>
        </w:rPr>
        <w:t>stopniowym wzbogaca</w:t>
      </w:r>
      <w:r w:rsidR="00D015FD" w:rsidRPr="00475893">
        <w:rPr>
          <w:rFonts w:ascii="Times New Roman" w:hAnsi="Times New Roman" w:cs="Times New Roman"/>
          <w:sz w:val="28"/>
          <w:szCs w:val="28"/>
        </w:rPr>
        <w:t xml:space="preserve">niu usług dla mieszkańców, współdziałaniu w rozwiązywaniu lokalnych problemów. </w:t>
      </w:r>
      <w:r w:rsidR="00475893">
        <w:rPr>
          <w:rFonts w:ascii="Times New Roman" w:hAnsi="Times New Roman" w:cs="Times New Roman"/>
          <w:sz w:val="28"/>
          <w:szCs w:val="28"/>
        </w:rPr>
        <w:br/>
      </w:r>
      <w:r w:rsidR="00D015FD" w:rsidRPr="00475893">
        <w:rPr>
          <w:rFonts w:ascii="Times New Roman" w:hAnsi="Times New Roman" w:cs="Times New Roman"/>
          <w:sz w:val="28"/>
          <w:szCs w:val="28"/>
        </w:rPr>
        <w:t>Na jakość tej współpracy wpływa wiele czynników</w:t>
      </w:r>
      <w:r w:rsidR="00050BB2" w:rsidRPr="00475893">
        <w:rPr>
          <w:rFonts w:ascii="Times New Roman" w:hAnsi="Times New Roman" w:cs="Times New Roman"/>
          <w:sz w:val="28"/>
          <w:szCs w:val="28"/>
        </w:rPr>
        <w:t xml:space="preserve">, doprecyzowanie ich  </w:t>
      </w:r>
      <w:r w:rsidR="00475893">
        <w:rPr>
          <w:rFonts w:ascii="Times New Roman" w:hAnsi="Times New Roman" w:cs="Times New Roman"/>
          <w:sz w:val="28"/>
          <w:szCs w:val="28"/>
        </w:rPr>
        <w:br/>
      </w:r>
      <w:r w:rsidR="00050BB2" w:rsidRPr="00475893">
        <w:rPr>
          <w:rFonts w:ascii="Times New Roman" w:hAnsi="Times New Roman" w:cs="Times New Roman"/>
          <w:sz w:val="28"/>
          <w:szCs w:val="28"/>
        </w:rPr>
        <w:t xml:space="preserve">i wdrożenie będzie </w:t>
      </w:r>
      <w:r w:rsidR="00A8466D" w:rsidRPr="00475893">
        <w:rPr>
          <w:rFonts w:ascii="Times New Roman" w:hAnsi="Times New Roman" w:cs="Times New Roman"/>
          <w:sz w:val="28"/>
          <w:szCs w:val="28"/>
        </w:rPr>
        <w:t xml:space="preserve">dla nas </w:t>
      </w:r>
      <w:r w:rsidR="00926433" w:rsidRPr="00475893">
        <w:rPr>
          <w:rFonts w:ascii="Times New Roman" w:hAnsi="Times New Roman" w:cs="Times New Roman"/>
          <w:sz w:val="28"/>
          <w:szCs w:val="28"/>
        </w:rPr>
        <w:t>kolejnym</w:t>
      </w:r>
      <w:r w:rsidR="00050BB2" w:rsidRPr="00475893">
        <w:rPr>
          <w:rFonts w:ascii="Times New Roman" w:hAnsi="Times New Roman" w:cs="Times New Roman"/>
          <w:sz w:val="28"/>
          <w:szCs w:val="28"/>
        </w:rPr>
        <w:t xml:space="preserve"> krokiem w przód, </w:t>
      </w:r>
      <w:r w:rsidR="00050BB2" w:rsidRPr="00475893">
        <w:rPr>
          <w:rFonts w:ascii="Times New Roman" w:hAnsi="Times New Roman" w:cs="Times New Roman"/>
          <w:b/>
          <w:sz w:val="28"/>
          <w:szCs w:val="28"/>
        </w:rPr>
        <w:t>w kierunku budowy społeczeństwa obywatelskiego.</w:t>
      </w:r>
    </w:p>
    <w:sectPr w:rsidR="00D015FD" w:rsidRPr="004758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6A8"/>
    <w:rsid w:val="00050BB2"/>
    <w:rsid w:val="002B2545"/>
    <w:rsid w:val="00475893"/>
    <w:rsid w:val="004D5701"/>
    <w:rsid w:val="006741E8"/>
    <w:rsid w:val="006B45FC"/>
    <w:rsid w:val="007E1966"/>
    <w:rsid w:val="00926433"/>
    <w:rsid w:val="00A8466D"/>
    <w:rsid w:val="00BA391D"/>
    <w:rsid w:val="00D015FD"/>
    <w:rsid w:val="00F3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MGOPS</dc:creator>
  <cp:lastModifiedBy>Agnieszka Doberstein-Bednarska</cp:lastModifiedBy>
  <cp:revision>4</cp:revision>
  <dcterms:created xsi:type="dcterms:W3CDTF">2015-03-04T09:19:00Z</dcterms:created>
  <dcterms:modified xsi:type="dcterms:W3CDTF">2015-03-04T10:47:00Z</dcterms:modified>
</cp:coreProperties>
</file>