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F1D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4F1D2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1184/5, 1201/5, 1183/5, 1201/3, 1202/3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5806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17432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  <w:p w:rsidR="004F1D2A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PO1M/00025003/3</w:t>
            </w:r>
          </w:p>
          <w:p w:rsidR="004F1D2A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PO1M/00017431/3</w:t>
            </w:r>
          </w:p>
        </w:tc>
        <w:tc>
          <w:tcPr>
            <w:tcW w:w="1984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1.353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2D4D29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przy ul. Nowowiejskiego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jest na terenie, dla którego nie został opracowany miejscowy plan zagospodarowania przestrzennego. Zgodnie z decyzją o warunkach zabudowy, nieruchomość może zostać zabudowana budynkiem mieszkalnym wielorodzinnym. Istnieje możliwość wystąpienia o wydanie warunków zabudowy dla realizacji zabudowy innej, niż zabudowa mieszkaniowa.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wybudowania ogrodzenia na odcinku granicy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działką szkolną /w technologii jak pozostała część ogrodzenia szkolnego/ najpóźniej do dnia odbioru inwestycji. W przypadku niewywiązania się z tego obowiązku nabywca wpłaci na rzecz gminy karę w wysokości 50 000,00zł,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dwunastu miesięcy licząc od dnia odbioru inwestycji;</w:t>
      </w:r>
    </w:p>
    <w:p w:rsidR="00332D6C" w:rsidRP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Likwidacja istniejącego ogrodzenia nieruchomości zbywanej obciąży nabywcę.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2D4D29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EE09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29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457825" cy="4423282"/>
            <wp:effectExtent l="19050" t="19050" r="9525" b="158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42328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1750" cy="4057650"/>
            <wp:effectExtent l="19050" t="19050" r="19050" b="190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0576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96401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9B6" w:rsidRDefault="005F39B6">
      <w:r>
        <w:separator/>
      </w:r>
    </w:p>
  </w:endnote>
  <w:endnote w:type="continuationSeparator" w:id="0">
    <w:p w:rsidR="005F39B6" w:rsidRDefault="005F3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67E">
          <w:rPr>
            <w:noProof/>
          </w:rPr>
          <w:t>3</w:t>
        </w:r>
        <w:r>
          <w:fldChar w:fldCharType="end"/>
        </w:r>
      </w:p>
    </w:sdtContent>
  </w:sdt>
  <w:p w:rsidR="00161800" w:rsidRDefault="005F39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9B6" w:rsidRDefault="005F39B6">
      <w:r>
        <w:separator/>
      </w:r>
    </w:p>
  </w:footnote>
  <w:footnote w:type="continuationSeparator" w:id="0">
    <w:p w:rsidR="005F39B6" w:rsidRDefault="005F3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18465D"/>
    <w:rsid w:val="002452A5"/>
    <w:rsid w:val="002A7A69"/>
    <w:rsid w:val="002D4D29"/>
    <w:rsid w:val="00332D6C"/>
    <w:rsid w:val="003558CF"/>
    <w:rsid w:val="004318AF"/>
    <w:rsid w:val="004D02F6"/>
    <w:rsid w:val="004F1D2A"/>
    <w:rsid w:val="00506F86"/>
    <w:rsid w:val="005F39B6"/>
    <w:rsid w:val="00721492"/>
    <w:rsid w:val="007F0024"/>
    <w:rsid w:val="007F6CFC"/>
    <w:rsid w:val="00824919"/>
    <w:rsid w:val="009708F3"/>
    <w:rsid w:val="009A27EB"/>
    <w:rsid w:val="009A62B1"/>
    <w:rsid w:val="009D7127"/>
    <w:rsid w:val="00A26FCA"/>
    <w:rsid w:val="00A96401"/>
    <w:rsid w:val="00AB0693"/>
    <w:rsid w:val="00AF5EE0"/>
    <w:rsid w:val="00B474AF"/>
    <w:rsid w:val="00BA13AD"/>
    <w:rsid w:val="00C00115"/>
    <w:rsid w:val="00C75326"/>
    <w:rsid w:val="00C8124A"/>
    <w:rsid w:val="00D12B2E"/>
    <w:rsid w:val="00DA795E"/>
    <w:rsid w:val="00DF2AEB"/>
    <w:rsid w:val="00E0267E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691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2013-11-07T10:24:00Z</dcterms:created>
  <dcterms:modified xsi:type="dcterms:W3CDTF">2014-11-20T12:24:00Z</dcterms:modified>
</cp:coreProperties>
</file>