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47CC" w:rsidRPr="002B170B" w:rsidRDefault="008947CC" w:rsidP="008947CC">
      <w:pPr>
        <w:ind w:firstLine="708"/>
      </w:pP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-177800</wp:posOffset>
            </wp:positionH>
            <wp:positionV relativeFrom="paragraph">
              <wp:posOffset>-13335</wp:posOffset>
            </wp:positionV>
            <wp:extent cx="1069340" cy="1172845"/>
            <wp:effectExtent l="0" t="0" r="0" b="8255"/>
            <wp:wrapSquare wrapText="bothSides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9340" cy="11728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B170B">
        <w:rPr>
          <w:rFonts w:ascii="Tahoma" w:hAnsi="Tahoma" w:cs="Tahoma"/>
          <w:b/>
          <w:color w:val="FF0000"/>
          <w:spacing w:val="20"/>
          <w:sz w:val="16"/>
          <w:szCs w:val="16"/>
        </w:rPr>
        <w:t>Urząd Miejski w Śremie, Pl.20 Października 1, 63-100 Śrem</w:t>
      </w:r>
    </w:p>
    <w:p w:rsidR="008947CC" w:rsidRPr="002B170B" w:rsidRDefault="008947CC" w:rsidP="008947CC">
      <w:pPr>
        <w:ind w:firstLine="708"/>
        <w:rPr>
          <w:lang w:val="en-US"/>
        </w:rPr>
      </w:pPr>
      <w:r w:rsidRPr="002B170B"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>tel. 061 28 35 225; GG 3371603; mail: umiejski@srem.pl</w:t>
      </w:r>
    </w:p>
    <w:p w:rsidR="008947CC" w:rsidRPr="002B170B" w:rsidRDefault="008947CC" w:rsidP="008947CC">
      <w:pPr>
        <w:rPr>
          <w:b/>
          <w:sz w:val="32"/>
          <w:szCs w:val="32"/>
          <w:lang w:val="en-US"/>
        </w:rPr>
      </w:pPr>
    </w:p>
    <w:p w:rsidR="008947CC" w:rsidRPr="002B170B" w:rsidRDefault="008947CC" w:rsidP="008947CC">
      <w:pPr>
        <w:rPr>
          <w:b/>
          <w:sz w:val="32"/>
          <w:szCs w:val="32"/>
        </w:rPr>
      </w:pPr>
      <w:r w:rsidRPr="002B170B">
        <w:rPr>
          <w:b/>
          <w:sz w:val="32"/>
          <w:szCs w:val="32"/>
          <w:lang w:val="en-US"/>
        </w:rPr>
        <w:tab/>
      </w:r>
      <w:r w:rsidRPr="002B170B">
        <w:rPr>
          <w:b/>
          <w:sz w:val="32"/>
          <w:szCs w:val="32"/>
          <w:lang w:val="en-US"/>
        </w:rPr>
        <w:tab/>
      </w:r>
      <w:r w:rsidRPr="002B170B">
        <w:rPr>
          <w:b/>
          <w:sz w:val="32"/>
          <w:szCs w:val="32"/>
          <w:lang w:val="en-US"/>
        </w:rPr>
        <w:tab/>
      </w:r>
      <w:r w:rsidRPr="002B170B">
        <w:rPr>
          <w:b/>
          <w:sz w:val="32"/>
          <w:szCs w:val="32"/>
          <w:lang w:val="en-US"/>
        </w:rPr>
        <w:tab/>
      </w:r>
      <w:r w:rsidRPr="002B170B">
        <w:rPr>
          <w:b/>
          <w:sz w:val="32"/>
          <w:szCs w:val="32"/>
        </w:rPr>
        <w:t>W Y K A Z</w:t>
      </w:r>
    </w:p>
    <w:p w:rsidR="008947CC" w:rsidRPr="002B170B" w:rsidRDefault="008947CC" w:rsidP="008947CC">
      <w:pPr>
        <w:spacing w:before="60"/>
        <w:rPr>
          <w:b/>
          <w:sz w:val="16"/>
          <w:szCs w:val="16"/>
        </w:rPr>
      </w:pPr>
    </w:p>
    <w:p w:rsidR="008947CC" w:rsidRPr="002B170B" w:rsidRDefault="008947CC" w:rsidP="008947CC">
      <w:pPr>
        <w:ind w:left="1416"/>
        <w:jc w:val="both"/>
        <w:rPr>
          <w:sz w:val="24"/>
          <w:szCs w:val="24"/>
        </w:rPr>
      </w:pPr>
      <w:r w:rsidRPr="002B170B">
        <w:rPr>
          <w:sz w:val="24"/>
          <w:szCs w:val="24"/>
        </w:rPr>
        <w:t xml:space="preserve">Na podstawie art. 35 ust. 1 i 2 ustawy z dnia 21 sierpnia 1997 r. </w:t>
      </w:r>
      <w:r>
        <w:rPr>
          <w:sz w:val="24"/>
          <w:szCs w:val="24"/>
        </w:rPr>
        <w:br/>
      </w:r>
      <w:r w:rsidRPr="002B170B">
        <w:rPr>
          <w:sz w:val="24"/>
          <w:szCs w:val="24"/>
        </w:rPr>
        <w:t>o gospodarce nieruchomościami (</w:t>
      </w:r>
      <w:r w:rsidR="005D6F16">
        <w:rPr>
          <w:sz w:val="24"/>
          <w:szCs w:val="24"/>
        </w:rPr>
        <w:t xml:space="preserve">tj. </w:t>
      </w:r>
      <w:r w:rsidRPr="002B170B">
        <w:rPr>
          <w:sz w:val="24"/>
          <w:szCs w:val="24"/>
        </w:rPr>
        <w:t>Dz. U. z 201</w:t>
      </w:r>
      <w:r w:rsidR="005D6F16">
        <w:rPr>
          <w:sz w:val="24"/>
          <w:szCs w:val="24"/>
        </w:rPr>
        <w:t>4</w:t>
      </w:r>
      <w:r w:rsidRPr="002B170B">
        <w:rPr>
          <w:sz w:val="24"/>
          <w:szCs w:val="24"/>
        </w:rPr>
        <w:t xml:space="preserve"> r. poz. </w:t>
      </w:r>
      <w:r w:rsidR="005D6F16">
        <w:rPr>
          <w:sz w:val="24"/>
          <w:szCs w:val="24"/>
        </w:rPr>
        <w:t>518</w:t>
      </w:r>
      <w:r w:rsidRPr="002B170B">
        <w:rPr>
          <w:sz w:val="24"/>
          <w:szCs w:val="24"/>
        </w:rPr>
        <w:t xml:space="preserve"> z</w:t>
      </w:r>
      <w:r w:rsidR="005D6F16">
        <w:rPr>
          <w:sz w:val="24"/>
          <w:szCs w:val="24"/>
        </w:rPr>
        <w:t>e</w:t>
      </w:r>
      <w:r w:rsidRPr="002B170B">
        <w:rPr>
          <w:sz w:val="24"/>
          <w:szCs w:val="24"/>
        </w:rPr>
        <w:t xml:space="preserve"> zm.).</w:t>
      </w:r>
    </w:p>
    <w:p w:rsidR="008947CC" w:rsidRPr="002B170B" w:rsidRDefault="008947CC" w:rsidP="008947CC">
      <w:pPr>
        <w:jc w:val="both"/>
        <w:rPr>
          <w:sz w:val="16"/>
          <w:szCs w:val="16"/>
        </w:rPr>
      </w:pPr>
    </w:p>
    <w:p w:rsidR="008947CC" w:rsidRPr="002B170B" w:rsidRDefault="008947CC" w:rsidP="008947CC">
      <w:pPr>
        <w:tabs>
          <w:tab w:val="left" w:pos="6300"/>
        </w:tabs>
        <w:spacing w:line="360" w:lineRule="exact"/>
        <w:jc w:val="center"/>
        <w:rPr>
          <w:b/>
          <w:sz w:val="32"/>
          <w:szCs w:val="32"/>
        </w:rPr>
      </w:pPr>
      <w:r w:rsidRPr="002B170B">
        <w:rPr>
          <w:b/>
          <w:sz w:val="32"/>
          <w:szCs w:val="32"/>
        </w:rPr>
        <w:t>B U R M I S T R Z     Ś R E M U</w:t>
      </w:r>
    </w:p>
    <w:p w:rsidR="008947CC" w:rsidRPr="002B170B" w:rsidRDefault="008947CC" w:rsidP="008947CC">
      <w:pPr>
        <w:spacing w:line="360" w:lineRule="exact"/>
        <w:jc w:val="center"/>
        <w:rPr>
          <w:b/>
          <w:sz w:val="26"/>
          <w:u w:val="single"/>
        </w:rPr>
      </w:pPr>
    </w:p>
    <w:p w:rsidR="008947CC" w:rsidRPr="002B170B" w:rsidRDefault="008947CC" w:rsidP="008947CC">
      <w:pPr>
        <w:jc w:val="both"/>
        <w:rPr>
          <w:szCs w:val="20"/>
        </w:rPr>
      </w:pPr>
      <w:r w:rsidRPr="002B170B">
        <w:rPr>
          <w:szCs w:val="20"/>
        </w:rPr>
        <w:t xml:space="preserve">informuje, że przeznaczona została do sprzedaży w trybie </w:t>
      </w:r>
      <w:r w:rsidR="00B21F8A">
        <w:rPr>
          <w:szCs w:val="20"/>
        </w:rPr>
        <w:t>bezprzetargowym</w:t>
      </w:r>
      <w:r w:rsidRPr="002B170B">
        <w:rPr>
          <w:szCs w:val="20"/>
        </w:rPr>
        <w:t xml:space="preserve"> nieruchomość zabudowana, położona w </w:t>
      </w:r>
      <w:r>
        <w:rPr>
          <w:szCs w:val="20"/>
        </w:rPr>
        <w:t>Grzymysławiu</w:t>
      </w:r>
      <w:r w:rsidR="00430DE8">
        <w:rPr>
          <w:szCs w:val="20"/>
        </w:rPr>
        <w:t>:</w:t>
      </w:r>
    </w:p>
    <w:p w:rsidR="008947CC" w:rsidRPr="002B170B" w:rsidRDefault="008947CC" w:rsidP="008947CC">
      <w:pPr>
        <w:jc w:val="center"/>
        <w:rPr>
          <w:sz w:val="8"/>
          <w:szCs w:val="8"/>
        </w:rPr>
      </w:pPr>
    </w:p>
    <w:tbl>
      <w:tblPr>
        <w:tblW w:w="0" w:type="auto"/>
        <w:jc w:val="center"/>
        <w:tblInd w:w="28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15"/>
        <w:gridCol w:w="2578"/>
        <w:gridCol w:w="2790"/>
      </w:tblGrid>
      <w:tr w:rsidR="008947CC" w:rsidRPr="002B170B" w:rsidTr="00CB5579">
        <w:trPr>
          <w:trHeight w:val="210"/>
          <w:jc w:val="center"/>
        </w:trPr>
        <w:tc>
          <w:tcPr>
            <w:tcW w:w="3315" w:type="dxa"/>
          </w:tcPr>
          <w:p w:rsidR="008947CC" w:rsidRPr="002B170B" w:rsidRDefault="008947CC" w:rsidP="00CB5579">
            <w:pPr>
              <w:jc w:val="center"/>
              <w:rPr>
                <w:b/>
                <w:spacing w:val="-2"/>
                <w:szCs w:val="20"/>
              </w:rPr>
            </w:pPr>
            <w:r w:rsidRPr="002B170B">
              <w:rPr>
                <w:b/>
                <w:spacing w:val="-2"/>
                <w:szCs w:val="20"/>
              </w:rPr>
              <w:t>numer geodezyjny</w:t>
            </w:r>
          </w:p>
        </w:tc>
        <w:tc>
          <w:tcPr>
            <w:tcW w:w="2578" w:type="dxa"/>
          </w:tcPr>
          <w:p w:rsidR="008947CC" w:rsidRPr="002B170B" w:rsidRDefault="008947CC" w:rsidP="00CB5579">
            <w:pPr>
              <w:jc w:val="center"/>
              <w:rPr>
                <w:b/>
                <w:spacing w:val="-2"/>
                <w:szCs w:val="20"/>
              </w:rPr>
            </w:pPr>
            <w:r w:rsidRPr="002B170B">
              <w:rPr>
                <w:b/>
                <w:spacing w:val="-2"/>
                <w:szCs w:val="20"/>
              </w:rPr>
              <w:t>powierzchnia</w:t>
            </w:r>
          </w:p>
        </w:tc>
        <w:tc>
          <w:tcPr>
            <w:tcW w:w="2790" w:type="dxa"/>
          </w:tcPr>
          <w:p w:rsidR="008947CC" w:rsidRPr="002B170B" w:rsidRDefault="008947CC" w:rsidP="00CB5579">
            <w:pPr>
              <w:jc w:val="center"/>
              <w:rPr>
                <w:b/>
                <w:spacing w:val="-2"/>
                <w:szCs w:val="20"/>
              </w:rPr>
            </w:pPr>
            <w:r w:rsidRPr="002B170B">
              <w:rPr>
                <w:b/>
                <w:spacing w:val="-2"/>
                <w:szCs w:val="20"/>
              </w:rPr>
              <w:t>numer KW</w:t>
            </w:r>
          </w:p>
        </w:tc>
      </w:tr>
      <w:tr w:rsidR="008947CC" w:rsidRPr="002B170B" w:rsidTr="00CB5579">
        <w:trPr>
          <w:trHeight w:val="407"/>
          <w:jc w:val="center"/>
        </w:trPr>
        <w:tc>
          <w:tcPr>
            <w:tcW w:w="3315" w:type="dxa"/>
            <w:vAlign w:val="center"/>
          </w:tcPr>
          <w:p w:rsidR="008947CC" w:rsidRPr="002B170B" w:rsidRDefault="00B21F8A" w:rsidP="00CB5579">
            <w:pPr>
              <w:jc w:val="center"/>
              <w:rPr>
                <w:spacing w:val="-2"/>
                <w:szCs w:val="20"/>
              </w:rPr>
            </w:pPr>
            <w:r>
              <w:rPr>
                <w:spacing w:val="-2"/>
                <w:szCs w:val="20"/>
              </w:rPr>
              <w:t>3/11</w:t>
            </w:r>
          </w:p>
        </w:tc>
        <w:tc>
          <w:tcPr>
            <w:tcW w:w="2578" w:type="dxa"/>
            <w:vAlign w:val="center"/>
          </w:tcPr>
          <w:p w:rsidR="008947CC" w:rsidRPr="002B170B" w:rsidRDefault="00430DE8" w:rsidP="00CB5579">
            <w:pPr>
              <w:jc w:val="center"/>
              <w:rPr>
                <w:spacing w:val="-2"/>
                <w:szCs w:val="20"/>
              </w:rPr>
            </w:pPr>
            <w:r>
              <w:rPr>
                <w:spacing w:val="-2"/>
                <w:szCs w:val="20"/>
              </w:rPr>
              <w:t>2131</w:t>
            </w:r>
            <w:r w:rsidR="008947CC" w:rsidRPr="002B170B">
              <w:rPr>
                <w:spacing w:val="-2"/>
                <w:szCs w:val="20"/>
              </w:rPr>
              <w:t xml:space="preserve"> m</w:t>
            </w:r>
            <w:r w:rsidR="008947CC" w:rsidRPr="002B170B">
              <w:rPr>
                <w:spacing w:val="-2"/>
                <w:szCs w:val="20"/>
                <w:vertAlign w:val="superscript"/>
              </w:rPr>
              <w:t>2</w:t>
            </w:r>
          </w:p>
        </w:tc>
        <w:tc>
          <w:tcPr>
            <w:tcW w:w="2790" w:type="dxa"/>
            <w:vAlign w:val="center"/>
          </w:tcPr>
          <w:p w:rsidR="008947CC" w:rsidRPr="002B170B" w:rsidRDefault="008947CC" w:rsidP="008947CC">
            <w:pPr>
              <w:jc w:val="center"/>
              <w:rPr>
                <w:spacing w:val="-2"/>
                <w:szCs w:val="20"/>
              </w:rPr>
            </w:pPr>
            <w:r w:rsidRPr="002B170B">
              <w:rPr>
                <w:spacing w:val="-2"/>
                <w:szCs w:val="20"/>
              </w:rPr>
              <w:t>PO1M/000</w:t>
            </w:r>
            <w:r>
              <w:rPr>
                <w:spacing w:val="-2"/>
                <w:szCs w:val="20"/>
              </w:rPr>
              <w:t>35448</w:t>
            </w:r>
            <w:r w:rsidRPr="002B170B">
              <w:rPr>
                <w:spacing w:val="-2"/>
                <w:szCs w:val="20"/>
              </w:rPr>
              <w:t>/</w:t>
            </w:r>
            <w:r>
              <w:rPr>
                <w:spacing w:val="-2"/>
                <w:szCs w:val="20"/>
              </w:rPr>
              <w:t>7</w:t>
            </w:r>
          </w:p>
        </w:tc>
      </w:tr>
    </w:tbl>
    <w:p w:rsidR="008947CC" w:rsidRPr="002B170B" w:rsidRDefault="008947CC" w:rsidP="008947CC">
      <w:pPr>
        <w:jc w:val="both"/>
        <w:rPr>
          <w:sz w:val="8"/>
          <w:szCs w:val="8"/>
        </w:rPr>
      </w:pPr>
    </w:p>
    <w:p w:rsidR="008947CC" w:rsidRDefault="008947CC" w:rsidP="008947CC">
      <w:pPr>
        <w:jc w:val="both"/>
        <w:rPr>
          <w:szCs w:val="24"/>
        </w:rPr>
      </w:pPr>
      <w:r w:rsidRPr="002B170B">
        <w:t xml:space="preserve">Nieruchomość </w:t>
      </w:r>
      <w:r>
        <w:rPr>
          <w:szCs w:val="24"/>
        </w:rPr>
        <w:t xml:space="preserve">zgodnie z miejscowym planem zagospodarowania przestrzennego zatwierdzonym uchwałą nr </w:t>
      </w:r>
      <w:r w:rsidR="007676E1">
        <w:rPr>
          <w:szCs w:val="24"/>
        </w:rPr>
        <w:t>23/V</w:t>
      </w:r>
      <w:r>
        <w:rPr>
          <w:szCs w:val="24"/>
        </w:rPr>
        <w:t>/1</w:t>
      </w:r>
      <w:r w:rsidR="007676E1">
        <w:rPr>
          <w:szCs w:val="24"/>
        </w:rPr>
        <w:t>1</w:t>
      </w:r>
      <w:r>
        <w:rPr>
          <w:szCs w:val="24"/>
        </w:rPr>
        <w:t xml:space="preserve"> Rady Miejskiej </w:t>
      </w:r>
      <w:r>
        <w:rPr>
          <w:szCs w:val="24"/>
        </w:rPr>
        <w:br/>
        <w:t xml:space="preserve">w Śremie z dnia </w:t>
      </w:r>
      <w:r w:rsidR="007676E1">
        <w:rPr>
          <w:szCs w:val="24"/>
        </w:rPr>
        <w:t>27</w:t>
      </w:r>
      <w:r>
        <w:rPr>
          <w:szCs w:val="24"/>
        </w:rPr>
        <w:t xml:space="preserve"> </w:t>
      </w:r>
      <w:r w:rsidR="007676E1">
        <w:rPr>
          <w:szCs w:val="24"/>
        </w:rPr>
        <w:t>styczn</w:t>
      </w:r>
      <w:r>
        <w:rPr>
          <w:szCs w:val="24"/>
        </w:rPr>
        <w:t>ia 201</w:t>
      </w:r>
      <w:r w:rsidR="007676E1">
        <w:rPr>
          <w:szCs w:val="24"/>
        </w:rPr>
        <w:t>1</w:t>
      </w:r>
      <w:r>
        <w:rPr>
          <w:szCs w:val="24"/>
        </w:rPr>
        <w:t xml:space="preserve"> r. </w:t>
      </w:r>
      <w:r w:rsidR="007676E1">
        <w:rPr>
          <w:szCs w:val="24"/>
        </w:rPr>
        <w:t>oz</w:t>
      </w:r>
      <w:r>
        <w:rPr>
          <w:szCs w:val="24"/>
        </w:rPr>
        <w:t xml:space="preserve">naczona jest </w:t>
      </w:r>
      <w:r w:rsidR="007676E1">
        <w:rPr>
          <w:szCs w:val="24"/>
        </w:rPr>
        <w:t xml:space="preserve">symbolem ZP1 – </w:t>
      </w:r>
      <w:r w:rsidR="00483CF0">
        <w:rPr>
          <w:szCs w:val="24"/>
        </w:rPr>
        <w:t xml:space="preserve">jako </w:t>
      </w:r>
      <w:r w:rsidR="007676E1">
        <w:rPr>
          <w:szCs w:val="24"/>
        </w:rPr>
        <w:t xml:space="preserve">tereny </w:t>
      </w:r>
      <w:r w:rsidR="00483CF0">
        <w:rPr>
          <w:szCs w:val="24"/>
        </w:rPr>
        <w:t>zieleni urządzonej</w:t>
      </w:r>
      <w:r w:rsidR="007676E1">
        <w:rPr>
          <w:szCs w:val="24"/>
        </w:rPr>
        <w:t xml:space="preserve">. </w:t>
      </w:r>
    </w:p>
    <w:p w:rsidR="000E5B9B" w:rsidRDefault="00F45426" w:rsidP="008947CC">
      <w:pPr>
        <w:jc w:val="both"/>
        <w:rPr>
          <w:szCs w:val="24"/>
        </w:rPr>
      </w:pPr>
      <w:r>
        <w:rPr>
          <w:szCs w:val="24"/>
        </w:rPr>
        <w:t xml:space="preserve">Nieruchomość zabudowana jest </w:t>
      </w:r>
      <w:r w:rsidR="00966E57">
        <w:rPr>
          <w:szCs w:val="24"/>
        </w:rPr>
        <w:t>budynkiem gospodarczym</w:t>
      </w:r>
      <w:r>
        <w:rPr>
          <w:szCs w:val="24"/>
        </w:rPr>
        <w:t>,</w:t>
      </w:r>
      <w:r w:rsidR="000E5B9B">
        <w:rPr>
          <w:szCs w:val="24"/>
        </w:rPr>
        <w:t xml:space="preserve"> znajduje się </w:t>
      </w:r>
      <w:r w:rsidR="00966E57">
        <w:rPr>
          <w:szCs w:val="24"/>
        </w:rPr>
        <w:br/>
      </w:r>
      <w:r w:rsidR="000E5B9B">
        <w:rPr>
          <w:szCs w:val="24"/>
        </w:rPr>
        <w:t>w granicach założenia dworsko-parkowego w Grzymysławiu</w:t>
      </w:r>
      <w:r>
        <w:rPr>
          <w:szCs w:val="24"/>
        </w:rPr>
        <w:t xml:space="preserve"> wpisan</w:t>
      </w:r>
      <w:r w:rsidR="000E5B9B">
        <w:rPr>
          <w:szCs w:val="24"/>
        </w:rPr>
        <w:t>ego</w:t>
      </w:r>
      <w:r>
        <w:rPr>
          <w:szCs w:val="24"/>
        </w:rPr>
        <w:t xml:space="preserve"> </w:t>
      </w:r>
      <w:r w:rsidR="002E0F16">
        <w:rPr>
          <w:szCs w:val="24"/>
        </w:rPr>
        <w:br/>
      </w:r>
      <w:r>
        <w:rPr>
          <w:szCs w:val="24"/>
        </w:rPr>
        <w:t>do rejestru zabytków pod Nr Rej. 50/WLKP/A.</w:t>
      </w:r>
    </w:p>
    <w:p w:rsidR="00483CF0" w:rsidRPr="002B170B" w:rsidRDefault="000E5B9B" w:rsidP="008947CC">
      <w:pPr>
        <w:jc w:val="both"/>
      </w:pPr>
      <w:r>
        <w:rPr>
          <w:szCs w:val="24"/>
        </w:rPr>
        <w:t>Wartość</w:t>
      </w:r>
      <w:r w:rsidR="00966E57">
        <w:rPr>
          <w:szCs w:val="24"/>
        </w:rPr>
        <w:t xml:space="preserve"> rynkowa nieruchomości wynosi 139</w:t>
      </w:r>
      <w:r>
        <w:rPr>
          <w:szCs w:val="24"/>
        </w:rPr>
        <w:t> </w:t>
      </w:r>
      <w:r w:rsidR="00966E57">
        <w:rPr>
          <w:szCs w:val="24"/>
        </w:rPr>
        <w:t>500</w:t>
      </w:r>
      <w:r>
        <w:rPr>
          <w:szCs w:val="24"/>
        </w:rPr>
        <w:t xml:space="preserve">,00 zł. </w:t>
      </w:r>
    </w:p>
    <w:p w:rsidR="008947CC" w:rsidRDefault="008947CC" w:rsidP="008947CC">
      <w:pPr>
        <w:jc w:val="both"/>
      </w:pPr>
      <w:r w:rsidRPr="002B170B">
        <w:t xml:space="preserve">Cena </w:t>
      </w:r>
      <w:r w:rsidR="002E0F16">
        <w:t>sprzedaży</w:t>
      </w:r>
      <w:r w:rsidR="00106FB7">
        <w:t>, zgodnie z art. 68 ust.</w:t>
      </w:r>
      <w:r w:rsidR="000E5B9B">
        <w:t xml:space="preserve"> </w:t>
      </w:r>
      <w:r w:rsidR="0053508B">
        <w:t xml:space="preserve">3 ustawy o gospodarce nieruchomościami </w:t>
      </w:r>
      <w:r w:rsidRPr="002B170B">
        <w:t xml:space="preserve">została ustalona na kwotę </w:t>
      </w:r>
      <w:r w:rsidR="00966E57">
        <w:t>69</w:t>
      </w:r>
      <w:r w:rsidR="0053508B">
        <w:t> </w:t>
      </w:r>
      <w:r w:rsidR="00966E57">
        <w:t>750</w:t>
      </w:r>
      <w:r w:rsidR="0053508B">
        <w:t xml:space="preserve">,00 </w:t>
      </w:r>
      <w:r w:rsidRPr="002B170B">
        <w:t xml:space="preserve">zł netto. </w:t>
      </w:r>
      <w:bookmarkStart w:id="0" w:name="_GoBack"/>
      <w:bookmarkEnd w:id="0"/>
    </w:p>
    <w:p w:rsidR="0053508B" w:rsidRPr="002B170B" w:rsidRDefault="0053508B" w:rsidP="008947CC">
      <w:pPr>
        <w:jc w:val="both"/>
      </w:pPr>
      <w:r>
        <w:t>Sprzedaż nieruchomości zabudowanej zwolniona jest z podatku VAT.</w:t>
      </w:r>
    </w:p>
    <w:p w:rsidR="008947CC" w:rsidRPr="002B170B" w:rsidRDefault="008947CC" w:rsidP="008947CC">
      <w:pPr>
        <w:jc w:val="both"/>
      </w:pPr>
      <w:r w:rsidRPr="002B170B">
        <w:t>Zgodnie z art. 35 ust.2 pkt.12 ustawy o gospodarce nieruchomościami z dnia 21 sierpnia 1997 r. (</w:t>
      </w:r>
      <w:r w:rsidR="005D6F16">
        <w:t xml:space="preserve">tj. </w:t>
      </w:r>
      <w:r w:rsidRPr="002B170B">
        <w:t>Dz. U. z 201</w:t>
      </w:r>
      <w:r w:rsidR="005D6F16">
        <w:t>4</w:t>
      </w:r>
      <w:r w:rsidRPr="002B170B">
        <w:t xml:space="preserve"> r. poz. </w:t>
      </w:r>
      <w:r w:rsidR="005D6F16">
        <w:t xml:space="preserve">518 </w:t>
      </w:r>
      <w:r w:rsidRPr="002B170B">
        <w:t>z</w:t>
      </w:r>
      <w:r w:rsidR="005D6F16">
        <w:t>e</w:t>
      </w:r>
      <w:r w:rsidRPr="002B170B">
        <w:t xml:space="preserve"> zm.) osoby, którym przysługuje pierwszeństwo w nabyciu nieruchomości na podstawie </w:t>
      </w:r>
      <w:r w:rsidRPr="002B170B">
        <w:br/>
        <w:t xml:space="preserve">art. 34 ust.1 pkt.1 i 2 tejże ustawy, zobowiązane są do złożenia wniosku </w:t>
      </w:r>
      <w:r w:rsidRPr="002B170B">
        <w:br/>
        <w:t>w terminie 6 tygodni licząc od dnia wywieszenia wykazu.</w:t>
      </w:r>
    </w:p>
    <w:p w:rsidR="008947CC" w:rsidRDefault="008947CC" w:rsidP="0053508B">
      <w:pPr>
        <w:jc w:val="both"/>
        <w:rPr>
          <w:spacing w:val="-2"/>
        </w:rPr>
      </w:pPr>
      <w:r w:rsidRPr="002B170B">
        <w:rPr>
          <w:spacing w:val="-2"/>
        </w:rPr>
        <w:t>Szczegółowych informacji w sprawie sprzedaży wymienionej w wykazie nieruchomości udzielają pracownicy Zespołu Gospodarki Nieruchomościami</w:t>
      </w:r>
      <w:r w:rsidRPr="002B170B">
        <w:rPr>
          <w:spacing w:val="-2"/>
        </w:rPr>
        <w:br/>
        <w:t>tel. 61 28 47 134, pokój numer 11 – w godzinach pracy Urzędu.</w:t>
      </w:r>
    </w:p>
    <w:p w:rsidR="0053508B" w:rsidRDefault="0053508B" w:rsidP="0053508B">
      <w:pPr>
        <w:jc w:val="both"/>
        <w:rPr>
          <w:spacing w:val="-2"/>
        </w:rPr>
      </w:pPr>
    </w:p>
    <w:p w:rsidR="0053508B" w:rsidRPr="0053508B" w:rsidRDefault="0053508B" w:rsidP="0053508B">
      <w:pPr>
        <w:jc w:val="both"/>
        <w:rPr>
          <w:spacing w:val="-2"/>
        </w:rPr>
      </w:pPr>
    </w:p>
    <w:p w:rsidR="008947CC" w:rsidRDefault="008947CC" w:rsidP="008947CC"/>
    <w:p w:rsidR="008947CC" w:rsidRPr="002B170B" w:rsidRDefault="008947CC" w:rsidP="008947CC"/>
    <w:p w:rsidR="008947CC" w:rsidRPr="002B170B" w:rsidRDefault="008947CC" w:rsidP="008947CC">
      <w:pPr>
        <w:rPr>
          <w:sz w:val="20"/>
        </w:rPr>
      </w:pPr>
      <w:r w:rsidRPr="002B170B">
        <w:rPr>
          <w:sz w:val="20"/>
        </w:rPr>
        <w:t xml:space="preserve">Wykaz wywieszono dnia ..... </w:t>
      </w:r>
      <w:r w:rsidR="00966E57">
        <w:rPr>
          <w:sz w:val="20"/>
        </w:rPr>
        <w:t>października</w:t>
      </w:r>
      <w:r w:rsidRPr="002B170B">
        <w:rPr>
          <w:sz w:val="20"/>
        </w:rPr>
        <w:t xml:space="preserve"> 201</w:t>
      </w:r>
      <w:r>
        <w:rPr>
          <w:sz w:val="20"/>
        </w:rPr>
        <w:t>4</w:t>
      </w:r>
      <w:r w:rsidRPr="002B170B">
        <w:rPr>
          <w:sz w:val="20"/>
        </w:rPr>
        <w:t xml:space="preserve"> r.</w:t>
      </w:r>
    </w:p>
    <w:p w:rsidR="008947CC" w:rsidRPr="002B170B" w:rsidRDefault="008947CC" w:rsidP="008947CC">
      <w:pPr>
        <w:rPr>
          <w:sz w:val="20"/>
        </w:rPr>
      </w:pPr>
    </w:p>
    <w:p w:rsidR="008947CC" w:rsidRPr="002B170B" w:rsidRDefault="008947CC" w:rsidP="008947CC">
      <w:pPr>
        <w:jc w:val="both"/>
        <w:rPr>
          <w:sz w:val="20"/>
        </w:rPr>
      </w:pPr>
      <w:r w:rsidRPr="002B170B">
        <w:rPr>
          <w:sz w:val="20"/>
        </w:rPr>
        <w:t>Zdjęto dnia .... ..............</w:t>
      </w:r>
      <w:r>
        <w:rPr>
          <w:sz w:val="20"/>
        </w:rPr>
        <w:t>..</w:t>
      </w:r>
      <w:r w:rsidRPr="002B170B">
        <w:rPr>
          <w:sz w:val="20"/>
        </w:rPr>
        <w:t>.. 201</w:t>
      </w:r>
      <w:r>
        <w:rPr>
          <w:sz w:val="20"/>
        </w:rPr>
        <w:t>4</w:t>
      </w:r>
      <w:r w:rsidRPr="002B170B">
        <w:rPr>
          <w:sz w:val="20"/>
        </w:rPr>
        <w:t xml:space="preserve"> r. </w:t>
      </w:r>
    </w:p>
    <w:p w:rsidR="008947CC" w:rsidRDefault="008947CC" w:rsidP="008947CC">
      <w:pPr>
        <w:rPr>
          <w:rFonts w:ascii="Tahoma" w:hAnsi="Tahoma" w:cs="Tahoma"/>
          <w:b/>
          <w:color w:val="FF0000"/>
          <w:spacing w:val="20"/>
          <w:sz w:val="16"/>
          <w:szCs w:val="16"/>
        </w:rPr>
      </w:pPr>
    </w:p>
    <w:p w:rsidR="008947CC" w:rsidRDefault="008947CC" w:rsidP="008947CC">
      <w:pPr>
        <w:rPr>
          <w:rFonts w:ascii="Tahoma" w:hAnsi="Tahoma" w:cs="Tahoma"/>
          <w:b/>
          <w:color w:val="FF0000"/>
          <w:spacing w:val="20"/>
          <w:sz w:val="16"/>
          <w:szCs w:val="16"/>
        </w:rPr>
      </w:pPr>
    </w:p>
    <w:p w:rsidR="00D12B2E" w:rsidRPr="0053508B" w:rsidRDefault="008947CC">
      <w:pPr>
        <w:rPr>
          <w:rFonts w:ascii="Tahoma" w:hAnsi="Tahoma" w:cs="Tahoma"/>
          <w:b/>
          <w:color w:val="FF0000"/>
          <w:spacing w:val="20"/>
          <w:sz w:val="16"/>
          <w:szCs w:val="16"/>
        </w:rPr>
      </w:pPr>
      <w:r>
        <w:rPr>
          <w:noProof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4337685</wp:posOffset>
            </wp:positionH>
            <wp:positionV relativeFrom="paragraph">
              <wp:posOffset>38100</wp:posOffset>
            </wp:positionV>
            <wp:extent cx="1333500" cy="241935"/>
            <wp:effectExtent l="0" t="0" r="0" b="5715"/>
            <wp:wrapTight wrapText="bothSides">
              <wp:wrapPolygon edited="0">
                <wp:start x="0" y="0"/>
                <wp:lineTo x="0" y="20409"/>
                <wp:lineTo x="21291" y="20409"/>
                <wp:lineTo x="21291" y="0"/>
                <wp:lineTo x="0" y="0"/>
              </wp:wrapPolygon>
            </wp:wrapTight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241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D12B2E" w:rsidRPr="0053508B" w:rsidSect="002959E2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30FC"/>
    <w:rsid w:val="000E5B9B"/>
    <w:rsid w:val="00106FB7"/>
    <w:rsid w:val="002E0F16"/>
    <w:rsid w:val="00382B57"/>
    <w:rsid w:val="00430DE8"/>
    <w:rsid w:val="00483CF0"/>
    <w:rsid w:val="0053508B"/>
    <w:rsid w:val="005D6F16"/>
    <w:rsid w:val="007676E1"/>
    <w:rsid w:val="008947CC"/>
    <w:rsid w:val="00966E57"/>
    <w:rsid w:val="00B21F8A"/>
    <w:rsid w:val="00D12B2E"/>
    <w:rsid w:val="00D630FC"/>
    <w:rsid w:val="00F454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947CC"/>
    <w:pPr>
      <w:jc w:val="left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947CC"/>
    <w:pPr>
      <w:jc w:val="left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219</TotalTime>
  <Pages>1</Pages>
  <Words>254</Words>
  <Characters>1528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Sawicki</dc:creator>
  <cp:keywords/>
  <dc:description/>
  <cp:lastModifiedBy>Marcin Sawicki</cp:lastModifiedBy>
  <cp:revision>7</cp:revision>
  <dcterms:created xsi:type="dcterms:W3CDTF">2014-01-07T07:06:00Z</dcterms:created>
  <dcterms:modified xsi:type="dcterms:W3CDTF">2014-10-27T09:15:00Z</dcterms:modified>
</cp:coreProperties>
</file>