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F36CB" w:rsidRPr="00EF36CB">
        <w:rPr>
          <w:b/>
          <w:i w:val="0"/>
        </w:rPr>
        <w:t>2</w:t>
      </w:r>
    </w:p>
    <w:p w:rsidR="00CB6204" w:rsidRDefault="00E733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F36CB" w:rsidRPr="00EF36C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F36CB" w:rsidP="009A21D7">
      <w:pPr>
        <w:pStyle w:val="Tekstpodstawowywcity"/>
        <w:spacing w:line="360" w:lineRule="auto"/>
        <w:ind w:firstLine="0"/>
      </w:pPr>
      <w:r w:rsidRPr="00EF36CB">
        <w:rPr>
          <w:b/>
        </w:rPr>
        <w:t>Obsługa linii komunikacyjnych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F36CB" w:rsidRPr="00EF36C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F36CB" w:rsidRPr="00EF36CB">
        <w:t xml:space="preserve">(t.j. Dz. U. z 2013 r. </w:t>
      </w:r>
      <w:r w:rsidR="00EF36CB" w:rsidRPr="00EF36CB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F36CB" w:rsidRPr="00EF36C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F36CB" w:rsidRPr="00EF36C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138" w:rsidRDefault="00572138">
      <w:r>
        <w:separator/>
      </w:r>
    </w:p>
  </w:endnote>
  <w:endnote w:type="continuationSeparator" w:id="0">
    <w:p w:rsidR="00572138" w:rsidRDefault="0057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33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0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05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B" w:rsidRDefault="00EF36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138" w:rsidRDefault="00572138">
      <w:r>
        <w:separator/>
      </w:r>
    </w:p>
  </w:footnote>
  <w:footnote w:type="continuationSeparator" w:id="0">
    <w:p w:rsidR="00572138" w:rsidRDefault="00572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B" w:rsidRDefault="00EF36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B" w:rsidRDefault="00EF36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B" w:rsidRDefault="00EF36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B7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2138"/>
    <w:rsid w:val="005A5013"/>
    <w:rsid w:val="005C3627"/>
    <w:rsid w:val="00664D2F"/>
    <w:rsid w:val="006B51E7"/>
    <w:rsid w:val="00735508"/>
    <w:rsid w:val="00736B31"/>
    <w:rsid w:val="00747C6F"/>
    <w:rsid w:val="00756EB9"/>
    <w:rsid w:val="007B405B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73366"/>
    <w:rsid w:val="00EB5766"/>
    <w:rsid w:val="00EC667E"/>
    <w:rsid w:val="00EF36CB"/>
    <w:rsid w:val="00EF5B7B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1050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2014-10-03T10:13:00Z</dcterms:created>
  <dcterms:modified xsi:type="dcterms:W3CDTF">2014-10-03T10:13:00Z</dcterms:modified>
</cp:coreProperties>
</file>