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703CFF" w:rsidRPr="00703CFF">
        <w:rPr>
          <w:b/>
          <w:i w:val="0"/>
        </w:rPr>
        <w:t>2</w:t>
      </w:r>
    </w:p>
    <w:p w:rsidR="00CB6204" w:rsidRDefault="008C087C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03CFF" w:rsidRPr="00703CF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703CFF" w:rsidP="009A21D7">
      <w:pPr>
        <w:pStyle w:val="Tekstpodstawowywcity"/>
        <w:spacing w:line="360" w:lineRule="auto"/>
        <w:ind w:firstLine="0"/>
      </w:pPr>
      <w:r w:rsidRPr="00703CFF">
        <w:rPr>
          <w:b/>
        </w:rPr>
        <w:t>Udzielenie gminie Śrem długoterminowego kredytu komercyjnego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03CFF" w:rsidRPr="00703CFF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03CFF" w:rsidRPr="00703CFF">
        <w:t xml:space="preserve">(t.j. Dz. U. z 2013 r. </w:t>
      </w:r>
      <w:r w:rsidR="00703CFF" w:rsidRPr="00703CFF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703CFF" w:rsidRPr="00703CFF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03CFF" w:rsidRPr="00703CFF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F00" w:rsidRDefault="00B74F00">
      <w:r>
        <w:separator/>
      </w:r>
    </w:p>
  </w:endnote>
  <w:endnote w:type="continuationSeparator" w:id="0">
    <w:p w:rsidR="00B74F00" w:rsidRDefault="00B74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C087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08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087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CFF" w:rsidRDefault="00703C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F00" w:rsidRDefault="00B74F00">
      <w:r>
        <w:separator/>
      </w:r>
    </w:p>
  </w:footnote>
  <w:footnote w:type="continuationSeparator" w:id="0">
    <w:p w:rsidR="00B74F00" w:rsidRDefault="00B74F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CFF" w:rsidRDefault="00703C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CFF" w:rsidRDefault="00703C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CFF" w:rsidRDefault="00703CF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31A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8531A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03CFF"/>
    <w:rsid w:val="00735508"/>
    <w:rsid w:val="00736B31"/>
    <w:rsid w:val="00747C6F"/>
    <w:rsid w:val="00756EB9"/>
    <w:rsid w:val="00822129"/>
    <w:rsid w:val="008460DE"/>
    <w:rsid w:val="00882E9F"/>
    <w:rsid w:val="008C087C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74F00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1055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2014-07-01T09:09:00Z</dcterms:created>
  <dcterms:modified xsi:type="dcterms:W3CDTF">2014-07-01T09:09:00Z</dcterms:modified>
</cp:coreProperties>
</file>