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Śrem, dnia 3</w:t>
      </w:r>
      <w:r w:rsidR="0068412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12E">
        <w:rPr>
          <w:rFonts w:ascii="Times New Roman" w:hAnsi="Times New Roman" w:cs="Times New Roman"/>
          <w:sz w:val="28"/>
          <w:szCs w:val="28"/>
        </w:rPr>
        <w:t>stycznia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841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184B7C" w:rsidRPr="002B0E69" w:rsidRDefault="00184B7C" w:rsidP="002B0E6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68412E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kwartale 2013 r. </w:t>
      </w:r>
      <w:r w:rsidR="002B0E69">
        <w:rPr>
          <w:rFonts w:ascii="Times New Roman" w:hAnsi="Times New Roman" w:cs="Times New Roman"/>
          <w:sz w:val="28"/>
          <w:szCs w:val="28"/>
        </w:rPr>
        <w:t>umorzono należność w kwocie 1.020,96</w:t>
      </w:r>
      <w:r w:rsidR="002B0E69" w:rsidRPr="002B0E69">
        <w:rPr>
          <w:rFonts w:ascii="Times New Roman" w:hAnsi="Times New Roman" w:cs="Times New Roman"/>
          <w:sz w:val="28"/>
          <w:szCs w:val="28"/>
        </w:rPr>
        <w:t xml:space="preserve"> zł wraz </w:t>
      </w:r>
      <w:r w:rsidR="002B0E69">
        <w:rPr>
          <w:rFonts w:ascii="Times New Roman" w:hAnsi="Times New Roman" w:cs="Times New Roman"/>
          <w:sz w:val="28"/>
          <w:szCs w:val="28"/>
        </w:rPr>
        <w:br/>
      </w:r>
      <w:r w:rsidR="002B0E69" w:rsidRPr="002B0E69">
        <w:rPr>
          <w:rFonts w:ascii="Times New Roman" w:hAnsi="Times New Roman" w:cs="Times New Roman"/>
          <w:sz w:val="28"/>
          <w:szCs w:val="28"/>
        </w:rPr>
        <w:t xml:space="preserve">z odsetkami w kwocie 52,46 zł z tytułu </w:t>
      </w:r>
      <w:r w:rsidRPr="002B0E69">
        <w:rPr>
          <w:rFonts w:ascii="Times New Roman" w:hAnsi="Times New Roman" w:cs="Times New Roman"/>
          <w:sz w:val="28"/>
          <w:szCs w:val="28"/>
        </w:rPr>
        <w:t xml:space="preserve">niepodatkowych należności budżetowych o których mowa </w:t>
      </w:r>
      <w:bookmarkStart w:id="0" w:name="_GoBack"/>
      <w:bookmarkEnd w:id="0"/>
      <w:r w:rsidRPr="002B0E69">
        <w:rPr>
          <w:rFonts w:ascii="Times New Roman" w:hAnsi="Times New Roman" w:cs="Times New Roman"/>
          <w:sz w:val="28"/>
          <w:szCs w:val="28"/>
        </w:rPr>
        <w:t>w art. 60 ww. ustawy.</w:t>
      </w:r>
    </w:p>
    <w:p w:rsidR="00184B7C" w:rsidRPr="00184B7C" w:rsidRDefault="00184B7C" w:rsidP="00184B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71A7" w:rsidRDefault="003F33B4" w:rsidP="003F33B4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 Śremu</w:t>
      </w:r>
    </w:p>
    <w:p w:rsidR="003F33B4" w:rsidRPr="00184B7C" w:rsidRDefault="003F33B4" w:rsidP="003F33B4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mgr Adam Lewandowski</w:t>
      </w:r>
    </w:p>
    <w:sectPr w:rsidR="003F33B4" w:rsidRPr="00184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184B7C"/>
    <w:rsid w:val="002B0E69"/>
    <w:rsid w:val="002D71A7"/>
    <w:rsid w:val="003F33B4"/>
    <w:rsid w:val="0068412E"/>
    <w:rsid w:val="00825B0B"/>
    <w:rsid w:val="00B9238E"/>
    <w:rsid w:val="00D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5</cp:revision>
  <cp:lastPrinted>2014-01-31T11:34:00Z</cp:lastPrinted>
  <dcterms:created xsi:type="dcterms:W3CDTF">2013-10-30T07:40:00Z</dcterms:created>
  <dcterms:modified xsi:type="dcterms:W3CDTF">2014-01-31T11:56:00Z</dcterms:modified>
</cp:coreProperties>
</file>