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FC3" w:rsidRDefault="000220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SPRAWOZDANIE</w:t>
      </w:r>
    </w:p>
    <w:p w:rsidR="003E1FC3" w:rsidRDefault="000220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z działalności Komisji Oświaty, Kultury i Sportu</w:t>
      </w:r>
    </w:p>
    <w:p w:rsidR="003E1FC3" w:rsidRDefault="005C7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Rady Miejskiej w Śremie w 2013</w:t>
      </w:r>
      <w:r w:rsidR="00AF00E1">
        <w:rPr>
          <w:rFonts w:ascii="Times New Roman" w:eastAsia="Times New Roman" w:hAnsi="Times New Roman" w:cs="Times New Roman"/>
          <w:sz w:val="28"/>
        </w:rPr>
        <w:t xml:space="preserve"> roku</w:t>
      </w:r>
    </w:p>
    <w:p w:rsidR="003E1FC3" w:rsidRDefault="003E1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E1FC3" w:rsidRDefault="000220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Komisja Oświaty, Kultury i Sportu Rady Miejskiej w Śremie liczy 9 członków. </w:t>
      </w:r>
    </w:p>
    <w:p w:rsidR="003E1FC3" w:rsidRDefault="000220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W okresie sprawozdawczym Komisja odby</w:t>
      </w:r>
      <w:r w:rsidR="00284F18">
        <w:rPr>
          <w:rFonts w:ascii="Times New Roman" w:eastAsia="Times New Roman" w:hAnsi="Times New Roman" w:cs="Times New Roman"/>
          <w:sz w:val="28"/>
        </w:rPr>
        <w:t>ła 12</w:t>
      </w:r>
      <w:r>
        <w:rPr>
          <w:rFonts w:ascii="Times New Roman" w:eastAsia="Times New Roman" w:hAnsi="Times New Roman" w:cs="Times New Roman"/>
          <w:sz w:val="28"/>
        </w:rPr>
        <w:t xml:space="preserve"> posiedzeń na których omawiano następujące zagadnienia i dyskutowano nad projektami uchwał </w:t>
      </w:r>
    </w:p>
    <w:p w:rsidR="003E1FC3" w:rsidRDefault="000220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Rady Miejskiej:</w:t>
      </w:r>
    </w:p>
    <w:p w:rsidR="003E1FC3" w:rsidRDefault="003E1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E1FC3" w:rsidRDefault="005C7EFA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1:   28 stycznia 2013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5C7EFA" w:rsidRPr="005C7EFA" w:rsidRDefault="005C7EFA" w:rsidP="005C7EFA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  <w:r w:rsidRPr="005C7EFA">
        <w:rPr>
          <w:rFonts w:ascii="Times New Roman" w:eastAsia="Times New Roman" w:hAnsi="Times New Roman" w:cs="Times New Roman"/>
          <w:sz w:val="28"/>
          <w:szCs w:val="28"/>
        </w:rPr>
        <w:t>1.Działalność Śremskiego Ośrodka Kultury – plany na 2013 rok.</w:t>
      </w:r>
    </w:p>
    <w:p w:rsidR="005C7EFA" w:rsidRPr="005C7EFA" w:rsidRDefault="005C7EFA" w:rsidP="005C7EFA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  <w:r w:rsidRPr="005C7EFA">
        <w:rPr>
          <w:rFonts w:ascii="Times New Roman" w:eastAsia="Times New Roman" w:hAnsi="Times New Roman" w:cs="Times New Roman"/>
          <w:sz w:val="28"/>
          <w:szCs w:val="28"/>
        </w:rPr>
        <w:t>2.Informacja dotycząca funkcjonowania Spółki „Śremski Sport”.</w:t>
      </w:r>
    </w:p>
    <w:p w:rsidR="005C7EFA" w:rsidRPr="005C7EFA" w:rsidRDefault="005C7EFA" w:rsidP="005C7EFA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  <w:r w:rsidRPr="005C7EFA">
        <w:rPr>
          <w:rFonts w:ascii="Times New Roman" w:eastAsia="Times New Roman" w:hAnsi="Times New Roman" w:cs="Times New Roman"/>
          <w:sz w:val="28"/>
          <w:szCs w:val="28"/>
        </w:rPr>
        <w:t>3. Zaopiniowanie projektów uchwał Rady w sprawie:</w:t>
      </w:r>
    </w:p>
    <w:p w:rsidR="005C7EFA" w:rsidRDefault="005C7EFA" w:rsidP="005C7EF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C7EFA">
        <w:rPr>
          <w:rFonts w:ascii="Times New Roman" w:eastAsia="Times New Roman" w:hAnsi="Times New Roman" w:cs="Times New Roman"/>
          <w:sz w:val="28"/>
          <w:szCs w:val="28"/>
        </w:rPr>
        <w:t xml:space="preserve">a)  ustalenia sieci publicznych przedszkoli i oddziałów przedszkolnych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C7EFA" w:rsidRPr="005C7EFA" w:rsidRDefault="005C7EFA" w:rsidP="005C7EFA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C7EFA">
        <w:rPr>
          <w:rFonts w:ascii="Times New Roman" w:eastAsia="Times New Roman" w:hAnsi="Times New Roman" w:cs="Times New Roman"/>
          <w:sz w:val="28"/>
          <w:szCs w:val="28"/>
        </w:rPr>
        <w:t>w szkołach podstawowych prowadzonych przez gminę Śrem,</w:t>
      </w:r>
    </w:p>
    <w:p w:rsidR="005C7EFA" w:rsidRDefault="005C7EFA" w:rsidP="005C7EF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C7EFA">
        <w:rPr>
          <w:rFonts w:ascii="Times New Roman" w:eastAsia="Times New Roman" w:hAnsi="Times New Roman" w:cs="Times New Roman"/>
          <w:sz w:val="28"/>
          <w:szCs w:val="28"/>
        </w:rPr>
        <w:t xml:space="preserve">b) zmieniającego uchwałę w sprawie określenia rodzaju świadczeń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C7EFA" w:rsidRDefault="005C7EFA" w:rsidP="005C7EF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C7EFA">
        <w:rPr>
          <w:rFonts w:ascii="Times New Roman" w:eastAsia="Times New Roman" w:hAnsi="Times New Roman" w:cs="Times New Roman"/>
          <w:sz w:val="28"/>
          <w:szCs w:val="28"/>
        </w:rPr>
        <w:t xml:space="preserve">przyznawanych w ramach pomocy zdrowotnej dla nauczycieli szkół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EFA" w:rsidRDefault="005C7EFA" w:rsidP="005C7EF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C7EFA">
        <w:rPr>
          <w:rFonts w:ascii="Times New Roman" w:eastAsia="Times New Roman" w:hAnsi="Times New Roman" w:cs="Times New Roman"/>
          <w:sz w:val="28"/>
          <w:szCs w:val="28"/>
        </w:rPr>
        <w:t xml:space="preserve">i przedszkoli prowadzonych przez gminę Śrem oraz warunków i sposobu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EFA" w:rsidRPr="005C7EFA" w:rsidRDefault="005C7EFA" w:rsidP="005C7EFA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C7EFA">
        <w:rPr>
          <w:rFonts w:ascii="Times New Roman" w:eastAsia="Times New Roman" w:hAnsi="Times New Roman" w:cs="Times New Roman"/>
          <w:sz w:val="28"/>
          <w:szCs w:val="28"/>
        </w:rPr>
        <w:t>ich przyznawania.</w:t>
      </w:r>
    </w:p>
    <w:p w:rsidR="005C7EFA" w:rsidRDefault="005C7EFA" w:rsidP="005C7EFA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C7EFA">
        <w:rPr>
          <w:rFonts w:ascii="Times New Roman" w:eastAsia="Times New Roman" w:hAnsi="Times New Roman" w:cs="Times New Roman"/>
          <w:sz w:val="28"/>
          <w:szCs w:val="28"/>
        </w:rPr>
        <w:t xml:space="preserve">4. Sprawozdanie z wysokości średnich wynagrodzeń nauczycieli na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EFA" w:rsidRDefault="005C7EFA" w:rsidP="005C7EF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C7EFA">
        <w:rPr>
          <w:rFonts w:ascii="Times New Roman" w:eastAsia="Times New Roman" w:hAnsi="Times New Roman" w:cs="Times New Roman"/>
          <w:sz w:val="28"/>
          <w:szCs w:val="28"/>
        </w:rPr>
        <w:t xml:space="preserve">poszczególnych stopniach awansu zawodowego w przedszkolach i szkołach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EFA" w:rsidRPr="005C7EFA" w:rsidRDefault="005C7EFA" w:rsidP="005C7EFA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C7EFA">
        <w:rPr>
          <w:rFonts w:ascii="Times New Roman" w:eastAsia="Times New Roman" w:hAnsi="Times New Roman" w:cs="Times New Roman"/>
          <w:sz w:val="28"/>
          <w:szCs w:val="28"/>
        </w:rPr>
        <w:t>prowadzonych przez gminę Śrem.</w:t>
      </w:r>
    </w:p>
    <w:p w:rsidR="005C7EFA" w:rsidRPr="005C7EFA" w:rsidRDefault="005C7EFA" w:rsidP="005C7EFA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  <w:r w:rsidRPr="005C7EFA">
        <w:rPr>
          <w:rFonts w:ascii="Times New Roman" w:eastAsia="Times New Roman" w:hAnsi="Times New Roman" w:cs="Times New Roman"/>
          <w:sz w:val="28"/>
          <w:szCs w:val="28"/>
        </w:rPr>
        <w:t>5. Sprawozdanie z działalności Komisji za 2012 rok.</w:t>
      </w:r>
    </w:p>
    <w:p w:rsidR="003E1FC3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Pr="00284F18" w:rsidRDefault="00284F18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284F18">
        <w:rPr>
          <w:rFonts w:ascii="Times New Roman" w:eastAsia="Times New Roman" w:hAnsi="Times New Roman" w:cs="Times New Roman"/>
          <w:sz w:val="28"/>
          <w:u w:val="single"/>
        </w:rPr>
        <w:t>Posiedzenie 2:   25 lutego 2013</w:t>
      </w:r>
      <w:r w:rsidR="000220BC" w:rsidRPr="00284F18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3E1FC3" w:rsidRPr="00284F18" w:rsidRDefault="00284F18" w:rsidP="00284F1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84F18">
        <w:rPr>
          <w:rFonts w:ascii="Times New Roman" w:eastAsia="Times New Roman" w:hAnsi="Times New Roman" w:cs="Times New Roman"/>
          <w:sz w:val="28"/>
        </w:rPr>
        <w:t>„Akcja Zima 2013” – sprawozdanie z przeprowadzonych działań.</w:t>
      </w:r>
    </w:p>
    <w:p w:rsidR="003E1FC3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5C7EFA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3:   18 marca 2013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5C7EFA" w:rsidRPr="005C7EFA" w:rsidRDefault="005C7EFA" w:rsidP="005C7EF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EFA">
        <w:rPr>
          <w:rFonts w:ascii="Times New Roman" w:eastAsia="Times New Roman" w:hAnsi="Times New Roman" w:cs="Times New Roman"/>
          <w:sz w:val="28"/>
          <w:szCs w:val="28"/>
        </w:rPr>
        <w:t>Efekty działalności Biblioteki Publicznej Miasta i Gminy Śrem im. Heliodora Święcickiego wynikające z przystąpienia do Programu Rozwoju Bibliotek.</w:t>
      </w:r>
    </w:p>
    <w:p w:rsidR="005C7EFA" w:rsidRPr="005C7EFA" w:rsidRDefault="005C7EFA" w:rsidP="005C7EF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EFA">
        <w:rPr>
          <w:rFonts w:ascii="Times New Roman" w:eastAsia="Times New Roman" w:hAnsi="Times New Roman" w:cs="Times New Roman"/>
          <w:sz w:val="28"/>
          <w:szCs w:val="28"/>
        </w:rPr>
        <w:t xml:space="preserve">Sprawozdanie z realizacji Rocznego Programu Współpracy z Organizacjami Pozarządowymi oraz Innymi Podmiotami za 2012 rok. </w:t>
      </w:r>
    </w:p>
    <w:p w:rsidR="005C7EFA" w:rsidRPr="00284F18" w:rsidRDefault="005C7EFA" w:rsidP="00284F1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EFA">
        <w:rPr>
          <w:rFonts w:ascii="Times New Roman" w:eastAsia="Times New Roman" w:hAnsi="Times New Roman" w:cs="Times New Roman"/>
          <w:sz w:val="28"/>
          <w:szCs w:val="28"/>
        </w:rPr>
        <w:t>Zaopiniowanie projektu uchwały Rady zmieniającego uchwałę w sprawie Regulaminu wynagradzania nauczycieli zatrudnionych w szkołach prowadzonych przez gminę Śrem.</w:t>
      </w:r>
    </w:p>
    <w:p w:rsidR="005C7EFA" w:rsidRDefault="005C7EFA" w:rsidP="005C7EFA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7EFA" w:rsidRPr="005C7EFA" w:rsidRDefault="007544A0" w:rsidP="005C7E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Posiedzenie 4:  </w:t>
      </w:r>
      <w:r w:rsidR="005C7EFA" w:rsidRPr="005C7EFA">
        <w:rPr>
          <w:rFonts w:ascii="Times New Roman" w:eastAsia="Times New Roman" w:hAnsi="Times New Roman" w:cs="Times New Roman"/>
          <w:sz w:val="28"/>
          <w:szCs w:val="28"/>
          <w:u w:val="single"/>
        </w:rPr>
        <w:t>4 kwietnia 2013 r.</w:t>
      </w:r>
    </w:p>
    <w:p w:rsidR="005C7EFA" w:rsidRDefault="005C7EFA" w:rsidP="005C7E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FA">
        <w:rPr>
          <w:rFonts w:ascii="Times New Roman" w:eastAsia="Times New Roman" w:hAnsi="Times New Roman" w:cs="Times New Roman"/>
          <w:sz w:val="28"/>
          <w:szCs w:val="28"/>
        </w:rPr>
        <w:t>wspólne posiedzenie Komisji (Komisja Oświaty, Kultury i Sportu; Komisja Komunalna i Rozwoju; Komisja Wsi i Samorządu;; Komisja Pomocy Społecznej, Ochr. Zdrowia i Środowiska)</w:t>
      </w:r>
    </w:p>
    <w:p w:rsidR="005C7EFA" w:rsidRPr="007544A0" w:rsidRDefault="005C7EFA" w:rsidP="007544A0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C7EFA">
        <w:rPr>
          <w:rFonts w:ascii="Times New Roman" w:eastAsia="Times New Roman" w:hAnsi="Times New Roman" w:cs="Times New Roman"/>
          <w:sz w:val="28"/>
          <w:szCs w:val="28"/>
        </w:rPr>
        <w:t xml:space="preserve">1.  Zaopiniowanie projektu uchwały w sprawie </w:t>
      </w:r>
      <w:r w:rsidRPr="005C7EFA">
        <w:rPr>
          <w:rFonts w:ascii="Times New Roman" w:eastAsia="Times New Roman" w:hAnsi="Times New Roman" w:cs="Times New Roman"/>
          <w:bCs/>
          <w:sz w:val="28"/>
          <w:szCs w:val="28"/>
        </w:rPr>
        <w:t>Strategii Rozwoju Gminy Śrem 2013-2020.</w:t>
      </w:r>
    </w:p>
    <w:p w:rsidR="003E1FC3" w:rsidRPr="005C7EFA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7544A0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5:   15 kwietnia 2013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7544A0" w:rsidRPr="007544A0" w:rsidRDefault="007544A0" w:rsidP="007544A0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Sprawozdanie o przebiegu wykonania budżetu gminy Śrem za 2012 rok oraz sprawozdanie roczne z wykonania planu finansowego instytucji kultury.</w:t>
      </w:r>
    </w:p>
    <w:p w:rsidR="007544A0" w:rsidRPr="007544A0" w:rsidRDefault="007544A0" w:rsidP="007544A0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44A0">
        <w:rPr>
          <w:rFonts w:ascii="Times New Roman" w:eastAsia="Times New Roman" w:hAnsi="Times New Roman" w:cs="Times New Roman"/>
          <w:sz w:val="28"/>
          <w:szCs w:val="28"/>
        </w:rPr>
        <w:t xml:space="preserve">Działalność Spółki „Śremski Sport” w 2012 roku – sprawozdanie i plany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44A0">
        <w:rPr>
          <w:rFonts w:ascii="Times New Roman" w:eastAsia="Times New Roman" w:hAnsi="Times New Roman" w:cs="Times New Roman"/>
          <w:sz w:val="28"/>
          <w:szCs w:val="28"/>
        </w:rPr>
        <w:t>działalności na 2013 rok.</w:t>
      </w:r>
    </w:p>
    <w:p w:rsidR="003E1FC3" w:rsidRDefault="003E1FC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E1FC3" w:rsidRDefault="007544A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6:   20 maja 2013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7544A0" w:rsidRPr="007544A0" w:rsidRDefault="007544A0" w:rsidP="007544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Udział członków komisji w Sympozjum Samorządów Uczniowskich Gminy Śrem.</w:t>
      </w:r>
    </w:p>
    <w:p w:rsidR="007544A0" w:rsidRPr="007544A0" w:rsidRDefault="007544A0" w:rsidP="007544A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Zaopiniowanie następujących projektów uchwał Rady w sprawie:</w:t>
      </w:r>
    </w:p>
    <w:p w:rsidR="007544A0" w:rsidRPr="007544A0" w:rsidRDefault="007544A0" w:rsidP="007544A0">
      <w:pPr>
        <w:pStyle w:val="Bezodstpw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a) zatwierdzenia sprawozdania finansowego Śremskiego Ośrodka Kultury w Śremie za 2012 rok,</w:t>
      </w:r>
    </w:p>
    <w:p w:rsidR="007544A0" w:rsidRPr="007544A0" w:rsidRDefault="007544A0" w:rsidP="007544A0">
      <w:pPr>
        <w:pStyle w:val="Bezodstpw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b) zatwierdzenia sprawozdania finansowego Biblioteki Publicznej Miasta i Gminy im. Heliodora Święcickiego w Śremie za 2012 rok,</w:t>
      </w:r>
    </w:p>
    <w:p w:rsidR="007544A0" w:rsidRPr="007544A0" w:rsidRDefault="007544A0" w:rsidP="007544A0">
      <w:pPr>
        <w:pStyle w:val="Bezodstpw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c) zatwierdzenia sprawozdania finansowego Muzeum Śremskiego za 2012 rok,</w:t>
      </w:r>
    </w:p>
    <w:p w:rsidR="007544A0" w:rsidRPr="007544A0" w:rsidRDefault="007544A0" w:rsidP="007544A0">
      <w:pPr>
        <w:pStyle w:val="Bezodstpw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d) Regulaminu przyznawania nagród dla nauczycieli i dyrektorów szkół prowadzonych przez gminę Śrem.</w:t>
      </w:r>
    </w:p>
    <w:p w:rsidR="003E1FC3" w:rsidRDefault="003E1FC3" w:rsidP="007544A0">
      <w:pPr>
        <w:pStyle w:val="Bezodstpw"/>
        <w:ind w:left="709"/>
        <w:rPr>
          <w:rFonts w:eastAsia="Times New Roman"/>
        </w:rPr>
      </w:pPr>
    </w:p>
    <w:p w:rsidR="003E1FC3" w:rsidRDefault="007544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7:   24 czerwca 2013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7544A0" w:rsidRPr="007544A0" w:rsidRDefault="007544A0" w:rsidP="007544A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Bazowe obszary funkcjonowania na tle strategii rozwoju Muzeum Śremskiego.</w:t>
      </w:r>
    </w:p>
    <w:p w:rsidR="007544A0" w:rsidRPr="007544A0" w:rsidRDefault="007544A0" w:rsidP="007544A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Zaopiniowanie następujących projektów uchwał Rady;</w:t>
      </w:r>
    </w:p>
    <w:p w:rsidR="007544A0" w:rsidRPr="007544A0" w:rsidRDefault="007544A0" w:rsidP="007544A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zmieniającego uchwałę w sprawie trybu udzielania i rozliczania dotacji, zakresu i trybu kontroli prawidłowości wykorzystywania dotacji z budżetu gminy Śrem udzielonej dla niepublicznych przedszkoli, innych form wychowania przedszkolnego, szkół podstawowych i gimnazjów o uprawnieniach szkół publicznych, prowadzonych przez osoby fizyczne lub osoby prawne nie będące jednostkami samorządu terytorialnego,</w:t>
      </w:r>
    </w:p>
    <w:p w:rsidR="007544A0" w:rsidRPr="007544A0" w:rsidRDefault="007544A0" w:rsidP="007544A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w sprawie Regulaminu przyznawania nagród dla nauczycieli i dyrektorów szkół prowadzonych przez gminę Śrem.</w:t>
      </w:r>
    </w:p>
    <w:p w:rsidR="007544A0" w:rsidRPr="007544A0" w:rsidRDefault="007544A0" w:rsidP="007544A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4A0">
        <w:rPr>
          <w:rFonts w:ascii="Times New Roman" w:eastAsia="Times New Roman" w:hAnsi="Times New Roman" w:cs="Times New Roman"/>
          <w:sz w:val="28"/>
          <w:szCs w:val="28"/>
        </w:rPr>
        <w:t>Akcja Lato 2013 – planowane działania.</w:t>
      </w:r>
    </w:p>
    <w:p w:rsidR="003E1FC3" w:rsidRDefault="003E1FC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7544A0" w:rsidRDefault="007544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3E1FC3" w:rsidRDefault="007544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8:   8 lipca 2013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7544A0" w:rsidRDefault="007544A0" w:rsidP="007544A0">
      <w:pPr>
        <w:pStyle w:val="Tekstpodstawowy2"/>
        <w:widowControl/>
        <w:numPr>
          <w:ilvl w:val="0"/>
          <w:numId w:val="6"/>
        </w:numPr>
        <w:adjustRightInd/>
        <w:spacing w:line="240" w:lineRule="auto"/>
        <w:rPr>
          <w:szCs w:val="28"/>
        </w:rPr>
      </w:pPr>
      <w:r>
        <w:rPr>
          <w:szCs w:val="28"/>
        </w:rPr>
        <w:t>Akcja Lato 2013 -  zapoznanie się na miejscu z wybranymi ofertami wypoczynku letniego  organizowanymi dla dzieci i młodzieży szkolnej.</w:t>
      </w:r>
    </w:p>
    <w:p w:rsidR="007544A0" w:rsidRDefault="000220BC" w:rsidP="000220BC">
      <w:pPr>
        <w:pStyle w:val="Tekstpodstawowy2"/>
        <w:widowControl/>
        <w:adjustRightInd/>
        <w:spacing w:line="240" w:lineRule="auto"/>
        <w:ind w:left="720"/>
        <w:rPr>
          <w:szCs w:val="28"/>
        </w:rPr>
      </w:pPr>
      <w:r>
        <w:rPr>
          <w:szCs w:val="28"/>
        </w:rPr>
        <w:t>( Komisja wyjazdowa )</w:t>
      </w:r>
    </w:p>
    <w:p w:rsidR="0059391B" w:rsidRDefault="0059391B" w:rsidP="000220BC">
      <w:pPr>
        <w:pStyle w:val="Tekstpodstawowy2"/>
        <w:widowControl/>
        <w:adjustRightInd/>
        <w:spacing w:line="240" w:lineRule="auto"/>
        <w:ind w:left="720"/>
        <w:rPr>
          <w:szCs w:val="28"/>
        </w:rPr>
      </w:pPr>
    </w:p>
    <w:p w:rsidR="0059391B" w:rsidRPr="000220BC" w:rsidRDefault="0059391B" w:rsidP="000220BC">
      <w:pPr>
        <w:pStyle w:val="Tekstpodstawowy2"/>
        <w:widowControl/>
        <w:adjustRightInd/>
        <w:spacing w:line="240" w:lineRule="auto"/>
        <w:ind w:left="720"/>
        <w:rPr>
          <w:szCs w:val="28"/>
        </w:rPr>
      </w:pPr>
    </w:p>
    <w:p w:rsidR="003E1FC3" w:rsidRDefault="000220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3E1FC3" w:rsidRDefault="000220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lastRenderedPageBreak/>
        <w:t>Posiedzenie 9:   18 września 2013 r.</w:t>
      </w:r>
    </w:p>
    <w:p w:rsidR="000220BC" w:rsidRDefault="000220BC" w:rsidP="000220BC">
      <w:pPr>
        <w:pStyle w:val="Tekstpodstawowy2"/>
        <w:widowControl/>
        <w:numPr>
          <w:ilvl w:val="0"/>
          <w:numId w:val="6"/>
        </w:numPr>
        <w:adjustRightInd/>
        <w:spacing w:line="240" w:lineRule="auto"/>
        <w:rPr>
          <w:szCs w:val="28"/>
        </w:rPr>
      </w:pPr>
      <w:r>
        <w:rPr>
          <w:szCs w:val="28"/>
        </w:rPr>
        <w:t>Informacja Burmistrza Śremu o przebiegu wykonania budżetu gminy Śrem za I półrocze 2013 roku oraz informacja o przebiegu wykonania planu finansowego Śremskiego Ośrodka Kultury, Muzeum Śremskiego, Biblioteki Publicznej za I półrocze 2013 roku.</w:t>
      </w:r>
    </w:p>
    <w:p w:rsidR="000220BC" w:rsidRDefault="000220BC" w:rsidP="000220BC">
      <w:pPr>
        <w:pStyle w:val="Tekstpodstawowy2"/>
        <w:widowControl/>
        <w:numPr>
          <w:ilvl w:val="0"/>
          <w:numId w:val="6"/>
        </w:numPr>
        <w:adjustRightInd/>
        <w:spacing w:line="240" w:lineRule="auto"/>
        <w:rPr>
          <w:szCs w:val="28"/>
        </w:rPr>
      </w:pPr>
      <w:r>
        <w:rPr>
          <w:szCs w:val="28"/>
        </w:rPr>
        <w:t>Zaopiniowanie następujących projektów uchwał Rady:</w:t>
      </w:r>
    </w:p>
    <w:p w:rsidR="000220BC" w:rsidRDefault="000220BC" w:rsidP="000220BC">
      <w:pPr>
        <w:pStyle w:val="Tekstpodstawowy2"/>
        <w:widowControl/>
        <w:numPr>
          <w:ilvl w:val="0"/>
          <w:numId w:val="7"/>
        </w:numPr>
        <w:adjustRightInd/>
        <w:spacing w:line="240" w:lineRule="auto"/>
        <w:rPr>
          <w:szCs w:val="28"/>
        </w:rPr>
      </w:pPr>
      <w:r>
        <w:rPr>
          <w:szCs w:val="28"/>
        </w:rPr>
        <w:t>w sprawie określenia wysokości opłat za korzystanie z wychowania przedszkolnego oraz warunków częściowego zwolnienia z opłat w publicznych przedszkolach, dla których organem prowadzącym jest gmina Śrem,</w:t>
      </w:r>
    </w:p>
    <w:p w:rsidR="000220BC" w:rsidRDefault="000220BC" w:rsidP="000220BC">
      <w:pPr>
        <w:pStyle w:val="Tekstpodstawowy2"/>
        <w:widowControl/>
        <w:numPr>
          <w:ilvl w:val="0"/>
          <w:numId w:val="7"/>
        </w:numPr>
        <w:adjustRightInd/>
        <w:spacing w:line="240" w:lineRule="auto"/>
        <w:rPr>
          <w:szCs w:val="28"/>
        </w:rPr>
      </w:pPr>
      <w:r>
        <w:rPr>
          <w:szCs w:val="28"/>
        </w:rPr>
        <w:t>zmieniający uchwałę w sprawie trybu udzielania i rozliczania dotacji, zakresu i trybu kontroli prawidłowości wykorzystywania dotacji z budżetu gminy Śrem udzielonej dla publicznych przedszkoli, innych form wychowania przedszkolnego, szkół podstawowych i gimnazjów prowadzonych przez osoby fizyczne lub osoby prawne nie będące jednostkami samorządu terytorialnego,</w:t>
      </w:r>
    </w:p>
    <w:p w:rsidR="000220BC" w:rsidRPr="000220BC" w:rsidRDefault="000220BC" w:rsidP="000220BC">
      <w:pPr>
        <w:pStyle w:val="Tekstpodstawowy2"/>
        <w:widowControl/>
        <w:numPr>
          <w:ilvl w:val="0"/>
          <w:numId w:val="7"/>
        </w:numPr>
        <w:adjustRightInd/>
        <w:spacing w:line="240" w:lineRule="auto"/>
        <w:rPr>
          <w:szCs w:val="28"/>
        </w:rPr>
      </w:pPr>
      <w:r>
        <w:rPr>
          <w:szCs w:val="28"/>
        </w:rPr>
        <w:t>zmieniający uchwałę w sprawie trybu udzielania i rozliczania dotacji, zakresu i trybu kontroli prawidłowości wykorzystywania dotacji z budżetu gminy Śrem udzielonej dla niepublicznych przedszkoli, innych form wychowania przedszkolnego, szkół podstawowych i gimnazjów o uprawnieniach szkół publicznych, prowadzonych przez osoby fizyczne lub osoby prawne nie będące jednostkami samorządu terytorialnego.</w:t>
      </w:r>
    </w:p>
    <w:p w:rsidR="000220BC" w:rsidRDefault="000220BC" w:rsidP="000220BC">
      <w:pPr>
        <w:pStyle w:val="Tekstpodstawowy2"/>
        <w:widowControl/>
        <w:numPr>
          <w:ilvl w:val="0"/>
          <w:numId w:val="6"/>
        </w:numPr>
        <w:adjustRightInd/>
        <w:spacing w:line="240" w:lineRule="auto"/>
        <w:rPr>
          <w:szCs w:val="28"/>
        </w:rPr>
      </w:pPr>
      <w:r>
        <w:rPr>
          <w:szCs w:val="28"/>
        </w:rPr>
        <w:t>Akcja Lato 2013 – sprawozdanie z przeprowadzonych działań.</w:t>
      </w:r>
    </w:p>
    <w:p w:rsidR="003E1FC3" w:rsidRDefault="003E1FC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0220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10:   21 października 2013 r.</w:t>
      </w:r>
    </w:p>
    <w:p w:rsidR="000220BC" w:rsidRPr="000220BC" w:rsidRDefault="000220BC" w:rsidP="000220BC">
      <w:pPr>
        <w:autoSpaceDE w:val="0"/>
        <w:autoSpaceDN w:val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0BC">
        <w:rPr>
          <w:rFonts w:ascii="Times New Roman" w:eastAsia="Times New Roman" w:hAnsi="Times New Roman" w:cs="Times New Roman"/>
          <w:sz w:val="28"/>
          <w:szCs w:val="28"/>
        </w:rPr>
        <w:t>1.Zaopiniowanie następujących projektów uchwał Rady w sprawie;</w:t>
      </w:r>
    </w:p>
    <w:p w:rsidR="000220BC" w:rsidRPr="000220BC" w:rsidRDefault="000220BC" w:rsidP="000220B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20BC">
        <w:rPr>
          <w:rFonts w:ascii="Times New Roman" w:eastAsia="Times New Roman" w:hAnsi="Times New Roman" w:cs="Times New Roman"/>
          <w:sz w:val="28"/>
          <w:szCs w:val="28"/>
        </w:rPr>
        <w:t xml:space="preserve">wyrażenia zgody na dokonanie darowizny nieruchomości położonej w Śremie na rzecz Biblioteki Publicznej Miasta i Gminy im. Heliodora Święcickiego w Śremie. </w:t>
      </w:r>
    </w:p>
    <w:p w:rsidR="000220BC" w:rsidRPr="000220BC" w:rsidRDefault="000220BC" w:rsidP="000220B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20BC">
        <w:rPr>
          <w:rFonts w:ascii="Times New Roman" w:eastAsia="Times New Roman" w:hAnsi="Times New Roman" w:cs="Times New Roman"/>
          <w:sz w:val="28"/>
          <w:szCs w:val="28"/>
        </w:rPr>
        <w:t>zmieniającej uchwałę w sprawie określenia wysokości opłat za korzystanie z wychowania przedszkolnego oraz warunków częściowego zwolnienia z opłat w publicznych przedszkolach, dla których organem prowadzącym jest gmina Śrem.</w:t>
      </w:r>
    </w:p>
    <w:p w:rsidR="000220BC" w:rsidRPr="000220BC" w:rsidRDefault="000220BC" w:rsidP="000220BC">
      <w:pPr>
        <w:pStyle w:val="Tekstpodstawowy2"/>
        <w:widowControl/>
        <w:numPr>
          <w:ilvl w:val="0"/>
          <w:numId w:val="9"/>
        </w:numPr>
        <w:adjustRightInd/>
        <w:spacing w:line="240" w:lineRule="auto"/>
        <w:rPr>
          <w:szCs w:val="28"/>
        </w:rPr>
      </w:pPr>
      <w:r w:rsidRPr="000220BC">
        <w:rPr>
          <w:szCs w:val="28"/>
        </w:rPr>
        <w:t>Informacja o stanie realizacji zadań oświatowych gminy Śrem w roku szkolnym 2012/2013.</w:t>
      </w:r>
    </w:p>
    <w:p w:rsidR="003E1FC3" w:rsidRDefault="003E1FC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0220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11:   25 listopada 2013 r.</w:t>
      </w:r>
    </w:p>
    <w:p w:rsidR="000220BC" w:rsidRDefault="000220BC" w:rsidP="000220BC">
      <w:pPr>
        <w:pStyle w:val="Bezodstpw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220BC">
        <w:rPr>
          <w:rFonts w:ascii="Times New Roman" w:eastAsia="Times New Roman" w:hAnsi="Times New Roman" w:cs="Times New Roman"/>
          <w:sz w:val="28"/>
          <w:szCs w:val="28"/>
        </w:rPr>
        <w:t xml:space="preserve">Zaopiniowanie projektu uchwały Rady w sprawie rocznego programu </w:t>
      </w:r>
      <w:r w:rsidRPr="000220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0BC" w:rsidRDefault="000220BC" w:rsidP="000220BC">
      <w:pPr>
        <w:pStyle w:val="Bezodstpw"/>
        <w:ind w:left="720"/>
        <w:rPr>
          <w:rFonts w:ascii="Times New Roman" w:hAnsi="Times New Roman" w:cs="Times New Roman"/>
          <w:sz w:val="28"/>
          <w:szCs w:val="28"/>
        </w:rPr>
      </w:pPr>
      <w:r w:rsidRPr="000220BC">
        <w:rPr>
          <w:rFonts w:ascii="Times New Roman" w:eastAsia="Times New Roman" w:hAnsi="Times New Roman" w:cs="Times New Roman"/>
          <w:sz w:val="28"/>
          <w:szCs w:val="28"/>
        </w:rPr>
        <w:t xml:space="preserve">współpracy z organizacjami pozarządowymi oraz innymi podmiotami </w:t>
      </w:r>
    </w:p>
    <w:p w:rsidR="000220BC" w:rsidRPr="000220BC" w:rsidRDefault="000220BC" w:rsidP="000220BC">
      <w:pPr>
        <w:pStyle w:val="Bezodstpw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0220BC">
        <w:rPr>
          <w:rFonts w:ascii="Times New Roman" w:eastAsia="Times New Roman" w:hAnsi="Times New Roman" w:cs="Times New Roman"/>
          <w:sz w:val="28"/>
          <w:szCs w:val="28"/>
        </w:rPr>
        <w:t>na 2014 r.,</w:t>
      </w:r>
    </w:p>
    <w:p w:rsidR="000220BC" w:rsidRPr="000220BC" w:rsidRDefault="000220BC" w:rsidP="000220BC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220BC">
        <w:rPr>
          <w:rFonts w:ascii="Times New Roman" w:eastAsia="Times New Roman" w:hAnsi="Times New Roman" w:cs="Times New Roman"/>
          <w:sz w:val="28"/>
          <w:szCs w:val="28"/>
        </w:rPr>
        <w:t xml:space="preserve">2.Stan     realizacji    umowy    na     zarządzanie    obiektami    sportowymi </w:t>
      </w:r>
    </w:p>
    <w:p w:rsidR="000220BC" w:rsidRPr="000220BC" w:rsidRDefault="000220BC" w:rsidP="000220BC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  <w:r w:rsidRPr="000220B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220BC">
        <w:rPr>
          <w:rFonts w:ascii="Times New Roman" w:eastAsia="Times New Roman" w:hAnsi="Times New Roman" w:cs="Times New Roman"/>
          <w:sz w:val="28"/>
          <w:szCs w:val="28"/>
        </w:rPr>
        <w:t xml:space="preserve">  i oświatowymi zleconymi w drodze przetargu.</w:t>
      </w:r>
    </w:p>
    <w:p w:rsidR="003E1FC3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0220BC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12:  9 grudnia 2013 r.</w:t>
      </w:r>
    </w:p>
    <w:p w:rsidR="000220BC" w:rsidRPr="000220BC" w:rsidRDefault="000220BC" w:rsidP="000220B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0BC">
        <w:rPr>
          <w:rFonts w:ascii="Times New Roman" w:hAnsi="Times New Roman" w:cs="Times New Roman"/>
          <w:sz w:val="28"/>
          <w:szCs w:val="28"/>
        </w:rPr>
        <w:t>Zaopiniowanie następujących projektów uchwał Rady:</w:t>
      </w:r>
    </w:p>
    <w:p w:rsidR="000220BC" w:rsidRPr="000220BC" w:rsidRDefault="000220BC" w:rsidP="000220BC">
      <w:pPr>
        <w:pStyle w:val="Akapitzlist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20BC">
        <w:rPr>
          <w:rFonts w:ascii="Times New Roman" w:hAnsi="Times New Roman" w:cs="Times New Roman"/>
          <w:sz w:val="28"/>
          <w:szCs w:val="28"/>
        </w:rPr>
        <w:t>w sprawie uchwalenia Wieloletniej Prognozy Finansowej Gminy Śrem na lata 2014 – 2022,</w:t>
      </w:r>
    </w:p>
    <w:p w:rsidR="000220BC" w:rsidRPr="000220BC" w:rsidRDefault="000220BC" w:rsidP="000220BC">
      <w:pPr>
        <w:pStyle w:val="Akapitzlist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20BC">
        <w:rPr>
          <w:rFonts w:ascii="Times New Roman" w:hAnsi="Times New Roman" w:cs="Times New Roman"/>
          <w:sz w:val="28"/>
          <w:szCs w:val="28"/>
        </w:rPr>
        <w:t>w sprawie uchwalenia budżetu gminy Śrem na 2014 rok.</w:t>
      </w:r>
    </w:p>
    <w:p w:rsidR="000220BC" w:rsidRPr="000220BC" w:rsidRDefault="000220BC" w:rsidP="000220BC">
      <w:pPr>
        <w:pStyle w:val="Akapitzlist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20BC">
        <w:rPr>
          <w:rFonts w:ascii="Times New Roman" w:hAnsi="Times New Roman" w:cs="Times New Roman"/>
          <w:sz w:val="28"/>
          <w:szCs w:val="28"/>
        </w:rPr>
        <w:t>Przyjęcie planu pracy na 2014 rok.</w:t>
      </w:r>
    </w:p>
    <w:p w:rsidR="003E1FC3" w:rsidRPr="000220BC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1FC3" w:rsidRPr="000220BC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1FC3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Pr="00AF00E1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b/>
          <w:i/>
          <w:sz w:val="28"/>
        </w:rPr>
      </w:pPr>
    </w:p>
    <w:p w:rsidR="003E1FC3" w:rsidRPr="00AF00E1" w:rsidRDefault="000220BC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AF00E1">
        <w:rPr>
          <w:rFonts w:ascii="Times New Roman" w:eastAsia="Times New Roman" w:hAnsi="Times New Roman" w:cs="Times New Roman"/>
          <w:b/>
          <w:i/>
          <w:sz w:val="28"/>
        </w:rPr>
        <w:t xml:space="preserve">                                                                           Przewodniczący </w:t>
      </w:r>
    </w:p>
    <w:p w:rsidR="003E1FC3" w:rsidRPr="00AF00E1" w:rsidRDefault="000220BC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AF00E1">
        <w:rPr>
          <w:rFonts w:ascii="Times New Roman" w:eastAsia="Times New Roman" w:hAnsi="Times New Roman" w:cs="Times New Roman"/>
          <w:b/>
          <w:i/>
          <w:sz w:val="28"/>
        </w:rPr>
        <w:t xml:space="preserve">                                                           Komisji Oświaty, Kultury i Sportu</w:t>
      </w:r>
    </w:p>
    <w:p w:rsidR="003E1FC3" w:rsidRPr="00AF00E1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b/>
          <w:i/>
          <w:sz w:val="28"/>
        </w:rPr>
      </w:pPr>
    </w:p>
    <w:p w:rsidR="003E1FC3" w:rsidRPr="00AF00E1" w:rsidRDefault="000220BC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AF00E1">
        <w:rPr>
          <w:rFonts w:ascii="Times New Roman" w:eastAsia="Times New Roman" w:hAnsi="Times New Roman" w:cs="Times New Roman"/>
          <w:b/>
          <w:i/>
          <w:sz w:val="28"/>
        </w:rPr>
        <w:t xml:space="preserve">                                                                        Wojciech Majchrzak</w:t>
      </w:r>
    </w:p>
    <w:p w:rsidR="003E1FC3" w:rsidRPr="00AF00E1" w:rsidRDefault="003E1FC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</w:p>
    <w:p w:rsidR="003E1FC3" w:rsidRDefault="000220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3E1FC3" w:rsidRDefault="003E1FC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E1FC3" w:rsidRDefault="003E1FC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E1FC3" w:rsidRDefault="003E1FC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E1FC3" w:rsidRDefault="000220B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E1FC3" w:rsidRDefault="003E1FC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sectPr w:rsidR="003E1FC3" w:rsidSect="00776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309B7"/>
    <w:multiLevelType w:val="hybridMultilevel"/>
    <w:tmpl w:val="F0EC5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B197E"/>
    <w:multiLevelType w:val="hybridMultilevel"/>
    <w:tmpl w:val="3D02F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C3FC2"/>
    <w:multiLevelType w:val="hybridMultilevel"/>
    <w:tmpl w:val="93246DC6"/>
    <w:lvl w:ilvl="0" w:tplc="CE8EAFDA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3C4561"/>
    <w:multiLevelType w:val="hybridMultilevel"/>
    <w:tmpl w:val="66D8E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CF5513"/>
    <w:multiLevelType w:val="hybridMultilevel"/>
    <w:tmpl w:val="A6907950"/>
    <w:lvl w:ilvl="0" w:tplc="0415000F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0040FE"/>
    <w:multiLevelType w:val="hybridMultilevel"/>
    <w:tmpl w:val="3D02F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8F3750"/>
    <w:multiLevelType w:val="hybridMultilevel"/>
    <w:tmpl w:val="3D02F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6B2DA9"/>
    <w:multiLevelType w:val="hybridMultilevel"/>
    <w:tmpl w:val="8D325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4309E"/>
    <w:multiLevelType w:val="hybridMultilevel"/>
    <w:tmpl w:val="6EE6E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9271B5"/>
    <w:multiLevelType w:val="hybridMultilevel"/>
    <w:tmpl w:val="2230E9A0"/>
    <w:lvl w:ilvl="0" w:tplc="BEE62FF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9761BDF"/>
    <w:multiLevelType w:val="hybridMultilevel"/>
    <w:tmpl w:val="412EF97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11">
    <w:nsid w:val="7DF74848"/>
    <w:multiLevelType w:val="hybridMultilevel"/>
    <w:tmpl w:val="3952730A"/>
    <w:lvl w:ilvl="0" w:tplc="17486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F7C1881"/>
    <w:multiLevelType w:val="hybridMultilevel"/>
    <w:tmpl w:val="2BD4D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931100"/>
    <w:multiLevelType w:val="hybridMultilevel"/>
    <w:tmpl w:val="787470EA"/>
    <w:lvl w:ilvl="0" w:tplc="C0BC6C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13"/>
  </w:num>
  <w:num w:numId="6">
    <w:abstractNumId w:val="8"/>
  </w:num>
  <w:num w:numId="7">
    <w:abstractNumId w:val="11"/>
  </w:num>
  <w:num w:numId="8">
    <w:abstractNumId w:val="2"/>
  </w:num>
  <w:num w:numId="9">
    <w:abstractNumId w:val="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C3"/>
    <w:rsid w:val="000220BC"/>
    <w:rsid w:val="00284F18"/>
    <w:rsid w:val="003E1FC3"/>
    <w:rsid w:val="00537833"/>
    <w:rsid w:val="0059391B"/>
    <w:rsid w:val="005C7EFA"/>
    <w:rsid w:val="007544A0"/>
    <w:rsid w:val="00776656"/>
    <w:rsid w:val="00AF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cp:lastPrinted>2014-01-07T10:31:00Z</cp:lastPrinted>
  <dcterms:created xsi:type="dcterms:W3CDTF">2014-01-07T10:34:00Z</dcterms:created>
  <dcterms:modified xsi:type="dcterms:W3CDTF">2014-01-07T10:34:00Z</dcterms:modified>
</cp:coreProperties>
</file>