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FE340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FA0AFB" w:rsidRPr="00FA0AF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A0AFB" w:rsidRPr="00FA0AFB">
        <w:rPr>
          <w:b/>
          <w:sz w:val="24"/>
        </w:rPr>
        <w:t>ZP.271.60.2013.BSL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A0AFB" w:rsidRPr="00FA0AFB">
        <w:rPr>
          <w:b/>
        </w:rPr>
        <w:t>przetarg nieograniczony</w:t>
      </w:r>
      <w:r w:rsidR="00753DC1">
        <w:t xml:space="preserve"> na:</w:t>
      </w:r>
    </w:p>
    <w:p w:rsidR="0000184A" w:rsidRDefault="00FA0AF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A0AFB">
        <w:rPr>
          <w:b/>
          <w:sz w:val="24"/>
          <w:szCs w:val="24"/>
        </w:rPr>
        <w:t>Modernizacja dróg z wyłączeniem dróg o nawierzchni asfaltowej na terenach miasta i gminy Śrem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A0AFB" w:rsidRPr="00FA0AFB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A0AFB" w:rsidRPr="00FA0AFB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FA0AFB" w:rsidRPr="00FA0AFB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964" w:rsidRDefault="009C5964">
      <w:r>
        <w:separator/>
      </w:r>
    </w:p>
  </w:endnote>
  <w:endnote w:type="continuationSeparator" w:id="0">
    <w:p w:rsidR="009C5964" w:rsidRDefault="009C5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E340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1E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1E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AFB" w:rsidRDefault="00FA0A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964" w:rsidRDefault="009C5964">
      <w:r>
        <w:separator/>
      </w:r>
    </w:p>
  </w:footnote>
  <w:footnote w:type="continuationSeparator" w:id="0">
    <w:p w:rsidR="009C5964" w:rsidRDefault="009C5964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AFB" w:rsidRDefault="00FA0A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AFB" w:rsidRDefault="00FA0A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AFB" w:rsidRDefault="00FA0A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5C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5964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1EBD"/>
    <w:rsid w:val="00F255C4"/>
    <w:rsid w:val="00F46593"/>
    <w:rsid w:val="00F568D6"/>
    <w:rsid w:val="00F70072"/>
    <w:rsid w:val="00FA0AFB"/>
    <w:rsid w:val="00FE3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161AC-C140-44B4-98FF-CC23E119C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2014-01-14T11:39:00Z</dcterms:created>
  <dcterms:modified xsi:type="dcterms:W3CDTF">2014-01-14T11:39:00Z</dcterms:modified>
</cp:coreProperties>
</file>