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4C0C" w:rsidRPr="002B170B" w:rsidRDefault="007F4C0C" w:rsidP="007F4C0C">
      <w:pPr>
        <w:ind w:firstLine="708"/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1069340" cy="1172845"/>
            <wp:effectExtent l="0" t="0" r="0" b="8255"/>
            <wp:wrapSquare wrapText="bothSides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9340" cy="1172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B170B">
        <w:rPr>
          <w:rFonts w:ascii="Tahoma" w:hAnsi="Tahoma" w:cs="Tahoma"/>
          <w:b/>
          <w:color w:val="FF0000"/>
          <w:spacing w:val="20"/>
          <w:sz w:val="16"/>
          <w:szCs w:val="16"/>
        </w:rPr>
        <w:t>Urząd Miejski w Śremie, Pl.20 Października 1, 63-100 Śrem</w:t>
      </w:r>
    </w:p>
    <w:p w:rsidR="007F4C0C" w:rsidRPr="002B170B" w:rsidRDefault="007F4C0C" w:rsidP="007F4C0C">
      <w:pPr>
        <w:ind w:firstLine="708"/>
        <w:rPr>
          <w:lang w:val="en-US"/>
        </w:rPr>
      </w:pPr>
      <w:r w:rsidRPr="002B170B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tel. 061 28 35 225; GG 3371603; mail: umiejski@srem.pl</w:t>
      </w:r>
    </w:p>
    <w:p w:rsidR="007F4C0C" w:rsidRPr="002B170B" w:rsidRDefault="007F4C0C" w:rsidP="007F4C0C">
      <w:pPr>
        <w:rPr>
          <w:b/>
          <w:sz w:val="32"/>
          <w:szCs w:val="32"/>
          <w:lang w:val="en-US"/>
        </w:rPr>
      </w:pPr>
    </w:p>
    <w:p w:rsidR="007F4C0C" w:rsidRPr="002B170B" w:rsidRDefault="007F4C0C" w:rsidP="007F4C0C">
      <w:pPr>
        <w:rPr>
          <w:b/>
          <w:sz w:val="32"/>
          <w:szCs w:val="32"/>
        </w:rPr>
      </w:pP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</w:rPr>
        <w:t>W Y K A Z</w:t>
      </w:r>
    </w:p>
    <w:p w:rsidR="007F4C0C" w:rsidRPr="002B170B" w:rsidRDefault="007F4C0C" w:rsidP="007F4C0C">
      <w:pPr>
        <w:spacing w:before="60"/>
        <w:rPr>
          <w:b/>
          <w:sz w:val="16"/>
          <w:szCs w:val="16"/>
        </w:rPr>
      </w:pPr>
    </w:p>
    <w:p w:rsidR="007F4C0C" w:rsidRPr="002B170B" w:rsidRDefault="007F4C0C" w:rsidP="007F4C0C">
      <w:pPr>
        <w:ind w:left="1416"/>
        <w:jc w:val="both"/>
        <w:rPr>
          <w:sz w:val="24"/>
          <w:szCs w:val="24"/>
        </w:rPr>
      </w:pPr>
      <w:r w:rsidRPr="002B170B">
        <w:rPr>
          <w:sz w:val="24"/>
          <w:szCs w:val="24"/>
        </w:rPr>
        <w:t xml:space="preserve">Na podstawie art. 35 ust. 1 i 2 ustawy z dnia 21 sierpnia 1997 r. </w:t>
      </w:r>
      <w:r>
        <w:rPr>
          <w:sz w:val="24"/>
          <w:szCs w:val="24"/>
        </w:rPr>
        <w:br/>
      </w:r>
      <w:r w:rsidRPr="002B170B">
        <w:rPr>
          <w:sz w:val="24"/>
          <w:szCs w:val="24"/>
        </w:rPr>
        <w:t>o gospodarce nieruchomościami (Dz. U. z 2010 r. Nr 1</w:t>
      </w:r>
      <w:bookmarkStart w:id="0" w:name="_GoBack"/>
      <w:bookmarkEnd w:id="0"/>
      <w:r w:rsidRPr="002B170B">
        <w:rPr>
          <w:sz w:val="24"/>
          <w:szCs w:val="24"/>
        </w:rPr>
        <w:t xml:space="preserve">02, poz. 651 </w:t>
      </w:r>
      <w:r>
        <w:rPr>
          <w:sz w:val="24"/>
          <w:szCs w:val="24"/>
        </w:rPr>
        <w:br/>
        <w:t xml:space="preserve">   </w:t>
      </w:r>
      <w:r w:rsidRPr="002B170B">
        <w:rPr>
          <w:sz w:val="24"/>
          <w:szCs w:val="24"/>
        </w:rPr>
        <w:t xml:space="preserve">z </w:t>
      </w:r>
      <w:proofErr w:type="spellStart"/>
      <w:r w:rsidRPr="002B170B">
        <w:rPr>
          <w:sz w:val="24"/>
          <w:szCs w:val="24"/>
        </w:rPr>
        <w:t>późn</w:t>
      </w:r>
      <w:proofErr w:type="spellEnd"/>
      <w:r w:rsidRPr="002B170B">
        <w:rPr>
          <w:sz w:val="24"/>
          <w:szCs w:val="24"/>
        </w:rPr>
        <w:t>. zm.).</w:t>
      </w:r>
    </w:p>
    <w:p w:rsidR="007F4C0C" w:rsidRPr="002B170B" w:rsidRDefault="007F4C0C" w:rsidP="007F4C0C">
      <w:pPr>
        <w:jc w:val="both"/>
        <w:rPr>
          <w:sz w:val="16"/>
          <w:szCs w:val="16"/>
        </w:rPr>
      </w:pPr>
    </w:p>
    <w:p w:rsidR="007F4C0C" w:rsidRPr="002B170B" w:rsidRDefault="007F4C0C" w:rsidP="007F4C0C">
      <w:pPr>
        <w:tabs>
          <w:tab w:val="left" w:pos="6300"/>
        </w:tabs>
        <w:spacing w:line="360" w:lineRule="exact"/>
        <w:jc w:val="center"/>
        <w:rPr>
          <w:b/>
          <w:sz w:val="32"/>
          <w:szCs w:val="32"/>
        </w:rPr>
      </w:pPr>
      <w:r w:rsidRPr="002B170B">
        <w:rPr>
          <w:b/>
          <w:sz w:val="32"/>
          <w:szCs w:val="32"/>
        </w:rPr>
        <w:t>B U R M I S T R Z     Ś R E M U</w:t>
      </w:r>
    </w:p>
    <w:p w:rsidR="007F4C0C" w:rsidRPr="002B170B" w:rsidRDefault="007F4C0C" w:rsidP="007F4C0C">
      <w:pPr>
        <w:spacing w:line="360" w:lineRule="exact"/>
        <w:jc w:val="center"/>
        <w:rPr>
          <w:b/>
          <w:sz w:val="26"/>
          <w:u w:val="single"/>
        </w:rPr>
      </w:pPr>
    </w:p>
    <w:p w:rsidR="007F4C0C" w:rsidRPr="002B170B" w:rsidRDefault="007F4C0C" w:rsidP="007F4C0C">
      <w:pPr>
        <w:jc w:val="both"/>
        <w:rPr>
          <w:szCs w:val="20"/>
        </w:rPr>
      </w:pPr>
      <w:r w:rsidRPr="002B170B">
        <w:rPr>
          <w:szCs w:val="20"/>
        </w:rPr>
        <w:t xml:space="preserve">informuje, że przeznaczona została do sprzedaży w trybie nieograniczonego przetargu ustnego nieruchomość niezabudowana, położona w Śremie </w:t>
      </w:r>
      <w:r>
        <w:rPr>
          <w:szCs w:val="20"/>
        </w:rPr>
        <w:br/>
        <w:t>przy ulicy Jeziornej</w:t>
      </w:r>
      <w:r w:rsidR="00C15618">
        <w:rPr>
          <w:szCs w:val="20"/>
        </w:rPr>
        <w:t>:</w:t>
      </w:r>
    </w:p>
    <w:p w:rsidR="007F4C0C" w:rsidRPr="002B170B" w:rsidRDefault="007F4C0C" w:rsidP="007F4C0C">
      <w:pPr>
        <w:jc w:val="center"/>
        <w:rPr>
          <w:sz w:val="8"/>
          <w:szCs w:val="8"/>
        </w:rPr>
      </w:pPr>
    </w:p>
    <w:tbl>
      <w:tblPr>
        <w:tblW w:w="0" w:type="auto"/>
        <w:jc w:val="center"/>
        <w:tblInd w:w="2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15"/>
        <w:gridCol w:w="2578"/>
        <w:gridCol w:w="2790"/>
      </w:tblGrid>
      <w:tr w:rsidR="007F4C0C" w:rsidRPr="002B170B" w:rsidTr="00CB5579">
        <w:trPr>
          <w:trHeight w:val="210"/>
          <w:jc w:val="center"/>
        </w:trPr>
        <w:tc>
          <w:tcPr>
            <w:tcW w:w="3315" w:type="dxa"/>
          </w:tcPr>
          <w:p w:rsidR="007F4C0C" w:rsidRPr="002B170B" w:rsidRDefault="007F4C0C" w:rsidP="00CB5579">
            <w:pPr>
              <w:jc w:val="center"/>
              <w:rPr>
                <w:b/>
                <w:spacing w:val="-2"/>
                <w:szCs w:val="20"/>
              </w:rPr>
            </w:pPr>
            <w:r w:rsidRPr="002B170B">
              <w:rPr>
                <w:b/>
                <w:spacing w:val="-2"/>
                <w:szCs w:val="20"/>
              </w:rPr>
              <w:t>numer geodezyjny</w:t>
            </w:r>
          </w:p>
        </w:tc>
        <w:tc>
          <w:tcPr>
            <w:tcW w:w="2578" w:type="dxa"/>
          </w:tcPr>
          <w:p w:rsidR="007F4C0C" w:rsidRPr="002B170B" w:rsidRDefault="007F4C0C" w:rsidP="00CB5579">
            <w:pPr>
              <w:jc w:val="center"/>
              <w:rPr>
                <w:b/>
                <w:spacing w:val="-2"/>
                <w:szCs w:val="20"/>
              </w:rPr>
            </w:pPr>
            <w:r w:rsidRPr="002B170B">
              <w:rPr>
                <w:b/>
                <w:spacing w:val="-2"/>
                <w:szCs w:val="20"/>
              </w:rPr>
              <w:t>powierzchnia</w:t>
            </w:r>
          </w:p>
        </w:tc>
        <w:tc>
          <w:tcPr>
            <w:tcW w:w="2790" w:type="dxa"/>
          </w:tcPr>
          <w:p w:rsidR="007F4C0C" w:rsidRPr="002B170B" w:rsidRDefault="007F4C0C" w:rsidP="00CB5579">
            <w:pPr>
              <w:jc w:val="center"/>
              <w:rPr>
                <w:b/>
                <w:spacing w:val="-2"/>
                <w:szCs w:val="20"/>
              </w:rPr>
            </w:pPr>
            <w:r w:rsidRPr="002B170B">
              <w:rPr>
                <w:b/>
                <w:spacing w:val="-2"/>
                <w:szCs w:val="20"/>
              </w:rPr>
              <w:t>numer KW</w:t>
            </w:r>
          </w:p>
        </w:tc>
      </w:tr>
      <w:tr w:rsidR="007F4C0C" w:rsidRPr="002B170B" w:rsidTr="00CB5579">
        <w:trPr>
          <w:trHeight w:val="407"/>
          <w:jc w:val="center"/>
        </w:trPr>
        <w:tc>
          <w:tcPr>
            <w:tcW w:w="3315" w:type="dxa"/>
            <w:vAlign w:val="center"/>
          </w:tcPr>
          <w:p w:rsidR="007F4C0C" w:rsidRPr="002B170B" w:rsidRDefault="007F4C0C" w:rsidP="00CB5579">
            <w:pPr>
              <w:jc w:val="center"/>
              <w:rPr>
                <w:spacing w:val="-2"/>
                <w:szCs w:val="20"/>
              </w:rPr>
            </w:pPr>
            <w:r>
              <w:rPr>
                <w:spacing w:val="-2"/>
                <w:szCs w:val="20"/>
              </w:rPr>
              <w:t>2238</w:t>
            </w:r>
          </w:p>
        </w:tc>
        <w:tc>
          <w:tcPr>
            <w:tcW w:w="2578" w:type="dxa"/>
            <w:vAlign w:val="center"/>
          </w:tcPr>
          <w:p w:rsidR="007F4C0C" w:rsidRPr="002B170B" w:rsidRDefault="007F4C0C" w:rsidP="00CB5579">
            <w:pPr>
              <w:jc w:val="center"/>
              <w:rPr>
                <w:spacing w:val="-2"/>
                <w:szCs w:val="20"/>
              </w:rPr>
            </w:pPr>
            <w:r>
              <w:rPr>
                <w:spacing w:val="-2"/>
                <w:szCs w:val="20"/>
              </w:rPr>
              <w:t>11436</w:t>
            </w:r>
            <w:r w:rsidRPr="002B170B">
              <w:rPr>
                <w:spacing w:val="-2"/>
                <w:szCs w:val="20"/>
              </w:rPr>
              <w:t xml:space="preserve"> m</w:t>
            </w:r>
            <w:r w:rsidRPr="002B170B">
              <w:rPr>
                <w:spacing w:val="-2"/>
                <w:szCs w:val="20"/>
                <w:vertAlign w:val="superscript"/>
              </w:rPr>
              <w:t>2</w:t>
            </w:r>
          </w:p>
        </w:tc>
        <w:tc>
          <w:tcPr>
            <w:tcW w:w="2790" w:type="dxa"/>
            <w:vAlign w:val="center"/>
          </w:tcPr>
          <w:p w:rsidR="007F4C0C" w:rsidRPr="002B170B" w:rsidRDefault="007F4C0C" w:rsidP="007F4C0C">
            <w:pPr>
              <w:jc w:val="center"/>
              <w:rPr>
                <w:spacing w:val="-2"/>
                <w:szCs w:val="20"/>
              </w:rPr>
            </w:pPr>
            <w:r w:rsidRPr="002B170B">
              <w:rPr>
                <w:spacing w:val="-2"/>
                <w:szCs w:val="20"/>
              </w:rPr>
              <w:t>PO1M/000</w:t>
            </w:r>
            <w:r>
              <w:rPr>
                <w:spacing w:val="-2"/>
                <w:szCs w:val="20"/>
              </w:rPr>
              <w:t>25004</w:t>
            </w:r>
            <w:r w:rsidRPr="002B170B">
              <w:rPr>
                <w:spacing w:val="-2"/>
                <w:szCs w:val="20"/>
              </w:rPr>
              <w:t>/</w:t>
            </w:r>
            <w:r>
              <w:rPr>
                <w:spacing w:val="-2"/>
                <w:szCs w:val="20"/>
              </w:rPr>
              <w:t>0</w:t>
            </w:r>
          </w:p>
        </w:tc>
      </w:tr>
    </w:tbl>
    <w:p w:rsidR="007F4C0C" w:rsidRPr="002B170B" w:rsidRDefault="007F4C0C" w:rsidP="007F4C0C">
      <w:pPr>
        <w:jc w:val="both"/>
        <w:rPr>
          <w:sz w:val="8"/>
          <w:szCs w:val="8"/>
        </w:rPr>
      </w:pPr>
    </w:p>
    <w:p w:rsidR="007F4C0C" w:rsidRDefault="007F4C0C" w:rsidP="007F4C0C">
      <w:pPr>
        <w:jc w:val="both"/>
        <w:rPr>
          <w:szCs w:val="24"/>
        </w:rPr>
      </w:pPr>
      <w:r w:rsidRPr="002B170B">
        <w:t xml:space="preserve">Nieruchomość </w:t>
      </w:r>
      <w:r>
        <w:rPr>
          <w:szCs w:val="24"/>
        </w:rPr>
        <w:t xml:space="preserve">zgodnie z miejscowym planem zagospodarowania przestrzennego zatwierdzonym uchwałą nr 23/V/11 Rady Miejskiej </w:t>
      </w:r>
      <w:r>
        <w:rPr>
          <w:szCs w:val="24"/>
        </w:rPr>
        <w:br/>
        <w:t xml:space="preserve">w Śremie z dnia 27 stycznia 2011 r. oznaczona jest symbolem </w:t>
      </w:r>
      <w:r>
        <w:rPr>
          <w:szCs w:val="24"/>
        </w:rPr>
        <w:t xml:space="preserve">ML, </w:t>
      </w:r>
      <w:proofErr w:type="spellStart"/>
      <w:r>
        <w:rPr>
          <w:szCs w:val="24"/>
        </w:rPr>
        <w:t>Kdw</w:t>
      </w:r>
      <w:proofErr w:type="spellEnd"/>
      <w:r>
        <w:rPr>
          <w:szCs w:val="24"/>
        </w:rPr>
        <w:t xml:space="preserve"> – </w:t>
      </w:r>
      <w:r>
        <w:rPr>
          <w:szCs w:val="24"/>
        </w:rPr>
        <w:t>jako tereny zabudowy mieszkaniowo – letniskowej i dróg wewnętrznych</w:t>
      </w:r>
      <w:r>
        <w:rPr>
          <w:szCs w:val="24"/>
        </w:rPr>
        <w:t>.</w:t>
      </w:r>
    </w:p>
    <w:p w:rsidR="007F4C0C" w:rsidRPr="002B170B" w:rsidRDefault="007F4C0C" w:rsidP="007F4C0C">
      <w:pPr>
        <w:jc w:val="both"/>
      </w:pPr>
      <w:r w:rsidRPr="002B170B">
        <w:t xml:space="preserve">Cena wywoławcza </w:t>
      </w:r>
      <w:r>
        <w:t xml:space="preserve">w pierwszym przetargu </w:t>
      </w:r>
      <w:r w:rsidRPr="002B170B">
        <w:t xml:space="preserve">została ustalona na kwotę </w:t>
      </w:r>
      <w:r>
        <w:br/>
      </w:r>
      <w:r>
        <w:t>675 525,</w:t>
      </w:r>
      <w:r w:rsidRPr="002B170B">
        <w:t xml:space="preserve">00 zł netto. </w:t>
      </w:r>
    </w:p>
    <w:p w:rsidR="007F4C0C" w:rsidRPr="002B170B" w:rsidRDefault="007F4C0C" w:rsidP="007F4C0C">
      <w:pPr>
        <w:jc w:val="both"/>
      </w:pPr>
      <w:r w:rsidRPr="002B170B">
        <w:t xml:space="preserve">Zgodnie z art. 35 ust.2 pkt.12 ustawy o gospodarce nieruchomościami z dnia 21 sierpnia 1997 r. (Dz. U. z 2010 r. Nr 102, poz. 651 z </w:t>
      </w:r>
      <w:proofErr w:type="spellStart"/>
      <w:r w:rsidRPr="002B170B">
        <w:t>późn</w:t>
      </w:r>
      <w:proofErr w:type="spellEnd"/>
      <w:r w:rsidRPr="002B170B">
        <w:t xml:space="preserve">. zm.) osoby, którym przysługuje pierwszeństwo w nabyciu nieruchomości na podstawie </w:t>
      </w:r>
      <w:r w:rsidRPr="002B170B">
        <w:br/>
        <w:t xml:space="preserve">art. 34 ust.1 pkt.1 i 2 tejże ustawy, zobowiązane są do złożenia wniosku </w:t>
      </w:r>
      <w:r w:rsidRPr="002B170B">
        <w:br/>
        <w:t>w terminie 6 tygodni licząc od dnia wywieszenia wykazu.</w:t>
      </w:r>
    </w:p>
    <w:p w:rsidR="007F4C0C" w:rsidRPr="002B170B" w:rsidRDefault="007F4C0C" w:rsidP="007F4C0C">
      <w:pPr>
        <w:jc w:val="both"/>
        <w:rPr>
          <w:spacing w:val="-2"/>
        </w:rPr>
      </w:pPr>
      <w:r w:rsidRPr="002B170B">
        <w:rPr>
          <w:spacing w:val="-2"/>
        </w:rPr>
        <w:t>Szczegółowych informacji w sprawie sprzedaży wymienionej w wykazie nieruchomości udzielają pracownicy Zespołu Gospodarki Nieruchomościami</w:t>
      </w:r>
      <w:r w:rsidRPr="002B170B">
        <w:rPr>
          <w:spacing w:val="-2"/>
        </w:rPr>
        <w:br/>
        <w:t>tel. 61 28 47 134, pokój numer 11 – w godzinach pracy Urzędu.</w:t>
      </w:r>
    </w:p>
    <w:p w:rsidR="007F4C0C" w:rsidRPr="002B170B" w:rsidRDefault="007F4C0C" w:rsidP="007F4C0C"/>
    <w:p w:rsidR="007F4C0C" w:rsidRPr="002B170B" w:rsidRDefault="007F4C0C" w:rsidP="007F4C0C"/>
    <w:p w:rsidR="007F4C0C" w:rsidRDefault="007F4C0C" w:rsidP="007F4C0C"/>
    <w:p w:rsidR="007F4C0C" w:rsidRDefault="007F4C0C" w:rsidP="007F4C0C"/>
    <w:p w:rsidR="007F4C0C" w:rsidRDefault="007F4C0C" w:rsidP="007F4C0C"/>
    <w:p w:rsidR="007F4C0C" w:rsidRDefault="007F4C0C" w:rsidP="007F4C0C"/>
    <w:p w:rsidR="007F4C0C" w:rsidRPr="002B170B" w:rsidRDefault="007F4C0C" w:rsidP="007F4C0C"/>
    <w:p w:rsidR="007F4C0C" w:rsidRPr="002B170B" w:rsidRDefault="007F4C0C" w:rsidP="007F4C0C">
      <w:pPr>
        <w:rPr>
          <w:sz w:val="20"/>
        </w:rPr>
      </w:pPr>
      <w:r w:rsidRPr="002B170B">
        <w:rPr>
          <w:sz w:val="20"/>
        </w:rPr>
        <w:t xml:space="preserve">Wykaz wywieszono dnia ..... </w:t>
      </w:r>
      <w:r>
        <w:rPr>
          <w:sz w:val="20"/>
        </w:rPr>
        <w:t>stycznia</w:t>
      </w:r>
      <w:r w:rsidRPr="002B170B">
        <w:rPr>
          <w:sz w:val="20"/>
        </w:rPr>
        <w:t xml:space="preserve"> 201</w:t>
      </w:r>
      <w:r>
        <w:rPr>
          <w:sz w:val="20"/>
        </w:rPr>
        <w:t>4</w:t>
      </w:r>
      <w:r w:rsidRPr="002B170B">
        <w:rPr>
          <w:sz w:val="20"/>
        </w:rPr>
        <w:t xml:space="preserve"> r.</w:t>
      </w:r>
    </w:p>
    <w:p w:rsidR="007F4C0C" w:rsidRPr="002B170B" w:rsidRDefault="007F4C0C" w:rsidP="007F4C0C">
      <w:pPr>
        <w:rPr>
          <w:sz w:val="20"/>
        </w:rPr>
      </w:pPr>
    </w:p>
    <w:p w:rsidR="007F4C0C" w:rsidRPr="002B170B" w:rsidRDefault="007F4C0C" w:rsidP="007F4C0C">
      <w:pPr>
        <w:jc w:val="both"/>
        <w:rPr>
          <w:sz w:val="20"/>
        </w:rPr>
      </w:pPr>
      <w:r w:rsidRPr="002B170B">
        <w:rPr>
          <w:sz w:val="20"/>
        </w:rPr>
        <w:t>Zdjęto dnia .... ..............</w:t>
      </w:r>
      <w:r>
        <w:rPr>
          <w:sz w:val="20"/>
        </w:rPr>
        <w:t>..</w:t>
      </w:r>
      <w:r w:rsidRPr="002B170B">
        <w:rPr>
          <w:sz w:val="20"/>
        </w:rPr>
        <w:t>.. 201</w:t>
      </w:r>
      <w:r>
        <w:rPr>
          <w:sz w:val="20"/>
        </w:rPr>
        <w:t>4</w:t>
      </w:r>
      <w:r w:rsidRPr="002B170B">
        <w:rPr>
          <w:sz w:val="20"/>
        </w:rPr>
        <w:t xml:space="preserve"> r. </w:t>
      </w:r>
    </w:p>
    <w:p w:rsidR="007F4C0C" w:rsidRDefault="007F4C0C" w:rsidP="007F4C0C">
      <w:pPr>
        <w:rPr>
          <w:rFonts w:ascii="Tahoma" w:hAnsi="Tahoma" w:cs="Tahoma"/>
          <w:b/>
          <w:color w:val="FF0000"/>
          <w:spacing w:val="20"/>
          <w:sz w:val="16"/>
          <w:szCs w:val="16"/>
        </w:rPr>
      </w:pPr>
    </w:p>
    <w:p w:rsidR="007F4C0C" w:rsidRDefault="007F4C0C" w:rsidP="007F4C0C">
      <w:pPr>
        <w:rPr>
          <w:rFonts w:ascii="Tahoma" w:hAnsi="Tahoma" w:cs="Tahoma"/>
          <w:b/>
          <w:color w:val="FF0000"/>
          <w:spacing w:val="20"/>
          <w:sz w:val="16"/>
          <w:szCs w:val="16"/>
        </w:rPr>
      </w:pPr>
    </w:p>
    <w:p w:rsidR="007F4C0C" w:rsidRDefault="007F4C0C" w:rsidP="007F4C0C">
      <w:pPr>
        <w:rPr>
          <w:rFonts w:ascii="Tahoma" w:hAnsi="Tahoma" w:cs="Tahoma"/>
          <w:b/>
          <w:color w:val="FF0000"/>
          <w:spacing w:val="20"/>
          <w:sz w:val="16"/>
          <w:szCs w:val="16"/>
        </w:rPr>
      </w:pPr>
    </w:p>
    <w:p w:rsidR="007F4C0C" w:rsidRDefault="007F4C0C" w:rsidP="007F4C0C">
      <w:pPr>
        <w:rPr>
          <w:rFonts w:ascii="Tahoma" w:hAnsi="Tahoma" w:cs="Tahoma"/>
          <w:b/>
          <w:color w:val="FF0000"/>
          <w:spacing w:val="20"/>
          <w:sz w:val="16"/>
          <w:szCs w:val="16"/>
        </w:rPr>
      </w:pPr>
    </w:p>
    <w:p w:rsidR="00D12B2E" w:rsidRPr="007F4C0C" w:rsidRDefault="007F4C0C">
      <w:pPr>
        <w:rPr>
          <w:rFonts w:ascii="Tahoma" w:hAnsi="Tahoma" w:cs="Tahoma"/>
          <w:b/>
          <w:color w:val="FF0000"/>
          <w:spacing w:val="20"/>
          <w:sz w:val="16"/>
          <w:szCs w:val="16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4337685</wp:posOffset>
            </wp:positionH>
            <wp:positionV relativeFrom="paragraph">
              <wp:posOffset>38100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D12B2E" w:rsidRPr="007F4C0C" w:rsidSect="002959E2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6093"/>
    <w:rsid w:val="007F4C0C"/>
    <w:rsid w:val="00876093"/>
    <w:rsid w:val="00C15618"/>
    <w:rsid w:val="00D12B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F4C0C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F4C0C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221</Words>
  <Characters>1330</Characters>
  <Application>Microsoft Office Word</Application>
  <DocSecurity>0</DocSecurity>
  <Lines>11</Lines>
  <Paragraphs>3</Paragraphs>
  <ScaleCrop>false</ScaleCrop>
  <Company/>
  <LinksUpToDate>false</LinksUpToDate>
  <CharactersWithSpaces>1548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3</cp:revision>
  <dcterms:created xsi:type="dcterms:W3CDTF">2014-01-07T11:28:00Z</dcterms:created>
  <dcterms:modified xsi:type="dcterms:W3CDTF">2014-01-07T11:56:00Z</dcterms:modified>
</cp:coreProperties>
</file>