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30 października 2013 r. </w:t>
      </w:r>
    </w:p>
    <w:p w:rsid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 xml:space="preserve">o finansach publicznych (Dz. U. z 2013 r., poz. 885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:rsidR="00184B7C" w:rsidRPr="00184B7C" w:rsidRDefault="00184B7C" w:rsidP="00184B7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III kwartale 2013 r. nie udzielono żadnego umorzenia niepodatkowych należności budżetowych o których mowa w art. 60 ww. ustawy.</w:t>
      </w:r>
    </w:p>
    <w:p w:rsidR="00184B7C" w:rsidRPr="00184B7C" w:rsidRDefault="00184B7C" w:rsidP="00184B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71A7" w:rsidRDefault="003F33B4" w:rsidP="003F33B4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Burmistrz Śremu</w:t>
      </w:r>
    </w:p>
    <w:p w:rsidR="003F33B4" w:rsidRPr="00184B7C" w:rsidRDefault="003F33B4" w:rsidP="003F33B4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mgr Adam Lewandowski</w:t>
      </w:r>
    </w:p>
    <w:sectPr w:rsidR="003F33B4" w:rsidRPr="00184B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184B7C"/>
    <w:rsid w:val="002D71A7"/>
    <w:rsid w:val="003F33B4"/>
    <w:rsid w:val="00DF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80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1</cp:revision>
  <cp:lastPrinted>2013-10-30T07:55:00Z</cp:lastPrinted>
  <dcterms:created xsi:type="dcterms:W3CDTF">2013-10-30T07:40:00Z</dcterms:created>
  <dcterms:modified xsi:type="dcterms:W3CDTF">2013-10-30T08:02:00Z</dcterms:modified>
</cp:coreProperties>
</file>