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766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144522" wp14:editId="2BAD030B">
            <wp:simplePos x="0" y="0"/>
            <wp:positionH relativeFrom="column">
              <wp:posOffset>52705</wp:posOffset>
            </wp:positionH>
            <wp:positionV relativeFrom="paragraph">
              <wp:posOffset>138430</wp:posOffset>
            </wp:positionV>
            <wp:extent cx="1162050" cy="1331516"/>
            <wp:effectExtent l="0" t="0" r="0" b="254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14" cy="134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766" w:rsidRPr="000A2766" w:rsidRDefault="000A2766" w:rsidP="00A36F84">
      <w:pPr>
        <w:spacing w:after="0" w:line="240" w:lineRule="auto"/>
        <w:ind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0A276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0A2766" w:rsidRPr="000A2766" w:rsidRDefault="000A2766" w:rsidP="00A36F84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0A276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0A276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0A276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0A2766" w:rsidRPr="000A2766" w:rsidRDefault="000A2766" w:rsidP="000A2766">
      <w:pPr>
        <w:tabs>
          <w:tab w:val="left" w:pos="480"/>
        </w:tabs>
        <w:spacing w:after="0" w:line="240" w:lineRule="auto"/>
        <w:rPr>
          <w:rFonts w:ascii="Cambria" w:eastAsia="Times New Roman" w:hAnsi="Cambria" w:cs="Times New Roman"/>
          <w:sz w:val="28"/>
          <w:szCs w:val="20"/>
          <w:lang w:val="de-DE" w:eastAsia="pl-PL"/>
        </w:rPr>
      </w:pPr>
      <w:r w:rsidRPr="000A2766">
        <w:rPr>
          <w:rFonts w:ascii="Cambria" w:eastAsia="Times New Roman" w:hAnsi="Cambria" w:cs="Times New Roman"/>
          <w:sz w:val="28"/>
          <w:szCs w:val="20"/>
          <w:lang w:val="de-DE" w:eastAsia="pl-PL"/>
        </w:rPr>
        <w:tab/>
      </w: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u w:val="single"/>
          <w:lang w:val="de-DE"/>
        </w:rPr>
      </w:pP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u w:val="single"/>
          <w:lang w:val="de-DE"/>
        </w:rPr>
      </w:pP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u w:val="single"/>
          <w:lang w:val="de-DE"/>
        </w:rPr>
      </w:pP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u w:val="single"/>
          <w:lang w:val="de-DE"/>
        </w:rPr>
      </w:pP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de-DE"/>
        </w:rPr>
      </w:pPr>
    </w:p>
    <w:p w:rsidR="000A2766" w:rsidRDefault="007B5E30" w:rsidP="00A36F84">
      <w:pPr>
        <w:pStyle w:val="NormalnyWe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 A P R O S Z E N I E </w:t>
      </w:r>
      <w:bookmarkStart w:id="0" w:name="_GoBack"/>
      <w:bookmarkEnd w:id="0"/>
    </w:p>
    <w:p w:rsidR="007B5E30" w:rsidRPr="00A36F84" w:rsidRDefault="007B5E30" w:rsidP="00A36F84">
      <w:pPr>
        <w:pStyle w:val="NormalnyWe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 obejrzenia filmu</w:t>
      </w:r>
    </w:p>
    <w:p w:rsidR="000A2766" w:rsidRPr="00A36F84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36F84" w:rsidRDefault="000A2766" w:rsidP="00A36F84">
      <w:pPr>
        <w:pStyle w:val="NormalnyWeb"/>
        <w:spacing w:before="0" w:after="0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0A2766">
        <w:rPr>
          <w:rFonts w:ascii="Times New Roman" w:hAnsi="Times New Roman" w:cs="Times New Roman"/>
          <w:sz w:val="28"/>
          <w:szCs w:val="28"/>
        </w:rPr>
        <w:t xml:space="preserve">Portal organizacji pozarządowych </w:t>
      </w:r>
      <w:hyperlink r:id="rId6" w:history="1">
        <w:r w:rsidRPr="000A2766">
          <w:rPr>
            <w:rStyle w:val="Hipercze"/>
            <w:rFonts w:ascii="Times New Roman" w:hAnsi="Times New Roman" w:cs="Times New Roman"/>
            <w:color w:val="auto"/>
            <w:sz w:val="28"/>
            <w:szCs w:val="28"/>
          </w:rPr>
          <w:t>ngo.pl</w:t>
        </w:r>
      </w:hyperlink>
      <w:r w:rsidRPr="000A2766">
        <w:rPr>
          <w:rFonts w:ascii="Times New Roman" w:hAnsi="Times New Roman" w:cs="Times New Roman"/>
          <w:sz w:val="28"/>
          <w:szCs w:val="28"/>
        </w:rPr>
        <w:t xml:space="preserve"> przygotował krótki, animowany film zatytułowany: </w:t>
      </w:r>
      <w:r w:rsidRPr="000A2766">
        <w:rPr>
          <w:rFonts w:ascii="Times New Roman" w:hAnsi="Times New Roman" w:cs="Times New Roman"/>
          <w:bCs/>
          <w:sz w:val="28"/>
          <w:szCs w:val="28"/>
        </w:rPr>
        <w:t>"Czy organizacja pozarządowa może zarabiać?"</w:t>
      </w:r>
      <w:r w:rsidRPr="000A27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6F84" w:rsidRDefault="000A2766" w:rsidP="00A36F84">
      <w:pPr>
        <w:pStyle w:val="NormalnyWeb"/>
        <w:spacing w:before="0" w:after="0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0A2766">
        <w:rPr>
          <w:rFonts w:ascii="Times New Roman" w:hAnsi="Times New Roman" w:cs="Times New Roman"/>
          <w:sz w:val="28"/>
          <w:szCs w:val="28"/>
        </w:rPr>
        <w:t>Film obala mit, że organizacje poz</w:t>
      </w:r>
      <w:r w:rsidR="00A36F84">
        <w:rPr>
          <w:rFonts w:ascii="Times New Roman" w:hAnsi="Times New Roman" w:cs="Times New Roman"/>
          <w:sz w:val="28"/>
          <w:szCs w:val="28"/>
        </w:rPr>
        <w:t>arządowe żyją z samych darowizn</w:t>
      </w:r>
      <w:r w:rsidRPr="000A2766">
        <w:rPr>
          <w:rFonts w:ascii="Times New Roman" w:hAnsi="Times New Roman" w:cs="Times New Roman"/>
          <w:sz w:val="28"/>
          <w:szCs w:val="28"/>
        </w:rPr>
        <w:t xml:space="preserve"> </w:t>
      </w:r>
      <w:r w:rsidR="00A36F84">
        <w:rPr>
          <w:rFonts w:ascii="Times New Roman" w:hAnsi="Times New Roman" w:cs="Times New Roman"/>
          <w:sz w:val="28"/>
          <w:szCs w:val="28"/>
        </w:rPr>
        <w:br/>
      </w:r>
      <w:r w:rsidRPr="000A2766">
        <w:rPr>
          <w:rFonts w:ascii="Times New Roman" w:hAnsi="Times New Roman" w:cs="Times New Roman"/>
          <w:sz w:val="28"/>
          <w:szCs w:val="28"/>
        </w:rPr>
        <w:t>i informuje, że mogą też legalnie zarabiać i przeznaczać zysk na cele statutowe. Nie wszystkie organizacje wiedzą, że mogą to robić, nie zawsze też wiedzą</w:t>
      </w:r>
      <w:r w:rsidR="00A36F84">
        <w:rPr>
          <w:rFonts w:ascii="Times New Roman" w:hAnsi="Times New Roman" w:cs="Times New Roman"/>
          <w:sz w:val="28"/>
          <w:szCs w:val="28"/>
        </w:rPr>
        <w:t>, jak zarabiać zgodnie z prawem.</w:t>
      </w:r>
    </w:p>
    <w:p w:rsidR="00A36F84" w:rsidRPr="00A36F84" w:rsidRDefault="00A36F84" w:rsidP="00A36F84">
      <w:pPr>
        <w:pStyle w:val="NormalnyWeb"/>
        <w:spacing w:before="0" w:after="0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6F84">
        <w:rPr>
          <w:rFonts w:ascii="Times New Roman" w:hAnsi="Times New Roman" w:cs="Times New Roman"/>
          <w:sz w:val="28"/>
          <w:szCs w:val="28"/>
          <w:lang w:eastAsia="en-US"/>
        </w:rPr>
        <w:t xml:space="preserve">W zrozumieniu zasad prowadzenia działalności odpłatnej pożytku publicznego oraz działalności gospodarczej pomoże film edukacyjny, który powstał w </w:t>
      </w:r>
      <w:hyperlink r:id="rId7" w:tgtFrame="_blank" w:history="1">
        <w:r w:rsidRPr="00A36F84">
          <w:rPr>
            <w:rFonts w:ascii="Times New Roman" w:hAnsi="Times New Roman" w:cs="Times New Roman"/>
            <w:sz w:val="28"/>
            <w:szCs w:val="28"/>
            <w:lang w:eastAsia="en-US"/>
          </w:rPr>
          <w:t>Internetowym Centrum Wsparcia</w:t>
        </w:r>
      </w:hyperlink>
      <w:r w:rsidRPr="00A36F8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A36F84" w:rsidRDefault="00A36F84" w:rsidP="00A36F84">
      <w:pPr>
        <w:pStyle w:val="NormalnyWeb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Poniżej przedstawiamy link do filmu:</w:t>
      </w:r>
    </w:p>
    <w:p w:rsidR="00A36F84" w:rsidRDefault="00A36F84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</w:rPr>
      </w:pPr>
    </w:p>
    <w:p w:rsidR="000A2766" w:rsidRDefault="000A2766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0A2766">
          <w:rPr>
            <w:rStyle w:val="Hipercze"/>
            <w:rFonts w:ascii="Times New Roman" w:hAnsi="Times New Roman" w:cs="Times New Roman"/>
            <w:color w:val="auto"/>
            <w:sz w:val="28"/>
            <w:szCs w:val="28"/>
          </w:rPr>
          <w:t>http://wiadomosci.ngo.pl/wi</w:t>
        </w:r>
        <w:r w:rsidRPr="000A2766">
          <w:rPr>
            <w:rStyle w:val="Hipercze"/>
            <w:rFonts w:ascii="Times New Roman" w:hAnsi="Times New Roman" w:cs="Times New Roman"/>
            <w:color w:val="auto"/>
            <w:sz w:val="28"/>
            <w:szCs w:val="28"/>
          </w:rPr>
          <w:t>a</w:t>
        </w:r>
        <w:r w:rsidRPr="000A2766">
          <w:rPr>
            <w:rStyle w:val="Hipercze"/>
            <w:rFonts w:ascii="Times New Roman" w:hAnsi="Times New Roman" w:cs="Times New Roman"/>
            <w:color w:val="auto"/>
            <w:sz w:val="28"/>
            <w:szCs w:val="28"/>
          </w:rPr>
          <w:t>domosci/921643.html</w:t>
        </w:r>
      </w:hyperlink>
    </w:p>
    <w:p w:rsidR="00A36F84" w:rsidRPr="000A2766" w:rsidRDefault="00A36F84" w:rsidP="000A2766">
      <w:pPr>
        <w:pStyle w:val="NormalnyWeb"/>
        <w:jc w:val="both"/>
        <w:rPr>
          <w:rFonts w:ascii="Times New Roman" w:hAnsi="Times New Roman" w:cs="Times New Roman"/>
          <w:sz w:val="28"/>
          <w:szCs w:val="28"/>
        </w:rPr>
      </w:pPr>
    </w:p>
    <w:p w:rsidR="00EE7684" w:rsidRPr="000A2766" w:rsidRDefault="00EE7684" w:rsidP="000A27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7684" w:rsidRPr="000A2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66"/>
    <w:rsid w:val="000A2766"/>
    <w:rsid w:val="007B5E30"/>
    <w:rsid w:val="00A36F84"/>
    <w:rsid w:val="00EE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A2766"/>
    <w:rPr>
      <w:b/>
      <w:bCs/>
      <w:strike w:val="0"/>
      <w:dstrike w:val="0"/>
      <w:color w:val="A82424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0A2766"/>
    <w:pPr>
      <w:spacing w:before="75" w:after="75" w:line="240" w:lineRule="auto"/>
      <w:ind w:left="75" w:right="75"/>
    </w:pPr>
    <w:rPr>
      <w:rFonts w:ascii="Tahoma" w:hAnsi="Tahoma" w:cs="Tahoma"/>
      <w:sz w:val="18"/>
      <w:szCs w:val="1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36F8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A2766"/>
    <w:rPr>
      <w:b/>
      <w:bCs/>
      <w:strike w:val="0"/>
      <w:dstrike w:val="0"/>
      <w:color w:val="A82424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0A2766"/>
    <w:pPr>
      <w:spacing w:before="75" w:after="75" w:line="240" w:lineRule="auto"/>
      <w:ind w:left="75" w:right="75"/>
    </w:pPr>
    <w:rPr>
      <w:rFonts w:ascii="Tahoma" w:hAnsi="Tahoma" w:cs="Tahoma"/>
      <w:sz w:val="18"/>
      <w:szCs w:val="1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36F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8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adomosci.ngo.pl/wiadomosci/921643.html?utm_source=mailing&amp;utm_medium=email&amp;utm_campaign=promocja_filmu_o_zarabianiu_pelnomocnic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oradnik.ngo.pl/x/78993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go.pl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2013-10-25T05:49:00Z</dcterms:created>
  <dcterms:modified xsi:type="dcterms:W3CDTF">2013-10-25T06:06:00Z</dcterms:modified>
</cp:coreProperties>
</file>