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711" w:rsidRPr="004E0711" w:rsidRDefault="004E0711" w:rsidP="004E0711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71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4E0711" w:rsidRPr="004E0711" w:rsidRDefault="004E0711" w:rsidP="004E0711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071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061 28 35 225;infolinia 0801300031;mail: umiejski@srem.pl</w:t>
      </w:r>
    </w:p>
    <w:p w:rsidR="004E0711" w:rsidRPr="004E0711" w:rsidRDefault="004E0711" w:rsidP="004E0711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4E0711" w:rsidRPr="004E0711" w:rsidRDefault="004E0711" w:rsidP="004E0711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4E071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4E071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4E071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  <w:t>O G Ł O S Z E N I E</w:t>
      </w:r>
    </w:p>
    <w:p w:rsidR="004E0711" w:rsidRPr="004E0711" w:rsidRDefault="004E0711" w:rsidP="004E0711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4E0711" w:rsidRPr="004E0711" w:rsidRDefault="004E0711" w:rsidP="004E0711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E0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</w:t>
      </w:r>
      <w:r w:rsidRPr="004E0711">
        <w:rPr>
          <w:rFonts w:ascii="Times New Roman" w:eastAsia="Times New Roman" w:hAnsi="Times New Roman" w:cs="Times New Roman"/>
          <w:sz w:val="20"/>
          <w:szCs w:val="20"/>
          <w:lang w:eastAsia="pl-PL"/>
        </w:rPr>
        <w:t>§ 12</w:t>
      </w:r>
      <w:r w:rsidRPr="004E0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Rozporządzenia Rady Ministrów z 14 września 2004 r. w sprawie sposobu i trybu przeprowadzania przetargów oraz rokowań na zbycie nieruchomości </w:t>
      </w:r>
      <w:r w:rsidRPr="004E0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(Dz. U. z 2004 r. Nr 207, poz. 2108 z </w:t>
      </w:r>
      <w:proofErr w:type="spellStart"/>
      <w:r w:rsidRPr="004E0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4E0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zm.).</w:t>
      </w:r>
    </w:p>
    <w:p w:rsidR="004E0711" w:rsidRPr="004E0711" w:rsidRDefault="004E0711" w:rsidP="004E0711">
      <w:pPr>
        <w:tabs>
          <w:tab w:val="left" w:pos="6300"/>
        </w:tabs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4E0711" w:rsidRPr="004E0711" w:rsidRDefault="004E0711" w:rsidP="004E0711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4E0711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B U R M I S T R Z     Ś R E M U</w:t>
      </w:r>
    </w:p>
    <w:p w:rsidR="004E0711" w:rsidRPr="004E0711" w:rsidRDefault="004E0711" w:rsidP="004E0711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E07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informuje, że:</w:t>
      </w:r>
    </w:p>
    <w:p w:rsidR="004E0711" w:rsidRPr="004E0711" w:rsidRDefault="004E0711" w:rsidP="004E0711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E0711" w:rsidRPr="004E0711" w:rsidRDefault="007C4AAC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dniu 16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odbył się </w:t>
      </w:r>
      <w:r w:rsid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drugi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ustny nieograniczony, 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na sprzedaż nieruchomości </w:t>
      </w:r>
      <w:r w:rsidR="003D24FE">
        <w:rPr>
          <w:rFonts w:ascii="Times New Roman" w:eastAsia="Times New Roman" w:hAnsi="Times New Roman" w:cs="Times New Roman"/>
          <w:sz w:val="28"/>
          <w:szCs w:val="28"/>
          <w:lang w:eastAsia="pl-PL"/>
        </w:rPr>
        <w:t>nie</w:t>
      </w:r>
      <w:r w:rsid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zabudowanej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położonej w Śremie </w:t>
      </w:r>
      <w:r w:rsidR="003D24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rejonie </w:t>
      </w:r>
      <w:r w:rsidR="003D24F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Przemysłowej</w:t>
      </w:r>
      <w:r w:rsidR="003D24F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oznaczonej ewidencyjnym numer</w:t>
      </w:r>
      <w:r w:rsidR="003D24FE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m działk</w:t>
      </w:r>
      <w:r w:rsidR="003D24FE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D24FE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830/86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powierzchni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58</w:t>
      </w:r>
      <w:r w:rsidR="004E0711" w:rsidRPr="004E0711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 m², </w:t>
      </w:r>
      <w:r w:rsidR="00D5373E">
        <w:rPr>
          <w:rFonts w:ascii="Times New Roman" w:hAnsi="Times New Roman" w:cs="Times New Roman"/>
          <w:spacing w:val="-4"/>
          <w:sz w:val="28"/>
          <w:szCs w:val="28"/>
        </w:rPr>
        <w:t xml:space="preserve">zapisanej </w:t>
      </w:r>
      <w:r w:rsidR="00D5373E" w:rsidRPr="00D5373E">
        <w:rPr>
          <w:rFonts w:ascii="Times New Roman" w:hAnsi="Times New Roman" w:cs="Times New Roman"/>
          <w:spacing w:val="-4"/>
          <w:sz w:val="28"/>
          <w:szCs w:val="28"/>
        </w:rPr>
        <w:t>w księ</w:t>
      </w:r>
      <w:r w:rsidR="003D24FE">
        <w:rPr>
          <w:rFonts w:ascii="Times New Roman" w:hAnsi="Times New Roman" w:cs="Times New Roman"/>
          <w:spacing w:val="-4"/>
          <w:sz w:val="28"/>
          <w:szCs w:val="28"/>
        </w:rPr>
        <w:t>dze</w:t>
      </w:r>
      <w:r w:rsidR="00D5373E" w:rsidRPr="00D5373E">
        <w:rPr>
          <w:rFonts w:ascii="Times New Roman" w:hAnsi="Times New Roman" w:cs="Times New Roman"/>
          <w:spacing w:val="-4"/>
          <w:sz w:val="28"/>
          <w:szCs w:val="28"/>
        </w:rPr>
        <w:t xml:space="preserve"> wieczyst</w:t>
      </w:r>
      <w:r w:rsidR="003D24FE">
        <w:rPr>
          <w:rFonts w:ascii="Times New Roman" w:hAnsi="Times New Roman" w:cs="Times New Roman"/>
          <w:spacing w:val="-4"/>
          <w:sz w:val="28"/>
          <w:szCs w:val="28"/>
        </w:rPr>
        <w:t>ej</w:t>
      </w:r>
      <w:r w:rsidR="00D5373E" w:rsidRPr="00D5373E">
        <w:rPr>
          <w:rFonts w:ascii="Times New Roman" w:hAnsi="Times New Roman" w:cs="Times New Roman"/>
          <w:spacing w:val="-4"/>
          <w:sz w:val="28"/>
          <w:szCs w:val="28"/>
        </w:rPr>
        <w:t xml:space="preserve"> PO1M/000</w:t>
      </w:r>
      <w:r>
        <w:rPr>
          <w:rFonts w:ascii="Times New Roman" w:hAnsi="Times New Roman" w:cs="Times New Roman"/>
          <w:spacing w:val="-4"/>
          <w:sz w:val="28"/>
          <w:szCs w:val="28"/>
        </w:rPr>
        <w:t>16986</w:t>
      </w:r>
      <w:r w:rsidR="00D5373E" w:rsidRPr="00D5373E">
        <w:rPr>
          <w:rFonts w:ascii="Times New Roman" w:hAnsi="Times New Roman" w:cs="Times New Roman"/>
          <w:spacing w:val="-4"/>
          <w:sz w:val="28"/>
          <w:szCs w:val="28"/>
        </w:rPr>
        <w:t>/</w:t>
      </w:r>
      <w:r>
        <w:rPr>
          <w:rFonts w:ascii="Times New Roman" w:hAnsi="Times New Roman" w:cs="Times New Roman"/>
          <w:spacing w:val="-4"/>
          <w:sz w:val="28"/>
          <w:szCs w:val="28"/>
        </w:rPr>
        <w:t>1</w:t>
      </w:r>
      <w:r w:rsidR="00D5373E" w:rsidRPr="00D5373E">
        <w:rPr>
          <w:rFonts w:ascii="Times New Roman" w:hAnsi="Times New Roman" w:cs="Times New Roman"/>
          <w:spacing w:val="-4"/>
          <w:sz w:val="28"/>
          <w:szCs w:val="28"/>
        </w:rPr>
        <w:t xml:space="preserve"> prowadzon</w:t>
      </w:r>
      <w:r w:rsidR="003D24FE">
        <w:rPr>
          <w:rFonts w:ascii="Times New Roman" w:hAnsi="Times New Roman" w:cs="Times New Roman"/>
          <w:spacing w:val="-4"/>
          <w:sz w:val="28"/>
          <w:szCs w:val="28"/>
        </w:rPr>
        <w:t>ej</w:t>
      </w:r>
      <w:r w:rsidR="00D5373E" w:rsidRPr="00D5373E">
        <w:rPr>
          <w:rFonts w:ascii="Times New Roman" w:hAnsi="Times New Roman" w:cs="Times New Roman"/>
          <w:spacing w:val="-4"/>
          <w:sz w:val="28"/>
          <w:szCs w:val="28"/>
        </w:rPr>
        <w:t xml:space="preserve"> w Sądzie Rejonowym w Kościanie – IX Zamiejscowy Wydział Ksiąg Wieczystych w Śremie</w:t>
      </w:r>
      <w:r w:rsidR="004E0711" w:rsidRPr="004E0711">
        <w:rPr>
          <w:rFonts w:ascii="Times New Roman" w:eastAsia="Times New Roman" w:hAnsi="Times New Roman" w:cs="Times New Roman"/>
          <w:spacing w:val="-6"/>
          <w:sz w:val="28"/>
          <w:szCs w:val="28"/>
          <w:lang w:eastAsia="pl-PL"/>
        </w:rPr>
        <w:t>.</w:t>
      </w:r>
    </w:p>
    <w:p w:rsidR="00D5373E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Cenę wywoławczą ustalono na poziomie: </w:t>
      </w:r>
      <w:r w:rsidR="007C4AA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2 517</w:t>
      </w:r>
      <w:r w:rsidR="00D5373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  <w:r w:rsidR="00613B9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="00D5373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 zł</w:t>
      </w: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przetargu brał udział </w:t>
      </w:r>
      <w:r w:rsidR="00613B95">
        <w:rPr>
          <w:rFonts w:ascii="Times New Roman" w:eastAsia="Times New Roman" w:hAnsi="Times New Roman" w:cs="Times New Roman"/>
          <w:sz w:val="28"/>
          <w:szCs w:val="28"/>
          <w:lang w:eastAsia="pl-PL"/>
        </w:rPr>
        <w:t>jeden</w:t>
      </w: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uczestnik.</w:t>
      </w: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W wyniku przeprowadzonych czynności przetargowych, nabywcą nieruchomości zosta</w:t>
      </w:r>
      <w:r w:rsidR="007C4AAC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 w:rsidR="00D537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C4AAC">
        <w:rPr>
          <w:rFonts w:ascii="Times New Roman" w:eastAsia="Times New Roman" w:hAnsi="Times New Roman" w:cs="Times New Roman"/>
          <w:sz w:val="28"/>
          <w:szCs w:val="28"/>
          <w:lang w:eastAsia="pl-PL"/>
        </w:rPr>
        <w:t>Pan Jarosław Śmiałek, zamieszkały w Dolsku</w:t>
      </w:r>
      <w:r w:rsidR="00D5373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5373E" w:rsidRDefault="004E0711" w:rsidP="00D5373E">
      <w:pPr>
        <w:pStyle w:val="Tekstpodstawowy"/>
        <w:spacing w:line="240" w:lineRule="auto"/>
        <w:rPr>
          <w:szCs w:val="28"/>
        </w:rPr>
      </w:pPr>
      <w:r w:rsidRPr="004E0711">
        <w:rPr>
          <w:szCs w:val="28"/>
        </w:rPr>
        <w:t xml:space="preserve">Cena sprzedaży osiągnięta w przetargu wynosi </w:t>
      </w:r>
      <w:r w:rsidR="007C4AAC">
        <w:rPr>
          <w:b/>
          <w:color w:val="000000"/>
          <w:szCs w:val="28"/>
        </w:rPr>
        <w:t>3 133</w:t>
      </w:r>
      <w:r w:rsidR="00D5373E">
        <w:rPr>
          <w:b/>
          <w:color w:val="000000"/>
          <w:szCs w:val="28"/>
        </w:rPr>
        <w:t>,</w:t>
      </w:r>
      <w:r w:rsidR="00613B95">
        <w:rPr>
          <w:b/>
          <w:color w:val="000000"/>
          <w:szCs w:val="28"/>
        </w:rPr>
        <w:t>43</w:t>
      </w:r>
      <w:r w:rsidRPr="004E0711">
        <w:rPr>
          <w:b/>
          <w:szCs w:val="28"/>
        </w:rPr>
        <w:t xml:space="preserve"> zł</w:t>
      </w:r>
      <w:r w:rsidRPr="004E0711">
        <w:rPr>
          <w:szCs w:val="28"/>
        </w:rPr>
        <w:t xml:space="preserve"> (słownie: </w:t>
      </w:r>
      <w:r w:rsidR="007C4AAC">
        <w:rPr>
          <w:szCs w:val="28"/>
        </w:rPr>
        <w:t xml:space="preserve">trzy tysiące sto trzydzieści trzy </w:t>
      </w:r>
      <w:r w:rsidRPr="004E0711">
        <w:rPr>
          <w:szCs w:val="28"/>
        </w:rPr>
        <w:t>złot</w:t>
      </w:r>
      <w:r w:rsidR="007C4AAC">
        <w:rPr>
          <w:szCs w:val="28"/>
        </w:rPr>
        <w:t>e</w:t>
      </w:r>
      <w:r w:rsidRPr="004E0711">
        <w:rPr>
          <w:szCs w:val="28"/>
        </w:rPr>
        <w:t xml:space="preserve"> </w:t>
      </w:r>
      <w:r w:rsidR="00613B95">
        <w:rPr>
          <w:szCs w:val="28"/>
        </w:rPr>
        <w:t>43</w:t>
      </w:r>
      <w:r w:rsidRPr="004E0711">
        <w:rPr>
          <w:szCs w:val="28"/>
        </w:rPr>
        <w:t>/100)</w:t>
      </w:r>
      <w:r w:rsidR="00613B95">
        <w:rPr>
          <w:szCs w:val="28"/>
        </w:rPr>
        <w:t xml:space="preserve"> brutto, w tym 23% VAT.</w:t>
      </w:r>
    </w:p>
    <w:p w:rsidR="007C4AAC" w:rsidRPr="007C4AAC" w:rsidRDefault="007C4AAC" w:rsidP="00D5373E">
      <w:pPr>
        <w:pStyle w:val="Tekstpodstawowy"/>
        <w:spacing w:line="240" w:lineRule="auto"/>
        <w:rPr>
          <w:szCs w:val="28"/>
        </w:rPr>
      </w:pPr>
      <w:r>
        <w:rPr>
          <w:szCs w:val="28"/>
        </w:rPr>
        <w:t xml:space="preserve">Nabywca wyłoniony w postępowaniu przetargowym, oświadczył iż rezygnuje z nabycia przedmiotowej nieruchomości. </w:t>
      </w:r>
      <w:r w:rsidR="006C10CC">
        <w:rPr>
          <w:szCs w:val="28"/>
        </w:rPr>
        <w:t xml:space="preserve">Działka oznaczona ewidencyjnym numerem 1830/86 będzie przedmiotem kolejnego nieograniczonego przetargu ustnego. </w:t>
      </w: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w powyższej sprawie udzielają pracownicy Zespołu Gospodarki Nieruchomościami Urzędu Miejskiego w Śremie, pokój nr 11, tel. 61 28 47 134.</w:t>
      </w: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wywieszono dnia .......</w:t>
      </w:r>
      <w:r w:rsidR="006C10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października</w:t>
      </w: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D5373E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>Ogło</w:t>
      </w:r>
      <w:r w:rsidR="006C10CC">
        <w:rPr>
          <w:rFonts w:ascii="Times New Roman" w:eastAsia="Times New Roman" w:hAnsi="Times New Roman" w:cs="Times New Roman"/>
          <w:sz w:val="24"/>
          <w:szCs w:val="24"/>
          <w:lang w:eastAsia="pl-PL"/>
        </w:rPr>
        <w:t>szenie zdjęto dnia .... października</w:t>
      </w: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D5373E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D12B2E" w:rsidRPr="006C10CC" w:rsidRDefault="004E0711" w:rsidP="006C10CC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 wp14:anchorId="5A5A43F9" wp14:editId="53EE9753">
            <wp:simplePos x="0" y="0"/>
            <wp:positionH relativeFrom="column">
              <wp:posOffset>4178300</wp:posOffset>
            </wp:positionH>
            <wp:positionV relativeFrom="paragraph">
              <wp:posOffset>96520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D12B2E" w:rsidRPr="006C10CC" w:rsidSect="004604B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63EE3"/>
    <w:multiLevelType w:val="hybridMultilevel"/>
    <w:tmpl w:val="D018E3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69A6A1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60C7634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654"/>
    <w:rsid w:val="00144114"/>
    <w:rsid w:val="003D24FE"/>
    <w:rsid w:val="004E0711"/>
    <w:rsid w:val="00613B95"/>
    <w:rsid w:val="006C10CC"/>
    <w:rsid w:val="007C4AAC"/>
    <w:rsid w:val="00D12B2E"/>
    <w:rsid w:val="00D5373E"/>
    <w:rsid w:val="00F24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5373E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5373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5373E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5373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</cp:revision>
  <dcterms:created xsi:type="dcterms:W3CDTF">2013-08-20T12:10:00Z</dcterms:created>
  <dcterms:modified xsi:type="dcterms:W3CDTF">2013-10-23T07:47:00Z</dcterms:modified>
</cp:coreProperties>
</file>