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umiejski@srem.pl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 xml:space="preserve">Na podstawie art. 35 ust. 1 i 2 ustawy z dnia 21 sierpnia 1997 r. o gospodarce nieruchomościami (Dz. U. z 2010 r. Nr 102, poz. 651 z </w:t>
      </w:r>
      <w:proofErr w:type="spellStart"/>
      <w:r w:rsidRPr="00AD3A0F">
        <w:rPr>
          <w:sz w:val="24"/>
          <w:szCs w:val="24"/>
        </w:rPr>
        <w:t>późn</w:t>
      </w:r>
      <w:proofErr w:type="spellEnd"/>
      <w:r w:rsidRPr="00AD3A0F">
        <w:rPr>
          <w:sz w:val="24"/>
          <w:szCs w:val="24"/>
        </w:rPr>
        <w:t>.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 przetargowym następująca nieruchomość nieza</w:t>
      </w:r>
      <w:r w:rsidR="00AD3A0F">
        <w:t>budowana położona w Śremskim Parku Inwestycyjnym – Obszar Zachodni</w:t>
      </w:r>
    </w:p>
    <w:p w:rsidR="003676E7" w:rsidRPr="00F67E97" w:rsidRDefault="003676E7" w:rsidP="003676E7">
      <w:pPr>
        <w:jc w:val="both"/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000154">
            <w:pPr>
              <w:jc w:val="center"/>
            </w:pPr>
            <w:r>
              <w:t>2458/4, 2458/12</w:t>
            </w:r>
          </w:p>
        </w:tc>
        <w:tc>
          <w:tcPr>
            <w:tcW w:w="1819" w:type="dxa"/>
          </w:tcPr>
          <w:p w:rsidR="003676E7" w:rsidRPr="00F67E97" w:rsidRDefault="003676E7" w:rsidP="003676E7">
            <w:pPr>
              <w:jc w:val="center"/>
              <w:rPr>
                <w:vertAlign w:val="superscript"/>
              </w:rPr>
            </w:pPr>
            <w:r>
              <w:t>2,6090 ha</w:t>
            </w:r>
          </w:p>
        </w:tc>
        <w:tc>
          <w:tcPr>
            <w:tcW w:w="2115" w:type="dxa"/>
          </w:tcPr>
          <w:p w:rsidR="003676E7" w:rsidRPr="00F67E97" w:rsidRDefault="004F1C55" w:rsidP="004F1C55">
            <w:pPr>
              <w:jc w:val="center"/>
            </w:pPr>
            <w:r>
              <w:t>959</w:t>
            </w:r>
            <w:r w:rsidR="003676E7" w:rsidRPr="00F67E97">
              <w:t xml:space="preserve"> </w:t>
            </w:r>
            <w:r>
              <w:t>10</w:t>
            </w:r>
            <w:r w:rsidR="003676E7" w:rsidRPr="00F67E97">
              <w:t>0,00 zł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</w:pPr>
            <w:r>
              <w:t>PO1M/0000</w:t>
            </w:r>
            <w:r w:rsidRPr="00F67E97">
              <w:t>2082</w:t>
            </w:r>
            <w:r>
              <w:t>/3</w:t>
            </w:r>
          </w:p>
        </w:tc>
      </w:tr>
    </w:tbl>
    <w:p w:rsidR="003676E7" w:rsidRPr="00F67E97" w:rsidRDefault="003676E7" w:rsidP="003676E7">
      <w:pPr>
        <w:jc w:val="both"/>
      </w:pPr>
    </w:p>
    <w:p w:rsidR="003676E7" w:rsidRPr="00F67E97" w:rsidRDefault="003676E7" w:rsidP="003676E7">
      <w:pPr>
        <w:jc w:val="both"/>
      </w:pPr>
      <w:r w:rsidRPr="00F67E97">
        <w:t>Wymieniona wyżej nieruchomość zgodnie z miejscowym planem zagospodarowania przestrzennego</w:t>
      </w:r>
      <w:r w:rsidR="00AF3794">
        <w:t xml:space="preserve"> dla Śremskiego Parku Inwestycyjnego – Obszar Zachodni zatwierdzonego Uchwałą Rady Miejskiej w Śremie </w:t>
      </w:r>
      <w:r w:rsidR="00AD3A0F">
        <w:br/>
      </w:r>
      <w:r w:rsidR="00AF3794">
        <w:t>nr 303/XLI/05 z dnia 18.08.2005 r. oznaczona jest symbolem 4P/U – oznaczającym tereny obiektów</w:t>
      </w:r>
      <w:r w:rsidRPr="00F67E97">
        <w:t xml:space="preserve"> produkcyjn</w:t>
      </w:r>
      <w:r w:rsidR="00AF3794">
        <w:t>ych</w:t>
      </w:r>
      <w:r w:rsidRPr="00F67E97">
        <w:t>, skład</w:t>
      </w:r>
      <w:r w:rsidR="00AF3794">
        <w:t>ów</w:t>
      </w:r>
      <w:r w:rsidRPr="00F67E97">
        <w:t>, magazyn</w:t>
      </w:r>
      <w:r w:rsidR="00AF3794">
        <w:t>ów</w:t>
      </w:r>
      <w:r w:rsidRPr="00F67E97">
        <w:t xml:space="preserve"> </w:t>
      </w:r>
      <w:r w:rsidR="00AD3A0F">
        <w:br/>
      </w:r>
      <w:r w:rsidRPr="00F67E97">
        <w:t>i zabudow</w:t>
      </w:r>
      <w:r w:rsidR="00AF3794">
        <w:t>y</w:t>
      </w:r>
      <w:r w:rsidRPr="00F67E97">
        <w:t xml:space="preserve"> usługow</w:t>
      </w:r>
      <w:r w:rsidR="00AF3794">
        <w:t>ej.</w:t>
      </w:r>
    </w:p>
    <w:p w:rsidR="003676E7" w:rsidRPr="00F67E97" w:rsidRDefault="003676E7" w:rsidP="003676E7">
      <w:pPr>
        <w:jc w:val="both"/>
      </w:pPr>
      <w:r w:rsidRPr="00F67E97">
        <w:t>Przedmiotowa nieruchomość zlokalizowana jest na terenie Wałbrzyskiej Specjalnej Strefy Ekonomicznej</w:t>
      </w:r>
      <w:r w:rsidR="00740C41">
        <w:t xml:space="preserve"> „INVEST-PARK” </w:t>
      </w:r>
      <w:r w:rsidRPr="00F67E97">
        <w:t xml:space="preserve">– </w:t>
      </w:r>
      <w:r w:rsidR="00AD3A0F">
        <w:t>k</w:t>
      </w:r>
      <w:r w:rsidRPr="00F67E97">
        <w:t xml:space="preserve">ompleks nr 3, podstrefa Śrem. </w:t>
      </w:r>
    </w:p>
    <w:p w:rsidR="00926889" w:rsidRP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wszym przetargu będzie wynosić 959</w:t>
      </w:r>
      <w:r>
        <w:rPr>
          <w:szCs w:val="24"/>
        </w:rPr>
        <w:t> </w:t>
      </w:r>
      <w:r w:rsidR="004F1C55">
        <w:rPr>
          <w:szCs w:val="24"/>
        </w:rPr>
        <w:t>1</w:t>
      </w:r>
      <w:r>
        <w:rPr>
          <w:szCs w:val="24"/>
        </w:rPr>
        <w:t xml:space="preserve">00,00 </w:t>
      </w:r>
      <w:r w:rsidRPr="00926889">
        <w:rPr>
          <w:szCs w:val="24"/>
        </w:rPr>
        <w:t xml:space="preserve">zł netto /słownie: </w:t>
      </w:r>
      <w:r w:rsidR="004F1C55">
        <w:rPr>
          <w:szCs w:val="24"/>
        </w:rPr>
        <w:t>dziewięćset pięćdziesiąt dziewięć tysięcy sto</w:t>
      </w:r>
      <w:r>
        <w:rPr>
          <w:szCs w:val="24"/>
        </w:rPr>
        <w:t xml:space="preserve"> </w:t>
      </w:r>
      <w:r w:rsidRPr="00926889">
        <w:rPr>
          <w:szCs w:val="24"/>
        </w:rPr>
        <w:t xml:space="preserve">złotych 00/100). </w:t>
      </w:r>
    </w:p>
    <w:p w:rsidR="00926889" w:rsidRPr="00926889" w:rsidRDefault="00926889" w:rsidP="00926889">
      <w:pPr>
        <w:jc w:val="both"/>
      </w:pPr>
      <w:r w:rsidRPr="00926889">
        <w:t>Zgodnie z art. 35 ust.2 pkt.12 u</w:t>
      </w:r>
      <w:bookmarkStart w:id="0" w:name="_GoBack"/>
      <w:bookmarkEnd w:id="0"/>
      <w:r w:rsidRPr="00926889">
        <w:t xml:space="preserve">stawy o gospodarce nieruchomościami z dnia 21 sierpnia 1997 r. (Dz. U. z 2010 r. Nr 102, poz. 651 z </w:t>
      </w:r>
      <w:proofErr w:type="spellStart"/>
      <w:r w:rsidRPr="00926889">
        <w:t>późn</w:t>
      </w:r>
      <w:proofErr w:type="spellEnd"/>
      <w:r w:rsidRPr="00926889">
        <w:t xml:space="preserve">.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 xml:space="preserve">Szczegółowych informacji w sprawie sprzedaży wymienionej w wykazie nieruchomości udzielają pracownicy Zespołu Gospodarki Nieruchomościami </w:t>
      </w:r>
      <w:r w:rsidRPr="00F67E97">
        <w:br/>
        <w:t>tel. 61 28</w:t>
      </w:r>
      <w:r w:rsidR="00AD3A0F">
        <w:t xml:space="preserve"> 47</w:t>
      </w:r>
      <w:r w:rsidRPr="00F67E97">
        <w:t xml:space="preserve"> 134, pokój numer 11.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DC42A8">
        <w:rPr>
          <w:sz w:val="20"/>
        </w:rPr>
        <w:t>..... października</w:t>
      </w:r>
      <w:r>
        <w:rPr>
          <w:sz w:val="20"/>
        </w:rPr>
        <w:t xml:space="preserve"> 20</w:t>
      </w:r>
      <w:r w:rsidR="00DC42A8">
        <w:rPr>
          <w:sz w:val="20"/>
        </w:rPr>
        <w:t>13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13</w:t>
      </w:r>
      <w:r>
        <w:rPr>
          <w:sz w:val="20"/>
        </w:rPr>
        <w:t xml:space="preserve"> r. </w:t>
      </w:r>
    </w:p>
    <w:p w:rsidR="003676E7" w:rsidRDefault="00DC42A8" w:rsidP="003676E7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960FE1B" wp14:editId="59012EB8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2A8" w:rsidRPr="00DC42A8" w:rsidRDefault="00DC42A8" w:rsidP="00DC42A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C42A8" w:rsidRPr="00DC42A8" w:rsidRDefault="00DC42A8" w:rsidP="00DC42A8">
      <w:r w:rsidRPr="00DC42A8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9DB15BC" wp14:editId="14DDCE4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42A8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Urząd Miejski w Śremie, Pl.20 Października 1, 63-100 Śrem</w:t>
      </w:r>
    </w:p>
    <w:p w:rsidR="00DC42A8" w:rsidRPr="00DC42A8" w:rsidRDefault="00DC42A8" w:rsidP="00DC42A8">
      <w:r w:rsidRPr="00DC42A8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tel. 061 28 35 225; GG 3371603; mail: umiejski@srem.pl</w:t>
      </w:r>
    </w:p>
    <w:p w:rsidR="00DC42A8" w:rsidRPr="00DC42A8" w:rsidRDefault="00DC42A8" w:rsidP="00DC42A8">
      <w:pPr>
        <w:rPr>
          <w:b/>
          <w:sz w:val="32"/>
          <w:szCs w:val="32"/>
        </w:rPr>
      </w:pPr>
    </w:p>
    <w:p w:rsidR="00DC42A8" w:rsidRPr="00DC42A8" w:rsidRDefault="00DC42A8" w:rsidP="00DC42A8">
      <w:pPr>
        <w:rPr>
          <w:b/>
          <w:sz w:val="32"/>
          <w:szCs w:val="32"/>
        </w:rPr>
      </w:pPr>
      <w:r w:rsidRPr="00DC42A8">
        <w:rPr>
          <w:b/>
          <w:sz w:val="32"/>
          <w:szCs w:val="32"/>
        </w:rPr>
        <w:t xml:space="preserve">      O G Ł O S Z E N I E  O  W Y K A Z I E</w:t>
      </w:r>
    </w:p>
    <w:p w:rsidR="00DC42A8" w:rsidRPr="00DC42A8" w:rsidRDefault="00DC42A8" w:rsidP="00DC42A8">
      <w:pPr>
        <w:spacing w:before="60"/>
        <w:rPr>
          <w:b/>
          <w:sz w:val="16"/>
          <w:szCs w:val="16"/>
        </w:rPr>
      </w:pPr>
    </w:p>
    <w:p w:rsidR="00DC42A8" w:rsidRPr="00DC42A8" w:rsidRDefault="00DC42A8" w:rsidP="00DC42A8">
      <w:pPr>
        <w:spacing w:before="60"/>
        <w:rPr>
          <w:b/>
          <w:sz w:val="16"/>
          <w:szCs w:val="16"/>
        </w:rPr>
      </w:pPr>
    </w:p>
    <w:p w:rsidR="00DC42A8" w:rsidRPr="00DC42A8" w:rsidRDefault="00DC42A8" w:rsidP="00DC42A8">
      <w:pPr>
        <w:jc w:val="both"/>
        <w:rPr>
          <w:sz w:val="24"/>
          <w:szCs w:val="24"/>
        </w:rPr>
      </w:pPr>
      <w:r w:rsidRPr="00DC42A8">
        <w:rPr>
          <w:sz w:val="24"/>
          <w:szCs w:val="24"/>
        </w:rPr>
        <w:t xml:space="preserve">Na podstawie art. 35 ust. 1 i 2 ustawy z dnia 21 sierpnia 1997 r. o gospodarce nieruchomościami (Dz. U. z 2010 r. Nr 102, poz. 651 z </w:t>
      </w:r>
      <w:proofErr w:type="spellStart"/>
      <w:r w:rsidRPr="00DC42A8">
        <w:rPr>
          <w:sz w:val="24"/>
          <w:szCs w:val="24"/>
        </w:rPr>
        <w:t>późn</w:t>
      </w:r>
      <w:proofErr w:type="spellEnd"/>
      <w:r w:rsidRPr="00DC42A8">
        <w:rPr>
          <w:sz w:val="24"/>
          <w:szCs w:val="24"/>
        </w:rPr>
        <w:t>. zm.).</w:t>
      </w:r>
    </w:p>
    <w:p w:rsidR="003676E7" w:rsidRDefault="003676E7" w:rsidP="003676E7">
      <w:pPr>
        <w:spacing w:line="360" w:lineRule="exact"/>
      </w:pPr>
    </w:p>
    <w:p w:rsidR="003676E7" w:rsidRPr="002226C5" w:rsidRDefault="003676E7" w:rsidP="003676E7">
      <w:pPr>
        <w:jc w:val="center"/>
        <w:rPr>
          <w:b/>
          <w:sz w:val="32"/>
          <w:szCs w:val="32"/>
        </w:rPr>
      </w:pPr>
      <w:r w:rsidRPr="002226C5">
        <w:rPr>
          <w:b/>
          <w:sz w:val="32"/>
          <w:szCs w:val="32"/>
        </w:rPr>
        <w:t>B U R M I S T R Z   Ś R E M U</w:t>
      </w:r>
    </w:p>
    <w:p w:rsidR="003676E7" w:rsidRDefault="003676E7" w:rsidP="003676E7">
      <w:pPr>
        <w:jc w:val="center"/>
        <w:rPr>
          <w:b/>
        </w:rPr>
      </w:pPr>
    </w:p>
    <w:p w:rsidR="003676E7" w:rsidRPr="00F944A5" w:rsidRDefault="003676E7" w:rsidP="003676E7">
      <w:pPr>
        <w:ind w:right="20"/>
        <w:jc w:val="both"/>
      </w:pPr>
      <w:r>
        <w:t xml:space="preserve">informuje, że przeznaczona została do </w:t>
      </w:r>
      <w:r w:rsidRPr="00627A3C">
        <w:t xml:space="preserve">sprzedaży w </w:t>
      </w:r>
      <w:r w:rsidR="00740C41">
        <w:t>trybie</w:t>
      </w:r>
      <w:r w:rsidRPr="00627A3C">
        <w:t xml:space="preserve"> przetarg</w:t>
      </w:r>
      <w:r w:rsidR="00740C41">
        <w:t>owym</w:t>
      </w:r>
      <w:r>
        <w:rPr>
          <w:b/>
        </w:rPr>
        <w:t xml:space="preserve">, </w:t>
      </w:r>
      <w:r>
        <w:t>nieruchomość</w:t>
      </w:r>
      <w:r w:rsidRPr="004028AA">
        <w:t xml:space="preserve"> </w:t>
      </w:r>
      <w:r>
        <w:t>położona w Śremski</w:t>
      </w:r>
      <w:r w:rsidR="00740C41">
        <w:t>m</w:t>
      </w:r>
      <w:r>
        <w:t xml:space="preserve"> Parku Inwestycyjn</w:t>
      </w:r>
      <w:r w:rsidR="00740C41">
        <w:t>ym</w:t>
      </w:r>
      <w:r>
        <w:t xml:space="preserve"> – </w:t>
      </w:r>
      <w:r w:rsidR="00740C41">
        <w:t>O</w:t>
      </w:r>
      <w:r>
        <w:t xml:space="preserve">bszar </w:t>
      </w:r>
      <w:r w:rsidR="00740C41">
        <w:t>Z</w:t>
      </w:r>
      <w:r>
        <w:t>achodni, leżąca w podstrefie Śrem Wałbrzyskiej Specjalnej Strefy Ekonomicznej</w:t>
      </w:r>
      <w:r w:rsidR="00740C41">
        <w:t xml:space="preserve"> „INVEST-PARK” </w:t>
      </w:r>
      <w:r>
        <w:t xml:space="preserve">– </w:t>
      </w:r>
      <w:r w:rsidR="00740C41">
        <w:t>K</w:t>
      </w:r>
      <w:r>
        <w:t>ompleks nr 3. Nieruchomość oznaczona jest numer</w:t>
      </w:r>
      <w:r w:rsidR="00740C41">
        <w:t>ami</w:t>
      </w:r>
      <w:r>
        <w:t xml:space="preserve"> ewidencyjnym</w:t>
      </w:r>
      <w:r w:rsidR="00740C41">
        <w:t>i</w:t>
      </w:r>
      <w:r>
        <w:t xml:space="preserve"> dział</w:t>
      </w:r>
      <w:r w:rsidR="00740C41">
        <w:t>e</w:t>
      </w:r>
      <w:r>
        <w:t>k</w:t>
      </w:r>
      <w:r w:rsidR="007A1F57">
        <w:t xml:space="preserve"> 2458/4 i 2458/12 </w:t>
      </w:r>
      <w:r>
        <w:t xml:space="preserve">o </w:t>
      </w:r>
      <w:r w:rsidR="007A1F57">
        <w:t xml:space="preserve">łącznej </w:t>
      </w:r>
      <w:r>
        <w:t xml:space="preserve">powierzchni </w:t>
      </w:r>
      <w:r w:rsidR="007A1F57">
        <w:t>2,6090 ha</w:t>
      </w:r>
      <w:r w:rsidRPr="00F944A5">
        <w:t>.</w:t>
      </w:r>
    </w:p>
    <w:p w:rsidR="003676E7" w:rsidRDefault="003676E7" w:rsidP="003676E7">
      <w:pPr>
        <w:ind w:right="20"/>
        <w:jc w:val="both"/>
      </w:pPr>
      <w:r>
        <w:t>Wykaz z danymi o nieruchomości publikowany będzie w Urzędzie Miejskim w Śremie w okresie od 1</w:t>
      </w:r>
      <w:r w:rsidR="007A1F57">
        <w:t>0</w:t>
      </w:r>
      <w:r>
        <w:t xml:space="preserve"> </w:t>
      </w:r>
      <w:r w:rsidR="007A1F57">
        <w:t>października</w:t>
      </w:r>
      <w:r>
        <w:t xml:space="preserve"> 20</w:t>
      </w:r>
      <w:r w:rsidR="007A1F57">
        <w:t>13</w:t>
      </w:r>
      <w:r>
        <w:t xml:space="preserve"> r. do </w:t>
      </w:r>
      <w:r w:rsidR="007A1F57">
        <w:t>31</w:t>
      </w:r>
      <w:r>
        <w:t xml:space="preserve"> października 20</w:t>
      </w:r>
      <w:r w:rsidR="007A1F57">
        <w:t>13</w:t>
      </w:r>
      <w:r>
        <w:t xml:space="preserve"> r.</w:t>
      </w:r>
    </w:p>
    <w:p w:rsidR="003676E7" w:rsidRPr="00A14D61" w:rsidRDefault="003676E7" w:rsidP="003676E7">
      <w:pPr>
        <w:spacing w:line="340" w:lineRule="exact"/>
        <w:jc w:val="both"/>
        <w:rPr>
          <w:spacing w:val="-2"/>
        </w:rPr>
      </w:pPr>
      <w:r>
        <w:rPr>
          <w:spacing w:val="-2"/>
        </w:rPr>
        <w:t>Wszelkich informacji w tej sprawie udzielają pracownicy Zespołu Gospodarki Nieruchomościami Urzędu Miejskiego w Śremie Pl. 20 Października 1</w:t>
      </w:r>
      <w:r>
        <w:rPr>
          <w:spacing w:val="-2"/>
        </w:rPr>
        <w:br/>
        <w:t xml:space="preserve"> tel. 61 28 </w:t>
      </w:r>
      <w:r w:rsidR="007A1F57">
        <w:rPr>
          <w:spacing w:val="-2"/>
        </w:rPr>
        <w:t>47</w:t>
      </w:r>
      <w:r>
        <w:rPr>
          <w:spacing w:val="-2"/>
        </w:rPr>
        <w:t xml:space="preserve"> 134. </w:t>
      </w:r>
    </w:p>
    <w:p w:rsidR="003676E7" w:rsidRDefault="007A1F57" w:rsidP="003676E7">
      <w:pPr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977C6E1" wp14:editId="231577DD">
            <wp:simplePos x="0" y="0"/>
            <wp:positionH relativeFrom="column">
              <wp:posOffset>4257675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6E7" w:rsidRDefault="003676E7" w:rsidP="003676E7">
      <w:pPr>
        <w:jc w:val="both"/>
      </w:pPr>
    </w:p>
    <w:sectPr w:rsidR="003676E7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296288"/>
    <w:rsid w:val="003676E7"/>
    <w:rsid w:val="004F1C55"/>
    <w:rsid w:val="00740C41"/>
    <w:rsid w:val="007A1F57"/>
    <w:rsid w:val="00926889"/>
    <w:rsid w:val="00AD3A0F"/>
    <w:rsid w:val="00AF3794"/>
    <w:rsid w:val="00BF258B"/>
    <w:rsid w:val="00D12B2E"/>
    <w:rsid w:val="00DC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2013-10-08T05:47:00Z</dcterms:created>
  <dcterms:modified xsi:type="dcterms:W3CDTF">2013-10-16T09:47:00Z</dcterms:modified>
</cp:coreProperties>
</file>